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3A7237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3A7237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19A4639D" w14:textId="4FEE2790" w:rsidR="00654B23" w:rsidRPr="00446718" w:rsidRDefault="00654B23" w:rsidP="003A7237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>СОВЕТА</w:t>
      </w:r>
    </w:p>
    <w:p w14:paraId="528E3AE0" w14:textId="3FB018A4" w:rsidR="008A79AF" w:rsidRPr="00446718" w:rsidRDefault="00E32BE5" w:rsidP="003A723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86454">
        <w:rPr>
          <w:b/>
          <w:caps/>
          <w:sz w:val="24"/>
          <w:szCs w:val="24"/>
        </w:rPr>
        <w:t>10</w:t>
      </w:r>
      <w:r w:rsidR="00D616CC">
        <w:rPr>
          <w:b/>
          <w:caps/>
          <w:sz w:val="24"/>
          <w:szCs w:val="24"/>
        </w:rPr>
        <w:t>/25-</w:t>
      </w:r>
      <w:r w:rsidR="00F86454">
        <w:rPr>
          <w:b/>
          <w:caps/>
          <w:sz w:val="24"/>
          <w:szCs w:val="24"/>
        </w:rPr>
        <w:t>1</w:t>
      </w:r>
      <w:r w:rsidR="003B0468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86454">
        <w:rPr>
          <w:b/>
          <w:sz w:val="24"/>
          <w:szCs w:val="24"/>
        </w:rPr>
        <w:t>20 августа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3A7237">
      <w:pPr>
        <w:jc w:val="center"/>
        <w:rPr>
          <w:sz w:val="24"/>
          <w:szCs w:val="24"/>
        </w:rPr>
      </w:pPr>
    </w:p>
    <w:p w14:paraId="7A25D80F" w14:textId="7E7095B4" w:rsidR="008A79AF" w:rsidRPr="00446718" w:rsidRDefault="00103CB5" w:rsidP="003A72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63FB8">
        <w:rPr>
          <w:b/>
          <w:sz w:val="24"/>
          <w:szCs w:val="24"/>
        </w:rPr>
        <w:t>1</w:t>
      </w:r>
      <w:r w:rsidR="003B0468">
        <w:rPr>
          <w:b/>
          <w:sz w:val="24"/>
          <w:szCs w:val="24"/>
        </w:rPr>
        <w:t>7</w:t>
      </w:r>
      <w:r w:rsidR="00A63FB8">
        <w:rPr>
          <w:b/>
          <w:sz w:val="24"/>
          <w:szCs w:val="24"/>
        </w:rPr>
        <w:t>-06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</w:t>
      </w:r>
    </w:p>
    <w:p w14:paraId="18DEB482" w14:textId="2611FAB0" w:rsidR="008A79AF" w:rsidRPr="00ED7344" w:rsidRDefault="00E664A3" w:rsidP="003A723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Л.М.П.</w:t>
      </w:r>
    </w:p>
    <w:p w14:paraId="32BF98D9" w14:textId="77777777" w:rsidR="008A79AF" w:rsidRDefault="008A79AF" w:rsidP="003A7237">
      <w:pPr>
        <w:jc w:val="center"/>
        <w:rPr>
          <w:b/>
          <w:sz w:val="16"/>
          <w:szCs w:val="16"/>
        </w:rPr>
      </w:pPr>
    </w:p>
    <w:p w14:paraId="575955B6" w14:textId="77777777" w:rsidR="003A7237" w:rsidRPr="00A568DE" w:rsidRDefault="003A7237" w:rsidP="003A7237">
      <w:pPr>
        <w:jc w:val="center"/>
        <w:rPr>
          <w:b/>
          <w:sz w:val="16"/>
          <w:szCs w:val="16"/>
        </w:rPr>
      </w:pPr>
    </w:p>
    <w:p w14:paraId="7B578A74" w14:textId="7D95D244" w:rsidR="00857859" w:rsidRPr="00E42B00" w:rsidRDefault="00F86454" w:rsidP="00970C5C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7A378B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A378B"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970C5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5B86754D" w:rsidR="008A79AF" w:rsidRDefault="008A79AF" w:rsidP="00970C5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10E30">
        <w:rPr>
          <w:sz w:val="24"/>
          <w:szCs w:val="24"/>
        </w:rPr>
        <w:t>при участии 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63FB8">
        <w:rPr>
          <w:sz w:val="24"/>
          <w:szCs w:val="24"/>
        </w:rPr>
        <w:t>1</w:t>
      </w:r>
      <w:r w:rsidR="003B0468">
        <w:rPr>
          <w:sz w:val="24"/>
          <w:szCs w:val="24"/>
        </w:rPr>
        <w:t>7</w:t>
      </w:r>
      <w:r w:rsidR="00A63FB8">
        <w:rPr>
          <w:sz w:val="24"/>
          <w:szCs w:val="24"/>
        </w:rPr>
        <w:t>-06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73C09086" w14:textId="77777777" w:rsidR="003A7237" w:rsidRPr="00446718" w:rsidRDefault="003A7237" w:rsidP="00970C5C">
      <w:pPr>
        <w:ind w:firstLine="680"/>
        <w:jc w:val="both"/>
        <w:rPr>
          <w:sz w:val="24"/>
          <w:szCs w:val="24"/>
        </w:rPr>
      </w:pPr>
    </w:p>
    <w:p w14:paraId="52C95BC7" w14:textId="77777777" w:rsidR="008A79AF" w:rsidRPr="00A568DE" w:rsidRDefault="008A79AF" w:rsidP="00970C5C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3A723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970C5C">
      <w:pPr>
        <w:jc w:val="both"/>
        <w:rPr>
          <w:b/>
          <w:sz w:val="16"/>
          <w:szCs w:val="16"/>
        </w:rPr>
      </w:pPr>
    </w:p>
    <w:p w14:paraId="6192FD3C" w14:textId="505A5859" w:rsidR="00DA47A2" w:rsidRPr="00246A9A" w:rsidRDefault="00246A9A" w:rsidP="00970C5C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B0468" w:rsidRPr="003B0468">
        <w:rPr>
          <w:sz w:val="24"/>
          <w:szCs w:val="24"/>
        </w:rPr>
        <w:t xml:space="preserve">15.05.2025 г. в Адвокатскую палату Московской области поступила жалоба доверителя </w:t>
      </w:r>
      <w:r w:rsidR="00E664A3">
        <w:rPr>
          <w:sz w:val="24"/>
          <w:szCs w:val="24"/>
        </w:rPr>
        <w:t>Ч.А.А.</w:t>
      </w:r>
      <w:r w:rsidR="003B0468" w:rsidRPr="003B0468">
        <w:rPr>
          <w:sz w:val="24"/>
          <w:szCs w:val="24"/>
        </w:rPr>
        <w:t xml:space="preserve"> в отношении адвоката </w:t>
      </w:r>
      <w:r w:rsidR="00E664A3">
        <w:rPr>
          <w:sz w:val="24"/>
          <w:szCs w:val="24"/>
        </w:rPr>
        <w:t>Л.М.П.</w:t>
      </w:r>
      <w:r w:rsidR="003B0468" w:rsidRPr="003B0468">
        <w:rPr>
          <w:sz w:val="24"/>
          <w:szCs w:val="24"/>
        </w:rPr>
        <w:t>, имеющего регистрационный номер</w:t>
      </w:r>
      <w:proofErr w:type="gramStart"/>
      <w:r w:rsidR="003B0468" w:rsidRPr="003B0468">
        <w:rPr>
          <w:sz w:val="24"/>
          <w:szCs w:val="24"/>
        </w:rPr>
        <w:t xml:space="preserve"> </w:t>
      </w:r>
      <w:r w:rsidR="00E664A3">
        <w:rPr>
          <w:sz w:val="24"/>
          <w:szCs w:val="24"/>
        </w:rPr>
        <w:t>….</w:t>
      </w:r>
      <w:proofErr w:type="gramEnd"/>
      <w:r w:rsidR="00E664A3">
        <w:rPr>
          <w:sz w:val="24"/>
          <w:szCs w:val="24"/>
        </w:rPr>
        <w:t>.</w:t>
      </w:r>
      <w:r w:rsidR="003B0468" w:rsidRPr="003B046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proofErr w:type="gramStart"/>
      <w:r w:rsidR="003B0468" w:rsidRPr="003B0468">
        <w:rPr>
          <w:sz w:val="24"/>
          <w:szCs w:val="24"/>
        </w:rPr>
        <w:t xml:space="preserve"> </w:t>
      </w:r>
      <w:r w:rsidR="00E664A3">
        <w:rPr>
          <w:sz w:val="24"/>
          <w:szCs w:val="24"/>
        </w:rPr>
        <w:t>….</w:t>
      </w:r>
      <w:proofErr w:type="gramEnd"/>
      <w:r w:rsidR="00E664A3">
        <w:rPr>
          <w:sz w:val="24"/>
          <w:szCs w:val="24"/>
        </w:rPr>
        <w:t>.</w:t>
      </w:r>
    </w:p>
    <w:p w14:paraId="48F6B0C0" w14:textId="36C9F983" w:rsidR="00216A93" w:rsidRPr="00216A93" w:rsidRDefault="00FE2CF2" w:rsidP="00970C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3B0468" w:rsidRPr="003B0468">
        <w:rPr>
          <w:sz w:val="24"/>
          <w:szCs w:val="24"/>
        </w:rPr>
        <w:t xml:space="preserve">08.07.2024 г. </w:t>
      </w:r>
      <w:r w:rsidR="003B0468">
        <w:rPr>
          <w:sz w:val="24"/>
          <w:szCs w:val="24"/>
        </w:rPr>
        <w:t>он</w:t>
      </w:r>
      <w:r w:rsidR="003B0468" w:rsidRPr="003B0468">
        <w:rPr>
          <w:sz w:val="24"/>
          <w:szCs w:val="24"/>
        </w:rPr>
        <w:t xml:space="preserve"> заключил с адвокатом соглашение и выплатил ему вознаграждение в размере 50 000 рублей. Адвокат не исполнял принятые на себя обязательства, юридической помощи не оказывал, только советовал брать больничный лист</w:t>
      </w:r>
      <w:r w:rsidR="00216A93" w:rsidRPr="00216A93">
        <w:rPr>
          <w:sz w:val="24"/>
          <w:szCs w:val="24"/>
        </w:rPr>
        <w:t>.</w:t>
      </w:r>
    </w:p>
    <w:p w14:paraId="14FC15B5" w14:textId="1A57FE1F" w:rsidR="00425ABE" w:rsidRPr="00446718" w:rsidRDefault="002C28D7" w:rsidP="00970C5C">
      <w:pPr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B0468">
        <w:rPr>
          <w:sz w:val="24"/>
          <w:szCs w:val="24"/>
        </w:rPr>
        <w:t>20.05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431AE5AB" w:rsidR="00425ABE" w:rsidRDefault="00DB79C1" w:rsidP="00970C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B0468">
        <w:rPr>
          <w:sz w:val="24"/>
          <w:szCs w:val="24"/>
        </w:rPr>
        <w:t>10</w:t>
      </w:r>
      <w:r w:rsidR="00732EBB">
        <w:rPr>
          <w:sz w:val="24"/>
          <w:szCs w:val="24"/>
        </w:rPr>
        <w:t>.06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3B0468">
        <w:rPr>
          <w:sz w:val="24"/>
          <w:szCs w:val="24"/>
        </w:rPr>
        <w:t>2054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52EBEE75" w14:textId="25A91AB1" w:rsidR="003B0468" w:rsidRDefault="003B0468" w:rsidP="00970C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26.06.2025г. от заявителя поступили дополнительные документы. </w:t>
      </w:r>
    </w:p>
    <w:p w14:paraId="2460952F" w14:textId="2E5E2F74" w:rsidR="003249F7" w:rsidRDefault="003249F7" w:rsidP="00970C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B0468">
        <w:rPr>
          <w:sz w:val="24"/>
          <w:szCs w:val="24"/>
        </w:rPr>
        <w:t>26</w:t>
      </w:r>
      <w:r w:rsidR="00F86454">
        <w:rPr>
          <w:sz w:val="24"/>
          <w:szCs w:val="24"/>
        </w:rPr>
        <w:t>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не явил</w:t>
      </w:r>
      <w:r w:rsidR="00F86454">
        <w:rPr>
          <w:sz w:val="24"/>
          <w:szCs w:val="24"/>
        </w:rPr>
        <w:t>ся</w:t>
      </w:r>
      <w:r w:rsidR="00216A93">
        <w:rPr>
          <w:sz w:val="24"/>
          <w:szCs w:val="24"/>
        </w:rPr>
        <w:t xml:space="preserve">, уведомлен. </w:t>
      </w:r>
      <w:r w:rsidR="00DD30C5">
        <w:rPr>
          <w:sz w:val="24"/>
          <w:szCs w:val="24"/>
        </w:rPr>
        <w:t xml:space="preserve"> </w:t>
      </w:r>
    </w:p>
    <w:p w14:paraId="2847E3F9" w14:textId="039E5709" w:rsidR="003249F7" w:rsidRDefault="003249F7" w:rsidP="00970C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B0468">
        <w:rPr>
          <w:sz w:val="24"/>
          <w:szCs w:val="24"/>
        </w:rPr>
        <w:t>26</w:t>
      </w:r>
      <w:r w:rsidR="00F86454">
        <w:rPr>
          <w:sz w:val="24"/>
          <w:szCs w:val="24"/>
        </w:rPr>
        <w:t>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3B0468">
        <w:rPr>
          <w:sz w:val="24"/>
          <w:szCs w:val="24"/>
        </w:rPr>
        <w:t>явился, поддержал доводы письменных объяснений</w:t>
      </w:r>
      <w:r w:rsidR="00216A93">
        <w:rPr>
          <w:sz w:val="24"/>
          <w:szCs w:val="24"/>
        </w:rPr>
        <w:t>.</w:t>
      </w:r>
    </w:p>
    <w:p w14:paraId="69018E43" w14:textId="2C9587BE" w:rsidR="0055195B" w:rsidRPr="001C3DEE" w:rsidRDefault="003B0468" w:rsidP="00970C5C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26</w:t>
      </w:r>
      <w:r w:rsidR="00F86454">
        <w:rPr>
          <w:szCs w:val="24"/>
        </w:rPr>
        <w:t>.06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126383">
        <w:rPr>
          <w:szCs w:val="24"/>
        </w:rPr>
        <w:t>Л.М.П.</w:t>
      </w:r>
      <w:r>
        <w:rPr>
          <w:szCs w:val="24"/>
        </w:rPr>
        <w:t xml:space="preserve"> вследствие отсутствия в его действиях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Ч</w:t>
      </w:r>
      <w:r w:rsidR="00126383">
        <w:rPr>
          <w:szCs w:val="24"/>
        </w:rPr>
        <w:t>.</w:t>
      </w:r>
      <w:r>
        <w:rPr>
          <w:szCs w:val="24"/>
        </w:rPr>
        <w:t>А.А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970C5C">
      <w:pPr>
        <w:pStyle w:val="aa"/>
        <w:jc w:val="both"/>
        <w:rPr>
          <w:szCs w:val="24"/>
        </w:rPr>
      </w:pPr>
    </w:p>
    <w:p w14:paraId="66083D51" w14:textId="55DFE145" w:rsidR="00216A93" w:rsidRDefault="004F09A4" w:rsidP="00970C5C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3B0468">
        <w:rPr>
          <w:szCs w:val="24"/>
        </w:rPr>
        <w:t>От заявителя несогласие с</w:t>
      </w:r>
      <w:r w:rsidR="00F7009F">
        <w:rPr>
          <w:szCs w:val="24"/>
        </w:rPr>
        <w:t xml:space="preserve"> заключение</w:t>
      </w:r>
      <w:r w:rsidR="003B0468">
        <w:rPr>
          <w:szCs w:val="24"/>
        </w:rPr>
        <w:t>м</w:t>
      </w:r>
      <w:r w:rsidR="00F7009F">
        <w:rPr>
          <w:szCs w:val="24"/>
        </w:rPr>
        <w:t xml:space="preserve"> Квалификационной комиссии</w:t>
      </w:r>
      <w:r w:rsidR="003B0468">
        <w:rPr>
          <w:szCs w:val="24"/>
        </w:rPr>
        <w:t xml:space="preserve"> не поступило</w:t>
      </w:r>
      <w:r w:rsidR="00216A93">
        <w:rPr>
          <w:szCs w:val="24"/>
        </w:rPr>
        <w:t>.</w:t>
      </w:r>
    </w:p>
    <w:p w14:paraId="65252EA8" w14:textId="77777777" w:rsidR="00581D79" w:rsidRDefault="00581D79" w:rsidP="00970C5C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6998DD84" w:rsidR="00581D79" w:rsidRDefault="00581D79" w:rsidP="00970C5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</w:t>
      </w:r>
      <w:r w:rsidR="00732EBB">
        <w:rPr>
          <w:sz w:val="24"/>
          <w:szCs w:val="24"/>
          <w:lang w:eastAsia="en-US"/>
        </w:rPr>
        <w:t xml:space="preserve"> </w:t>
      </w:r>
      <w:r w:rsidR="00216A93">
        <w:rPr>
          <w:sz w:val="24"/>
          <w:szCs w:val="24"/>
          <w:lang w:eastAsia="en-US"/>
        </w:rPr>
        <w:t>явил</w:t>
      </w:r>
      <w:r w:rsidR="00F86454">
        <w:rPr>
          <w:sz w:val="24"/>
          <w:szCs w:val="24"/>
          <w:lang w:eastAsia="en-US"/>
        </w:rPr>
        <w:t>ся</w:t>
      </w:r>
      <w:r w:rsidR="00216A93">
        <w:rPr>
          <w:sz w:val="24"/>
          <w:szCs w:val="24"/>
          <w:lang w:eastAsia="en-US"/>
        </w:rPr>
        <w:t xml:space="preserve">, </w:t>
      </w:r>
      <w:r w:rsidR="00D10E30">
        <w:rPr>
          <w:sz w:val="24"/>
          <w:szCs w:val="24"/>
          <w:lang w:eastAsia="en-US"/>
        </w:rPr>
        <w:t>не согласился с заключением Квалификационной комиссии</w:t>
      </w:r>
      <w:r>
        <w:rPr>
          <w:sz w:val="24"/>
          <w:szCs w:val="24"/>
        </w:rPr>
        <w:t>.</w:t>
      </w:r>
    </w:p>
    <w:p w14:paraId="4CCA2005" w14:textId="15B31497" w:rsidR="00581D79" w:rsidRDefault="00581D79" w:rsidP="00970C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3B0468">
        <w:rPr>
          <w:sz w:val="24"/>
          <w:szCs w:val="24"/>
        </w:rPr>
        <w:t xml:space="preserve">не </w:t>
      </w:r>
      <w:r w:rsidR="00F2202A">
        <w:rPr>
          <w:sz w:val="24"/>
          <w:szCs w:val="24"/>
        </w:rPr>
        <w:t>явил</w:t>
      </w:r>
      <w:r w:rsidR="00732EBB">
        <w:rPr>
          <w:sz w:val="24"/>
          <w:szCs w:val="24"/>
        </w:rPr>
        <w:t>ся</w:t>
      </w:r>
      <w:r w:rsidR="00F2202A">
        <w:rPr>
          <w:sz w:val="24"/>
          <w:szCs w:val="24"/>
        </w:rPr>
        <w:t xml:space="preserve">, </w:t>
      </w:r>
      <w:r w:rsidR="003B0468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</w:rPr>
        <w:t xml:space="preserve">. </w:t>
      </w:r>
    </w:p>
    <w:p w14:paraId="013B31A4" w14:textId="77777777" w:rsidR="00581D79" w:rsidRDefault="00581D79" w:rsidP="00970C5C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970C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0909136" w14:textId="77777777" w:rsidR="00970C5C" w:rsidRDefault="00970C5C" w:rsidP="00970C5C">
      <w:pPr>
        <w:jc w:val="both"/>
        <w:rPr>
          <w:sz w:val="24"/>
          <w:szCs w:val="24"/>
          <w:lang w:eastAsia="en-US"/>
        </w:rPr>
      </w:pPr>
    </w:p>
    <w:p w14:paraId="40245328" w14:textId="77777777" w:rsidR="00970C5C" w:rsidRDefault="00970C5C" w:rsidP="00970C5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материалов дисциплинарного производства усматривается, что </w:t>
      </w:r>
      <w:r w:rsidRPr="00970C5C">
        <w:rPr>
          <w:color w:val="000000"/>
          <w:sz w:val="24"/>
          <w:szCs w:val="24"/>
        </w:rPr>
        <w:t xml:space="preserve">08.07.2024 г. между сторонами рассматриваемого дисциплинарного производства было заключено соглашение на </w:t>
      </w:r>
      <w:r w:rsidRPr="00970C5C">
        <w:rPr>
          <w:color w:val="000000"/>
          <w:sz w:val="24"/>
          <w:szCs w:val="24"/>
        </w:rPr>
        <w:lastRenderedPageBreak/>
        <w:t>представление интересов заявителя при досудебном урегулировании спора по факту причинённых телесных повреждений и последующего возмещения страховой выплаты, проверки достоверности сведений о доходах, а в случае получения отказа – обращение в суд с административным исковым заявлением. Адвокату выплачено вознаграждение в размере 50 000 рублей.</w:t>
      </w:r>
      <w:r>
        <w:rPr>
          <w:color w:val="000000"/>
          <w:sz w:val="24"/>
          <w:szCs w:val="24"/>
        </w:rPr>
        <w:t xml:space="preserve"> Указанные обстоятельства сторонами не оспариваются.</w:t>
      </w:r>
    </w:p>
    <w:p w14:paraId="16A59404" w14:textId="2D41609E" w:rsidR="00970C5C" w:rsidRPr="00970C5C" w:rsidRDefault="00970C5C" w:rsidP="00970C5C">
      <w:pPr>
        <w:ind w:firstLine="708"/>
        <w:jc w:val="both"/>
        <w:rPr>
          <w:color w:val="000000"/>
          <w:sz w:val="24"/>
          <w:szCs w:val="24"/>
        </w:rPr>
      </w:pPr>
      <w:r w:rsidRPr="00970C5C">
        <w:rPr>
          <w:color w:val="000000"/>
          <w:sz w:val="24"/>
          <w:szCs w:val="24"/>
        </w:rPr>
        <w:t xml:space="preserve">В силу </w:t>
      </w:r>
      <w:proofErr w:type="spellStart"/>
      <w:r w:rsidRPr="00970C5C">
        <w:rPr>
          <w:color w:val="000000"/>
          <w:sz w:val="24"/>
          <w:szCs w:val="24"/>
        </w:rPr>
        <w:t>п.п</w:t>
      </w:r>
      <w:proofErr w:type="spellEnd"/>
      <w:r w:rsidRPr="00970C5C">
        <w:rPr>
          <w:color w:val="000000"/>
          <w:sz w:val="24"/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92C11D3" w14:textId="11DB9770" w:rsidR="00970C5C" w:rsidRPr="00970C5C" w:rsidRDefault="003A7237" w:rsidP="00970C5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="00970C5C" w:rsidRPr="00970C5C">
        <w:rPr>
          <w:color w:val="000000"/>
          <w:sz w:val="24"/>
          <w:szCs w:val="24"/>
        </w:rPr>
        <w:t xml:space="preserve">В силу </w:t>
      </w:r>
      <w:proofErr w:type="spellStart"/>
      <w:r w:rsidR="00970C5C" w:rsidRPr="00970C5C">
        <w:rPr>
          <w:color w:val="000000"/>
          <w:sz w:val="24"/>
          <w:szCs w:val="24"/>
        </w:rPr>
        <w:t>п.п</w:t>
      </w:r>
      <w:proofErr w:type="spellEnd"/>
      <w:r w:rsidR="00970C5C" w:rsidRPr="00970C5C">
        <w:rPr>
          <w:color w:val="000000"/>
          <w:sz w:val="24"/>
          <w:szCs w:val="24"/>
        </w:rPr>
        <w:t>. 1 п. 1 ст. 23 КПЭА,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 </w:t>
      </w:r>
    </w:p>
    <w:p w14:paraId="5AB4CA94" w14:textId="7B3DB79F" w:rsidR="00970C5C" w:rsidRPr="00970C5C" w:rsidRDefault="003A7237" w:rsidP="00970C5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="00970C5C" w:rsidRPr="00970C5C">
        <w:rPr>
          <w:color w:val="000000"/>
          <w:sz w:val="24"/>
          <w:szCs w:val="24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надлежащими, непротиворечивыми доказательствами.</w:t>
      </w:r>
    </w:p>
    <w:p w14:paraId="64CC846D" w14:textId="4479AEC4" w:rsidR="00970C5C" w:rsidRPr="00970C5C" w:rsidRDefault="00970C5C" w:rsidP="00970C5C">
      <w:pPr>
        <w:ind w:firstLine="708"/>
        <w:jc w:val="both"/>
        <w:rPr>
          <w:color w:val="000000"/>
          <w:sz w:val="24"/>
          <w:szCs w:val="24"/>
        </w:rPr>
      </w:pPr>
      <w:r w:rsidRPr="00970C5C">
        <w:rPr>
          <w:color w:val="000000"/>
          <w:sz w:val="24"/>
          <w:szCs w:val="24"/>
        </w:rPr>
        <w:t>В жалобе заявитель сообщает, что адвокат не исполнил принятые на себя обязательства, юридической помощи не оказывал, только советовал брать больничный лист. Однако</w:t>
      </w:r>
      <w:r w:rsidR="003A7237">
        <w:rPr>
          <w:color w:val="000000"/>
          <w:sz w:val="24"/>
          <w:szCs w:val="24"/>
        </w:rPr>
        <w:t xml:space="preserve"> </w:t>
      </w:r>
      <w:r w:rsidRPr="00970C5C">
        <w:rPr>
          <w:color w:val="000000"/>
          <w:sz w:val="24"/>
          <w:szCs w:val="24"/>
        </w:rPr>
        <w:t>представленные адвокатом материалы адвокатского производства подтверждают, что досудебное урегулирование спора было проведено им в полном объёме и ввиду того, что оно не принесло положительных для заявителя результатов, адвокатом подготовлено административное исковое заявление.</w:t>
      </w:r>
    </w:p>
    <w:p w14:paraId="150142AF" w14:textId="22F6F5D1" w:rsidR="00970C5C" w:rsidRPr="00970C5C" w:rsidRDefault="00970C5C" w:rsidP="00970C5C">
      <w:pPr>
        <w:ind w:firstLine="708"/>
        <w:jc w:val="both"/>
        <w:rPr>
          <w:color w:val="000000"/>
          <w:sz w:val="24"/>
          <w:szCs w:val="24"/>
        </w:rPr>
      </w:pPr>
      <w:r w:rsidRPr="00970C5C">
        <w:rPr>
          <w:color w:val="000000"/>
          <w:sz w:val="24"/>
          <w:szCs w:val="24"/>
        </w:rPr>
        <w:t xml:space="preserve">В частности, </w:t>
      </w:r>
      <w:r>
        <w:rPr>
          <w:color w:val="000000"/>
          <w:sz w:val="24"/>
          <w:szCs w:val="24"/>
        </w:rPr>
        <w:t xml:space="preserve">из представленных материалов следует, что </w:t>
      </w:r>
      <w:r w:rsidRPr="00970C5C">
        <w:rPr>
          <w:color w:val="000000"/>
          <w:sz w:val="24"/>
          <w:szCs w:val="24"/>
        </w:rPr>
        <w:t xml:space="preserve">в рамках досудебной подготовки, адвокатом направлялся адвокатский запрос начальнику ФКУ </w:t>
      </w:r>
      <w:proofErr w:type="gramStart"/>
      <w:r w:rsidRPr="00970C5C">
        <w:rPr>
          <w:color w:val="000000"/>
          <w:sz w:val="24"/>
          <w:szCs w:val="24"/>
        </w:rPr>
        <w:t>«</w:t>
      </w:r>
      <w:r w:rsidR="00126383">
        <w:rPr>
          <w:color w:val="000000"/>
          <w:sz w:val="24"/>
          <w:szCs w:val="24"/>
        </w:rPr>
        <w:t>….</w:t>
      </w:r>
      <w:proofErr w:type="gramEnd"/>
      <w:r w:rsidR="00126383">
        <w:rPr>
          <w:color w:val="000000"/>
          <w:sz w:val="24"/>
          <w:szCs w:val="24"/>
        </w:rPr>
        <w:t>.</w:t>
      </w:r>
      <w:r w:rsidRPr="00970C5C">
        <w:rPr>
          <w:color w:val="000000"/>
          <w:sz w:val="24"/>
          <w:szCs w:val="24"/>
        </w:rPr>
        <w:t>», в котором он просит сообщить о результатах служебной проверки достоверности и полноты сведений, содержащихся в представленных заявителем справках о доходах и проведении ВВК для определения тяжести вреда здоровью. В материалах адвокатского производства представлено уведомление о назначении проверки от 01.07.2024 г. № 322, заключение по результатам служебной проверки № 8 от 21.06.2024 г., извещение о случае травмы, административное исковое заявление о признании незаконным бездействия ответчика по непредоставлению страхового возмещения.</w:t>
      </w:r>
      <w:r>
        <w:rPr>
          <w:color w:val="000000"/>
          <w:sz w:val="24"/>
          <w:szCs w:val="24"/>
        </w:rPr>
        <w:t xml:space="preserve"> </w:t>
      </w:r>
    </w:p>
    <w:p w14:paraId="6C67FB6E" w14:textId="77777777" w:rsidR="00970C5C" w:rsidRPr="00970C5C" w:rsidRDefault="00970C5C" w:rsidP="00970C5C">
      <w:pPr>
        <w:ind w:firstLine="708"/>
        <w:jc w:val="both"/>
        <w:rPr>
          <w:color w:val="000000"/>
          <w:sz w:val="24"/>
          <w:szCs w:val="24"/>
        </w:rPr>
      </w:pPr>
      <w:r w:rsidRPr="00970C5C">
        <w:rPr>
          <w:color w:val="000000"/>
          <w:sz w:val="24"/>
          <w:szCs w:val="24"/>
        </w:rPr>
        <w:t>Таким образом, доводы жалобы опровергаются материалами адвокатского производства.</w:t>
      </w:r>
    </w:p>
    <w:p w14:paraId="6C258C37" w14:textId="08820B8C" w:rsidR="00970C5C" w:rsidRPr="00970C5C" w:rsidRDefault="003A7237" w:rsidP="00970C5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970C5C" w:rsidRPr="00970C5C">
        <w:rPr>
          <w:color w:val="000000"/>
          <w:sz w:val="24"/>
          <w:szCs w:val="24"/>
        </w:rPr>
        <w:t xml:space="preserve">На основании изложенного, оценив представленные доказательства, </w:t>
      </w:r>
      <w:r w:rsidR="00970C5C">
        <w:rPr>
          <w:color w:val="000000"/>
          <w:sz w:val="24"/>
          <w:szCs w:val="24"/>
        </w:rPr>
        <w:t>Совет соглашается с выводами Комиссии</w:t>
      </w:r>
      <w:r w:rsidR="00970C5C" w:rsidRPr="00970C5C">
        <w:rPr>
          <w:color w:val="000000"/>
          <w:sz w:val="24"/>
          <w:szCs w:val="24"/>
        </w:rPr>
        <w:t xml:space="preserve"> о необходимости прекращения дисциплинарного производства в отношении адвоката в следствие отсутствия в его действиях нарушения законодательства об адвокатской деятельности и надлежащим исполнении своих обязанностей перед доверителем.</w:t>
      </w:r>
    </w:p>
    <w:p w14:paraId="0D2A30F3" w14:textId="77777777" w:rsidR="00581D79" w:rsidRDefault="00581D79" w:rsidP="00970C5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970C5C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3A723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970C5C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2C84CACD" w:rsidR="00043074" w:rsidRPr="004F09A4" w:rsidRDefault="00581D79" w:rsidP="00970C5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126383">
        <w:rPr>
          <w:sz w:val="24"/>
          <w:szCs w:val="24"/>
        </w:rPr>
        <w:t>Л.М.П.</w:t>
      </w:r>
      <w:r w:rsidR="003B0468" w:rsidRPr="003B0468">
        <w:rPr>
          <w:sz w:val="24"/>
          <w:szCs w:val="24"/>
        </w:rPr>
        <w:t>, имеющего регистрационный номер</w:t>
      </w:r>
      <w:proofErr w:type="gramStart"/>
      <w:r w:rsidR="003B0468" w:rsidRPr="003B0468">
        <w:rPr>
          <w:sz w:val="24"/>
          <w:szCs w:val="24"/>
        </w:rPr>
        <w:t xml:space="preserve"> </w:t>
      </w:r>
      <w:r w:rsidR="00126383">
        <w:rPr>
          <w:sz w:val="24"/>
          <w:szCs w:val="24"/>
        </w:rPr>
        <w:t>….</w:t>
      </w:r>
      <w:proofErr w:type="gramEnd"/>
      <w:r w:rsidR="00126383">
        <w:rPr>
          <w:sz w:val="24"/>
          <w:szCs w:val="24"/>
        </w:rPr>
        <w:t>.</w:t>
      </w:r>
      <w:r w:rsidR="003B0468" w:rsidRPr="003B0468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970C5C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970C5C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970C5C">
      <w:pPr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970C5C">
      <w:pPr>
        <w:jc w:val="both"/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80A7" w14:textId="77777777" w:rsidR="004A1CF7" w:rsidRDefault="004A1CF7" w:rsidP="00C01A07">
      <w:r>
        <w:separator/>
      </w:r>
    </w:p>
  </w:endnote>
  <w:endnote w:type="continuationSeparator" w:id="0">
    <w:p w14:paraId="04FB408F" w14:textId="77777777" w:rsidR="004A1CF7" w:rsidRDefault="004A1CF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81F8" w14:textId="77777777" w:rsidR="004A1CF7" w:rsidRDefault="004A1CF7" w:rsidP="00C01A07">
      <w:r>
        <w:separator/>
      </w:r>
    </w:p>
  </w:footnote>
  <w:footnote w:type="continuationSeparator" w:id="0">
    <w:p w14:paraId="593B5571" w14:textId="77777777" w:rsidR="004A1CF7" w:rsidRDefault="004A1CF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715504">
    <w:abstractNumId w:val="2"/>
  </w:num>
  <w:num w:numId="2" w16cid:durableId="77676955">
    <w:abstractNumId w:val="12"/>
  </w:num>
  <w:num w:numId="3" w16cid:durableId="1991517258">
    <w:abstractNumId w:val="13"/>
  </w:num>
  <w:num w:numId="4" w16cid:durableId="1317606915">
    <w:abstractNumId w:val="5"/>
  </w:num>
  <w:num w:numId="5" w16cid:durableId="472799748">
    <w:abstractNumId w:val="8"/>
  </w:num>
  <w:num w:numId="6" w16cid:durableId="1981376887">
    <w:abstractNumId w:val="4"/>
  </w:num>
  <w:num w:numId="7" w16cid:durableId="508832156">
    <w:abstractNumId w:val="6"/>
  </w:num>
  <w:num w:numId="8" w16cid:durableId="7297093">
    <w:abstractNumId w:val="16"/>
  </w:num>
  <w:num w:numId="9" w16cid:durableId="985166388">
    <w:abstractNumId w:val="14"/>
  </w:num>
  <w:num w:numId="10" w16cid:durableId="1191604421">
    <w:abstractNumId w:val="15"/>
  </w:num>
  <w:num w:numId="11" w16cid:durableId="1826779900">
    <w:abstractNumId w:val="9"/>
  </w:num>
  <w:num w:numId="12" w16cid:durableId="1413546615">
    <w:abstractNumId w:val="17"/>
  </w:num>
  <w:num w:numId="13" w16cid:durableId="1052384887">
    <w:abstractNumId w:val="0"/>
  </w:num>
  <w:num w:numId="14" w16cid:durableId="1129544863">
    <w:abstractNumId w:val="7"/>
  </w:num>
  <w:num w:numId="15" w16cid:durableId="1648977115">
    <w:abstractNumId w:val="10"/>
  </w:num>
  <w:num w:numId="16" w16cid:durableId="945892455">
    <w:abstractNumId w:val="3"/>
  </w:num>
  <w:num w:numId="17" w16cid:durableId="985548278">
    <w:abstractNumId w:val="11"/>
  </w:num>
  <w:num w:numId="18" w16cid:durableId="46940053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383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6539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33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7237"/>
    <w:rsid w:val="003B0468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440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CF7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30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353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C5C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4C3E"/>
    <w:rsid w:val="00D05FC9"/>
    <w:rsid w:val="00D06168"/>
    <w:rsid w:val="00D07197"/>
    <w:rsid w:val="00D071FD"/>
    <w:rsid w:val="00D1024D"/>
    <w:rsid w:val="00D10E30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4A3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western">
    <w:name w:val="western"/>
    <w:basedOn w:val="a"/>
    <w:rsid w:val="00970C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93D3-04BD-4B62-BE1A-684EC590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944</Words>
  <Characters>5385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2025-08-26T11:43:00Z</cp:lastPrinted>
  <dcterms:created xsi:type="dcterms:W3CDTF">2025-08-26T11:44:00Z</dcterms:created>
  <dcterms:modified xsi:type="dcterms:W3CDTF">2025-11-18T07:21:00Z</dcterms:modified>
</cp:coreProperties>
</file>