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132D63C3"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1010C7">
        <w:rPr>
          <w:b/>
          <w:caps/>
          <w:sz w:val="24"/>
          <w:szCs w:val="24"/>
        </w:rPr>
        <w:t>1</w:t>
      </w:r>
      <w:r w:rsidR="0027535E">
        <w:rPr>
          <w:b/>
          <w:caps/>
          <w:sz w:val="24"/>
          <w:szCs w:val="24"/>
        </w:rPr>
        <w:t>/25-</w:t>
      </w:r>
      <w:r w:rsidR="00725F8C">
        <w:rPr>
          <w:b/>
          <w:caps/>
          <w:sz w:val="24"/>
          <w:szCs w:val="24"/>
        </w:rPr>
        <w:t>1</w:t>
      </w:r>
      <w:r w:rsidR="003462AB">
        <w:rPr>
          <w:b/>
          <w:caps/>
          <w:sz w:val="24"/>
          <w:szCs w:val="24"/>
        </w:rPr>
        <w:t xml:space="preserve">3 </w:t>
      </w:r>
      <w:r w:rsidR="008A79AF" w:rsidRPr="00446718">
        <w:rPr>
          <w:b/>
          <w:sz w:val="24"/>
          <w:szCs w:val="24"/>
        </w:rPr>
        <w:t xml:space="preserve">от </w:t>
      </w:r>
      <w:r w:rsidR="001010C7">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38744ED5"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6109A5">
        <w:rPr>
          <w:b/>
          <w:sz w:val="24"/>
          <w:szCs w:val="24"/>
        </w:rPr>
        <w:t>1</w:t>
      </w:r>
      <w:r w:rsidR="004A0A62">
        <w:rPr>
          <w:b/>
          <w:sz w:val="24"/>
          <w:szCs w:val="24"/>
        </w:rPr>
        <w:t>4</w:t>
      </w:r>
      <w:r w:rsidR="00725F8C">
        <w:rPr>
          <w:b/>
          <w:sz w:val="24"/>
          <w:szCs w:val="24"/>
        </w:rPr>
        <w:t>-07</w:t>
      </w:r>
      <w:r w:rsidR="0027535E">
        <w:rPr>
          <w:b/>
          <w:sz w:val="24"/>
          <w:szCs w:val="24"/>
        </w:rPr>
        <w:t>/25</w:t>
      </w:r>
      <w:r w:rsidR="008A79AF" w:rsidRPr="00446718">
        <w:rPr>
          <w:b/>
          <w:sz w:val="24"/>
          <w:szCs w:val="24"/>
        </w:rPr>
        <w:t xml:space="preserve"> в отношении адвоката </w:t>
      </w:r>
    </w:p>
    <w:p w14:paraId="77B54FF9" w14:textId="40EB50FF" w:rsidR="008A79AF" w:rsidRPr="00ED7344" w:rsidRDefault="00237F88" w:rsidP="008A79AF">
      <w:pPr>
        <w:jc w:val="center"/>
        <w:rPr>
          <w:b/>
          <w:bCs/>
          <w:sz w:val="24"/>
          <w:szCs w:val="24"/>
        </w:rPr>
      </w:pPr>
      <w:r>
        <w:rPr>
          <w:b/>
          <w:sz w:val="24"/>
          <w:szCs w:val="24"/>
        </w:rPr>
        <w:t>С.А.А.</w:t>
      </w:r>
    </w:p>
    <w:p w14:paraId="01C9F1D5" w14:textId="77777777" w:rsidR="008A79AF" w:rsidRPr="00A568DE" w:rsidRDefault="008A79AF" w:rsidP="008A79AF">
      <w:pPr>
        <w:jc w:val="center"/>
        <w:rPr>
          <w:b/>
          <w:sz w:val="16"/>
          <w:szCs w:val="16"/>
        </w:rPr>
      </w:pPr>
    </w:p>
    <w:p w14:paraId="3B4F1AEC" w14:textId="4F58E989" w:rsidR="00857859" w:rsidRPr="00E42B00" w:rsidRDefault="001010C7"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0241A7BC"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725F8C">
        <w:rPr>
          <w:sz w:val="24"/>
          <w:szCs w:val="24"/>
        </w:rPr>
        <w:t>при участии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6109A5">
        <w:rPr>
          <w:sz w:val="24"/>
          <w:szCs w:val="24"/>
        </w:rPr>
        <w:t>1</w:t>
      </w:r>
      <w:r w:rsidR="004A0A62">
        <w:rPr>
          <w:sz w:val="24"/>
          <w:szCs w:val="24"/>
        </w:rPr>
        <w:t>4</w:t>
      </w:r>
      <w:r w:rsidR="00725F8C">
        <w:rPr>
          <w:sz w:val="24"/>
          <w:szCs w:val="24"/>
        </w:rPr>
        <w:t>-07</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44A4E72F" w:rsidR="00DA47A2" w:rsidRPr="00246A9A" w:rsidRDefault="00246A9A" w:rsidP="00246A9A">
      <w:pPr>
        <w:pStyle w:val="a8"/>
        <w:spacing w:after="0"/>
        <w:ind w:left="0"/>
        <w:jc w:val="both"/>
        <w:rPr>
          <w:sz w:val="24"/>
          <w:szCs w:val="24"/>
        </w:rPr>
      </w:pPr>
      <w:r>
        <w:rPr>
          <w:sz w:val="24"/>
          <w:szCs w:val="24"/>
        </w:rPr>
        <w:t xml:space="preserve">             </w:t>
      </w:r>
      <w:r w:rsidR="006109A5" w:rsidRPr="006109A5">
        <w:rPr>
          <w:sz w:val="24"/>
          <w:szCs w:val="24"/>
        </w:rPr>
        <w:t>02.07.2025г. в Адвокатскую палату Московской области поступило частное постановление судьи К</w:t>
      </w:r>
      <w:r w:rsidR="00237F88">
        <w:rPr>
          <w:sz w:val="24"/>
          <w:szCs w:val="24"/>
        </w:rPr>
        <w:t>.</w:t>
      </w:r>
      <w:r w:rsidR="006109A5" w:rsidRPr="006109A5">
        <w:rPr>
          <w:sz w:val="24"/>
          <w:szCs w:val="24"/>
        </w:rPr>
        <w:t xml:space="preserve"> городского суда Московской области Л</w:t>
      </w:r>
      <w:r w:rsidR="00237F88">
        <w:rPr>
          <w:sz w:val="24"/>
          <w:szCs w:val="24"/>
        </w:rPr>
        <w:t>.</w:t>
      </w:r>
      <w:r w:rsidR="006109A5" w:rsidRPr="006109A5">
        <w:rPr>
          <w:sz w:val="24"/>
          <w:szCs w:val="24"/>
        </w:rPr>
        <w:t xml:space="preserve">Е.А. в отношении адвоката </w:t>
      </w:r>
      <w:r w:rsidR="00237F88">
        <w:rPr>
          <w:sz w:val="24"/>
          <w:szCs w:val="24"/>
        </w:rPr>
        <w:t>С.А.А.</w:t>
      </w:r>
      <w:r w:rsidR="006109A5" w:rsidRPr="006109A5">
        <w:rPr>
          <w:sz w:val="24"/>
          <w:szCs w:val="24"/>
        </w:rPr>
        <w:t>, имеющего регистрационный номер</w:t>
      </w:r>
      <w:proofErr w:type="gramStart"/>
      <w:r w:rsidR="006109A5" w:rsidRPr="006109A5">
        <w:rPr>
          <w:sz w:val="24"/>
          <w:szCs w:val="24"/>
        </w:rPr>
        <w:t xml:space="preserve"> </w:t>
      </w:r>
      <w:r w:rsidR="00237F88">
        <w:rPr>
          <w:sz w:val="24"/>
          <w:szCs w:val="24"/>
        </w:rPr>
        <w:t>….</w:t>
      </w:r>
      <w:proofErr w:type="gramEnd"/>
      <w:r w:rsidR="00237F88">
        <w:rPr>
          <w:sz w:val="24"/>
          <w:szCs w:val="24"/>
        </w:rPr>
        <w:t>.</w:t>
      </w:r>
      <w:r w:rsidR="006109A5" w:rsidRPr="006109A5">
        <w:rPr>
          <w:sz w:val="24"/>
          <w:szCs w:val="24"/>
        </w:rPr>
        <w:t xml:space="preserve"> в реестре адвокатов Московской области, избранная форма адвокатского образования – </w:t>
      </w:r>
      <w:r w:rsidR="00237F88">
        <w:rPr>
          <w:sz w:val="24"/>
          <w:szCs w:val="24"/>
        </w:rPr>
        <w:t>…..</w:t>
      </w:r>
    </w:p>
    <w:p w14:paraId="62823E9F" w14:textId="6BF7D5B6" w:rsidR="006109A5" w:rsidRPr="006109A5" w:rsidRDefault="00FE2CF2" w:rsidP="006109A5">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6109A5" w:rsidRPr="006109A5">
        <w:rPr>
          <w:sz w:val="24"/>
          <w:szCs w:val="24"/>
        </w:rPr>
        <w:t>адвокат осуществляет защиту С</w:t>
      </w:r>
      <w:r w:rsidR="00237F88">
        <w:rPr>
          <w:sz w:val="24"/>
          <w:szCs w:val="24"/>
        </w:rPr>
        <w:t>.</w:t>
      </w:r>
      <w:r w:rsidR="006109A5" w:rsidRPr="006109A5">
        <w:rPr>
          <w:sz w:val="24"/>
          <w:szCs w:val="24"/>
        </w:rPr>
        <w:t>И.А. и К</w:t>
      </w:r>
      <w:r w:rsidR="00237F88">
        <w:rPr>
          <w:sz w:val="24"/>
          <w:szCs w:val="24"/>
        </w:rPr>
        <w:t>.</w:t>
      </w:r>
      <w:r w:rsidR="006109A5" w:rsidRPr="006109A5">
        <w:rPr>
          <w:sz w:val="24"/>
          <w:szCs w:val="24"/>
        </w:rPr>
        <w:t>С.Ю. 27.02.2025 г. в судебном заседании адвокат допустил некорректные выражения в адрес потерпевшего С</w:t>
      </w:r>
      <w:r w:rsidR="00237F88">
        <w:rPr>
          <w:sz w:val="24"/>
          <w:szCs w:val="24"/>
        </w:rPr>
        <w:t>.</w:t>
      </w:r>
      <w:r w:rsidR="006109A5" w:rsidRPr="006109A5">
        <w:rPr>
          <w:sz w:val="24"/>
          <w:szCs w:val="24"/>
        </w:rPr>
        <w:t xml:space="preserve">В.В., а именно: «Просто клоун какой-то», «Дурачок какой-то». Кроме того, адвокат вёл себя некорректно и фамильярно, спорил с председательствующим, беспричинно смеялся и комментировал происходящее в зале суда, игнорировал замечания председательствующего. Также заявитель сообщает, что начальник СУ по </w:t>
      </w:r>
      <w:proofErr w:type="spellStart"/>
      <w:r w:rsidR="006109A5" w:rsidRPr="006109A5">
        <w:rPr>
          <w:sz w:val="24"/>
          <w:szCs w:val="24"/>
        </w:rPr>
        <w:t>г.о</w:t>
      </w:r>
      <w:proofErr w:type="spellEnd"/>
      <w:r w:rsidR="006109A5" w:rsidRPr="006109A5">
        <w:rPr>
          <w:sz w:val="24"/>
          <w:szCs w:val="24"/>
        </w:rPr>
        <w:t>. К</w:t>
      </w:r>
      <w:r w:rsidR="00237F88">
        <w:rPr>
          <w:sz w:val="24"/>
          <w:szCs w:val="24"/>
        </w:rPr>
        <w:t>.</w:t>
      </w:r>
      <w:r w:rsidR="006109A5" w:rsidRPr="006109A5">
        <w:rPr>
          <w:sz w:val="24"/>
          <w:szCs w:val="24"/>
        </w:rPr>
        <w:t xml:space="preserve"> обратился с письмом по поводу поведения адвоката к начальнику УМЮ РФ по МО.</w:t>
      </w:r>
    </w:p>
    <w:p w14:paraId="6AFBD95F" w14:textId="39A94788" w:rsidR="00E44D3C" w:rsidRPr="00E44D3C" w:rsidRDefault="006109A5" w:rsidP="006109A5">
      <w:pPr>
        <w:jc w:val="both"/>
        <w:rPr>
          <w:sz w:val="24"/>
          <w:szCs w:val="24"/>
        </w:rPr>
      </w:pPr>
      <w:r w:rsidRPr="006109A5">
        <w:rPr>
          <w:sz w:val="24"/>
          <w:szCs w:val="24"/>
        </w:rPr>
        <w:tab/>
        <w:t>Кроме того, адвокат не явился в судебное заседание, назначенное на 21.05.2025 г., сообщив о невозможности явки через адвоката Пушкину, и передав через неё ходатайство, датированное 21.05.2025 г</w:t>
      </w:r>
      <w:r w:rsidR="00E44D3C" w:rsidRPr="00E44D3C">
        <w:rPr>
          <w:sz w:val="24"/>
          <w:szCs w:val="24"/>
        </w:rPr>
        <w:t>.</w:t>
      </w:r>
    </w:p>
    <w:p w14:paraId="6A7989A1" w14:textId="3C6BE255" w:rsidR="00425ABE" w:rsidRDefault="002C28D7" w:rsidP="00612CCE">
      <w:pPr>
        <w:spacing w:line="274" w:lineRule="exact"/>
        <w:ind w:left="20" w:right="20"/>
        <w:jc w:val="both"/>
        <w:rPr>
          <w:sz w:val="24"/>
          <w:szCs w:val="24"/>
        </w:rPr>
      </w:pPr>
      <w:r>
        <w:rPr>
          <w:sz w:val="24"/>
          <w:szCs w:val="24"/>
        </w:rPr>
        <w:t xml:space="preserve">            </w:t>
      </w:r>
      <w:r w:rsidR="006109A5">
        <w:rPr>
          <w:sz w:val="24"/>
          <w:szCs w:val="24"/>
        </w:rPr>
        <w:t>08.07</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37BE3BBE" w:rsidR="00500832" w:rsidRDefault="00DB79C1" w:rsidP="009C05B2">
      <w:pPr>
        <w:jc w:val="both"/>
        <w:rPr>
          <w:sz w:val="24"/>
          <w:szCs w:val="24"/>
        </w:rPr>
      </w:pPr>
      <w:r>
        <w:rPr>
          <w:sz w:val="24"/>
          <w:szCs w:val="24"/>
        </w:rPr>
        <w:t xml:space="preserve">            </w:t>
      </w:r>
      <w:r w:rsidR="006109A5">
        <w:rPr>
          <w:sz w:val="24"/>
          <w:szCs w:val="24"/>
        </w:rPr>
        <w:t>15</w:t>
      </w:r>
      <w:r w:rsidR="00725F8C">
        <w:rPr>
          <w:sz w:val="24"/>
          <w:szCs w:val="24"/>
        </w:rPr>
        <w:t>.07</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6109A5">
        <w:rPr>
          <w:sz w:val="24"/>
          <w:szCs w:val="24"/>
        </w:rPr>
        <w:t xml:space="preserve">2399 </w:t>
      </w:r>
      <w:r w:rsidR="00355CA0" w:rsidRPr="00A85A87">
        <w:rPr>
          <w:sz w:val="24"/>
          <w:szCs w:val="24"/>
        </w:rPr>
        <w:t xml:space="preserve">о представлении объяснений по доводам </w:t>
      </w:r>
      <w:r w:rsidR="004A0A62">
        <w:rPr>
          <w:sz w:val="24"/>
          <w:szCs w:val="24"/>
        </w:rPr>
        <w:t>обращения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xml:space="preserve">, в которых он возражает против доводов </w:t>
      </w:r>
      <w:r w:rsidR="004A0A62">
        <w:rPr>
          <w:sz w:val="24"/>
          <w:szCs w:val="24"/>
        </w:rPr>
        <w:t>обращения</w:t>
      </w:r>
      <w:r w:rsidR="008F297E">
        <w:rPr>
          <w:sz w:val="24"/>
          <w:szCs w:val="24"/>
        </w:rPr>
        <w:t>.</w:t>
      </w:r>
    </w:p>
    <w:p w14:paraId="5598B4D8" w14:textId="69A3EED6" w:rsidR="006109A5" w:rsidRDefault="006109A5" w:rsidP="009C05B2">
      <w:pPr>
        <w:jc w:val="both"/>
        <w:rPr>
          <w:sz w:val="24"/>
          <w:szCs w:val="24"/>
        </w:rPr>
      </w:pPr>
      <w:r>
        <w:rPr>
          <w:sz w:val="24"/>
          <w:szCs w:val="24"/>
        </w:rPr>
        <w:t xml:space="preserve">            28.07.2025г. от адвоката поступили дополнения к объяснениям. </w:t>
      </w:r>
    </w:p>
    <w:p w14:paraId="04ECE95D" w14:textId="18B44876" w:rsidR="003249F7" w:rsidRDefault="003249F7" w:rsidP="00425ABE">
      <w:pPr>
        <w:jc w:val="both"/>
        <w:rPr>
          <w:sz w:val="24"/>
          <w:szCs w:val="24"/>
        </w:rPr>
      </w:pPr>
      <w:r>
        <w:rPr>
          <w:sz w:val="24"/>
          <w:szCs w:val="24"/>
        </w:rPr>
        <w:t xml:space="preserve">           </w:t>
      </w:r>
      <w:r w:rsidR="005034A9">
        <w:rPr>
          <w:sz w:val="24"/>
          <w:szCs w:val="24"/>
        </w:rPr>
        <w:t xml:space="preserve"> </w:t>
      </w:r>
      <w:r w:rsidR="006109A5">
        <w:rPr>
          <w:sz w:val="24"/>
          <w:szCs w:val="24"/>
        </w:rPr>
        <w:t>31</w:t>
      </w:r>
      <w:r w:rsidR="0046108A">
        <w:rPr>
          <w:sz w:val="24"/>
          <w:szCs w:val="24"/>
        </w:rPr>
        <w:t>.07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46108A">
        <w:rPr>
          <w:sz w:val="24"/>
          <w:szCs w:val="24"/>
        </w:rPr>
        <w:t xml:space="preserve">не </w:t>
      </w:r>
      <w:r w:rsidR="009801F1">
        <w:rPr>
          <w:sz w:val="24"/>
          <w:szCs w:val="24"/>
        </w:rPr>
        <w:t>явил</w:t>
      </w:r>
      <w:r w:rsidR="006109A5">
        <w:rPr>
          <w:sz w:val="24"/>
          <w:szCs w:val="24"/>
        </w:rPr>
        <w:t>ась</w:t>
      </w:r>
      <w:r w:rsidR="009801F1">
        <w:rPr>
          <w:sz w:val="24"/>
          <w:szCs w:val="24"/>
        </w:rPr>
        <w:t xml:space="preserve">, </w:t>
      </w:r>
      <w:r w:rsidR="0046108A">
        <w:rPr>
          <w:sz w:val="24"/>
          <w:szCs w:val="24"/>
        </w:rPr>
        <w:t>уведомлен</w:t>
      </w:r>
      <w:r w:rsidR="006109A5">
        <w:rPr>
          <w:sz w:val="24"/>
          <w:szCs w:val="24"/>
        </w:rPr>
        <w:t>а</w:t>
      </w:r>
      <w:r w:rsidR="005034A9">
        <w:rPr>
          <w:sz w:val="24"/>
          <w:szCs w:val="24"/>
        </w:rPr>
        <w:t>.</w:t>
      </w:r>
      <w:r w:rsidR="004679F2">
        <w:rPr>
          <w:sz w:val="24"/>
          <w:szCs w:val="24"/>
        </w:rPr>
        <w:t xml:space="preserve"> </w:t>
      </w:r>
    </w:p>
    <w:p w14:paraId="0FC1542E" w14:textId="7C48EE9A" w:rsidR="003249F7" w:rsidRDefault="003249F7" w:rsidP="00425ABE">
      <w:pPr>
        <w:jc w:val="both"/>
        <w:rPr>
          <w:sz w:val="24"/>
          <w:szCs w:val="24"/>
        </w:rPr>
      </w:pPr>
      <w:r>
        <w:rPr>
          <w:sz w:val="24"/>
          <w:szCs w:val="24"/>
        </w:rPr>
        <w:t xml:space="preserve">           </w:t>
      </w:r>
      <w:r w:rsidR="005034A9">
        <w:rPr>
          <w:sz w:val="24"/>
          <w:szCs w:val="24"/>
        </w:rPr>
        <w:t xml:space="preserve"> </w:t>
      </w:r>
      <w:r w:rsidR="006109A5">
        <w:rPr>
          <w:sz w:val="24"/>
          <w:szCs w:val="24"/>
        </w:rPr>
        <w:t>31</w:t>
      </w:r>
      <w:r w:rsidR="0046108A">
        <w:rPr>
          <w:sz w:val="24"/>
          <w:szCs w:val="24"/>
        </w:rPr>
        <w:t>.07</w:t>
      </w:r>
      <w:r w:rsidR="00C4035B">
        <w:rPr>
          <w:sz w:val="24"/>
          <w:szCs w:val="24"/>
        </w:rPr>
        <w:t>.2025</w:t>
      </w:r>
      <w:r>
        <w:rPr>
          <w:sz w:val="24"/>
          <w:szCs w:val="24"/>
        </w:rPr>
        <w:t>г. адвокат в заседани</w:t>
      </w:r>
      <w:r w:rsidR="001A6044">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4A0A62">
        <w:rPr>
          <w:sz w:val="24"/>
          <w:szCs w:val="24"/>
        </w:rPr>
        <w:t xml:space="preserve">явился, </w:t>
      </w:r>
      <w:r w:rsidR="006109A5">
        <w:rPr>
          <w:sz w:val="24"/>
          <w:szCs w:val="24"/>
        </w:rPr>
        <w:t>поддержал доводы письменных объяснений</w:t>
      </w:r>
      <w:r>
        <w:rPr>
          <w:sz w:val="24"/>
          <w:szCs w:val="24"/>
        </w:rPr>
        <w:t>.</w:t>
      </w:r>
    </w:p>
    <w:p w14:paraId="5CD63A1A" w14:textId="67E207DC" w:rsidR="006109A5" w:rsidRPr="006109A5" w:rsidRDefault="006109A5" w:rsidP="006109A5">
      <w:pPr>
        <w:ind w:firstLine="708"/>
        <w:jc w:val="both"/>
        <w:rPr>
          <w:sz w:val="24"/>
          <w:szCs w:val="24"/>
        </w:rPr>
      </w:pPr>
      <w:r>
        <w:rPr>
          <w:sz w:val="24"/>
          <w:szCs w:val="24"/>
        </w:rPr>
        <w:t>31</w:t>
      </w:r>
      <w:r w:rsidR="0046108A">
        <w:rPr>
          <w:sz w:val="24"/>
          <w:szCs w:val="24"/>
        </w:rPr>
        <w:t>.07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6109A5">
        <w:rPr>
          <w:sz w:val="24"/>
          <w:szCs w:val="24"/>
        </w:rPr>
        <w:t xml:space="preserve">о наличии в действиях адвоката </w:t>
      </w:r>
      <w:r w:rsidR="00237F88">
        <w:rPr>
          <w:sz w:val="24"/>
          <w:szCs w:val="24"/>
        </w:rPr>
        <w:t>С.А.А.</w:t>
      </w:r>
      <w:r w:rsidRPr="006109A5">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п.1 ст. 14, </w:t>
      </w:r>
      <w:proofErr w:type="spellStart"/>
      <w:r w:rsidRPr="006109A5">
        <w:rPr>
          <w:sz w:val="24"/>
          <w:szCs w:val="24"/>
        </w:rPr>
        <w:t>пп</w:t>
      </w:r>
      <w:proofErr w:type="spellEnd"/>
      <w:r w:rsidRPr="006109A5">
        <w:rPr>
          <w:sz w:val="24"/>
          <w:szCs w:val="24"/>
        </w:rPr>
        <w:t>. 7 п. 1 ст. 9 КПЭА, которые выразились в том, что адвокат:</w:t>
      </w:r>
    </w:p>
    <w:p w14:paraId="35ACC40E" w14:textId="77777777" w:rsidR="006109A5" w:rsidRPr="006109A5" w:rsidRDefault="006109A5" w:rsidP="006109A5">
      <w:pPr>
        <w:numPr>
          <w:ilvl w:val="0"/>
          <w:numId w:val="36"/>
        </w:numPr>
        <w:jc w:val="both"/>
        <w:rPr>
          <w:sz w:val="24"/>
          <w:szCs w:val="24"/>
        </w:rPr>
      </w:pPr>
      <w:r w:rsidRPr="006109A5">
        <w:rPr>
          <w:sz w:val="24"/>
          <w:szCs w:val="24"/>
        </w:rPr>
        <w:t>допустил в судебном заседании 27.02.2025 г. по уголовному делу в адрес потерпевшего выражения «дурачок» и «клоун»;</w:t>
      </w:r>
    </w:p>
    <w:p w14:paraId="7C6A9D27" w14:textId="61B683ED" w:rsidR="0055195B" w:rsidRPr="006109A5" w:rsidRDefault="006109A5" w:rsidP="006109A5">
      <w:pPr>
        <w:numPr>
          <w:ilvl w:val="0"/>
          <w:numId w:val="36"/>
        </w:numPr>
        <w:jc w:val="both"/>
        <w:rPr>
          <w:sz w:val="24"/>
          <w:szCs w:val="24"/>
        </w:rPr>
      </w:pPr>
      <w:r w:rsidRPr="006109A5">
        <w:rPr>
          <w:sz w:val="24"/>
          <w:szCs w:val="24"/>
        </w:rPr>
        <w:t>не уведомил заблаговременно К</w:t>
      </w:r>
      <w:r w:rsidR="00237F88">
        <w:rPr>
          <w:sz w:val="24"/>
          <w:szCs w:val="24"/>
        </w:rPr>
        <w:t>.</w:t>
      </w:r>
      <w:r w:rsidRPr="006109A5">
        <w:rPr>
          <w:sz w:val="24"/>
          <w:szCs w:val="24"/>
        </w:rPr>
        <w:t xml:space="preserve"> городской суд М</w:t>
      </w:r>
      <w:r w:rsidR="00237F88">
        <w:rPr>
          <w:sz w:val="24"/>
          <w:szCs w:val="24"/>
        </w:rPr>
        <w:t>.</w:t>
      </w:r>
      <w:r w:rsidRPr="006109A5">
        <w:rPr>
          <w:sz w:val="24"/>
          <w:szCs w:val="24"/>
        </w:rPr>
        <w:t xml:space="preserve"> области о невозможности своего участия в судебном заседании 21.05.2025 г.  по уголовному делу</w:t>
      </w:r>
      <w:r w:rsidR="007E56CB" w:rsidRPr="006109A5">
        <w:rPr>
          <w:sz w:val="24"/>
          <w:szCs w:val="24"/>
        </w:rPr>
        <w:t>.</w:t>
      </w:r>
      <w:bookmarkEnd w:id="2"/>
    </w:p>
    <w:p w14:paraId="211BDF59" w14:textId="77777777" w:rsidR="00A42243" w:rsidRDefault="00A42243" w:rsidP="00A42243">
      <w:pPr>
        <w:pStyle w:val="aa"/>
        <w:jc w:val="both"/>
        <w:rPr>
          <w:szCs w:val="24"/>
        </w:rPr>
      </w:pPr>
    </w:p>
    <w:p w14:paraId="29BDEA89" w14:textId="77777777" w:rsidR="008A64CD" w:rsidRDefault="008A64CD" w:rsidP="009801F1">
      <w:pPr>
        <w:pStyle w:val="aa"/>
        <w:ind w:left="720"/>
        <w:jc w:val="both"/>
        <w:rPr>
          <w:szCs w:val="24"/>
          <w:lang w:eastAsia="en-US"/>
        </w:rPr>
      </w:pPr>
    </w:p>
    <w:p w14:paraId="200B64FC" w14:textId="6DE7A127" w:rsidR="000B0788"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p>
    <w:p w14:paraId="7A5F3322" w14:textId="77777777" w:rsidR="001010C7" w:rsidRDefault="001010C7" w:rsidP="001010C7">
      <w:pPr>
        <w:ind w:firstLine="708"/>
        <w:jc w:val="both"/>
        <w:rPr>
          <w:sz w:val="24"/>
          <w:szCs w:val="24"/>
          <w:lang w:eastAsia="en-US"/>
        </w:rPr>
      </w:pPr>
    </w:p>
    <w:p w14:paraId="1ABAD95A" w14:textId="6E8DB8A8" w:rsidR="001010C7" w:rsidRDefault="001010C7" w:rsidP="001010C7">
      <w:pPr>
        <w:jc w:val="both"/>
        <w:rPr>
          <w:sz w:val="24"/>
          <w:szCs w:val="24"/>
          <w:lang w:eastAsia="en-US"/>
        </w:rPr>
      </w:pPr>
      <w:r>
        <w:rPr>
          <w:sz w:val="24"/>
          <w:szCs w:val="24"/>
          <w:lang w:eastAsia="en-US"/>
        </w:rPr>
        <w:lastRenderedPageBreak/>
        <w:t xml:space="preserve">            Заявитель в заседание Совета </w:t>
      </w:r>
      <w:r w:rsidR="0046108A">
        <w:rPr>
          <w:sz w:val="24"/>
          <w:szCs w:val="24"/>
          <w:lang w:eastAsia="en-US"/>
        </w:rPr>
        <w:t xml:space="preserve">не </w:t>
      </w:r>
      <w:r>
        <w:rPr>
          <w:sz w:val="24"/>
          <w:szCs w:val="24"/>
          <w:lang w:eastAsia="en-US"/>
        </w:rPr>
        <w:t>явил</w:t>
      </w:r>
      <w:r w:rsidR="006109A5">
        <w:rPr>
          <w:sz w:val="24"/>
          <w:szCs w:val="24"/>
          <w:lang w:eastAsia="en-US"/>
        </w:rPr>
        <w:t>ась</w:t>
      </w:r>
      <w:r>
        <w:rPr>
          <w:sz w:val="24"/>
          <w:szCs w:val="24"/>
          <w:lang w:eastAsia="en-US"/>
        </w:rPr>
        <w:t xml:space="preserve">, </w:t>
      </w:r>
      <w:r w:rsidR="0046108A">
        <w:rPr>
          <w:sz w:val="24"/>
          <w:szCs w:val="24"/>
          <w:lang w:eastAsia="en-US"/>
        </w:rPr>
        <w:t>уведомлен</w:t>
      </w:r>
      <w:r w:rsidR="006109A5">
        <w:rPr>
          <w:sz w:val="24"/>
          <w:szCs w:val="24"/>
          <w:lang w:eastAsia="en-US"/>
        </w:rPr>
        <w:t>а</w:t>
      </w:r>
      <w:r>
        <w:rPr>
          <w:sz w:val="24"/>
          <w:szCs w:val="24"/>
          <w:lang w:eastAsia="en-US"/>
        </w:rPr>
        <w:t xml:space="preserve">. </w:t>
      </w:r>
    </w:p>
    <w:p w14:paraId="0D31222C" w14:textId="79849A6F" w:rsidR="001010C7" w:rsidRDefault="001010C7" w:rsidP="001010C7">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A0A62">
        <w:rPr>
          <w:sz w:val="24"/>
          <w:szCs w:val="24"/>
          <w:lang w:eastAsia="en-US"/>
        </w:rPr>
        <w:t>явился</w:t>
      </w:r>
      <w:r>
        <w:rPr>
          <w:sz w:val="24"/>
          <w:szCs w:val="24"/>
          <w:lang w:eastAsia="en-US"/>
        </w:rPr>
        <w:t xml:space="preserve">, </w:t>
      </w:r>
      <w:r w:rsidR="00725F8C">
        <w:rPr>
          <w:sz w:val="24"/>
          <w:szCs w:val="24"/>
          <w:lang w:eastAsia="en-US"/>
        </w:rPr>
        <w:t>не согласи</w:t>
      </w:r>
      <w:r w:rsidR="004A0A62">
        <w:rPr>
          <w:sz w:val="24"/>
          <w:szCs w:val="24"/>
          <w:lang w:eastAsia="en-US"/>
        </w:rPr>
        <w:t>лся</w:t>
      </w:r>
      <w:r w:rsidR="00725F8C">
        <w:rPr>
          <w:sz w:val="24"/>
          <w:szCs w:val="24"/>
          <w:lang w:eastAsia="en-US"/>
        </w:rPr>
        <w:t xml:space="preserve"> с заключением Квалификационной комиссии</w:t>
      </w:r>
      <w:r>
        <w:rPr>
          <w:sz w:val="24"/>
          <w:szCs w:val="24"/>
          <w:lang w:eastAsia="en-US"/>
        </w:rPr>
        <w:t xml:space="preserve">. </w:t>
      </w:r>
    </w:p>
    <w:p w14:paraId="33CDF3EE" w14:textId="77777777" w:rsidR="001010C7" w:rsidRDefault="001010C7" w:rsidP="001010C7">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5568C6EC" w14:textId="4ED658C4" w:rsidR="009721BF" w:rsidRPr="00970897" w:rsidRDefault="009721BF" w:rsidP="00970897">
      <w:pPr>
        <w:ind w:firstLine="708"/>
        <w:jc w:val="both"/>
        <w:rPr>
          <w:sz w:val="24"/>
          <w:szCs w:val="24"/>
          <w:lang w:eastAsia="en-US"/>
        </w:rPr>
      </w:pPr>
      <w:r>
        <w:rPr>
          <w:sz w:val="24"/>
          <w:szCs w:val="24"/>
          <w:lang w:eastAsia="en-US"/>
        </w:rPr>
        <w:t xml:space="preserve">Квалификационной комиссией правильно оценены как </w:t>
      </w:r>
      <w:proofErr w:type="spellStart"/>
      <w:r>
        <w:rPr>
          <w:sz w:val="24"/>
          <w:szCs w:val="24"/>
          <w:lang w:eastAsia="en-US"/>
        </w:rPr>
        <w:t>упречные</w:t>
      </w:r>
      <w:proofErr w:type="spellEnd"/>
      <w:r>
        <w:rPr>
          <w:sz w:val="24"/>
          <w:szCs w:val="24"/>
          <w:lang w:eastAsia="en-US"/>
        </w:rPr>
        <w:t xml:space="preserve"> действия адвоката в судебном заседании 27.02.2025 г. в К</w:t>
      </w:r>
      <w:r w:rsidR="00237F88">
        <w:rPr>
          <w:sz w:val="24"/>
          <w:szCs w:val="24"/>
          <w:lang w:eastAsia="en-US"/>
        </w:rPr>
        <w:t>.</w:t>
      </w:r>
      <w:r>
        <w:rPr>
          <w:sz w:val="24"/>
          <w:szCs w:val="24"/>
          <w:lang w:eastAsia="en-US"/>
        </w:rPr>
        <w:t xml:space="preserve"> городском суде М</w:t>
      </w:r>
      <w:r w:rsidR="00237F88">
        <w:rPr>
          <w:sz w:val="24"/>
          <w:szCs w:val="24"/>
          <w:lang w:eastAsia="en-US"/>
        </w:rPr>
        <w:t>.</w:t>
      </w:r>
      <w:r>
        <w:rPr>
          <w:sz w:val="24"/>
          <w:szCs w:val="24"/>
          <w:lang w:eastAsia="en-US"/>
        </w:rPr>
        <w:t xml:space="preserve"> области при рассмотрении уголовного дела в отношении С</w:t>
      </w:r>
      <w:r w:rsidR="00237F88">
        <w:rPr>
          <w:sz w:val="24"/>
          <w:szCs w:val="24"/>
          <w:lang w:eastAsia="en-US"/>
        </w:rPr>
        <w:t>.</w:t>
      </w:r>
      <w:r>
        <w:rPr>
          <w:sz w:val="24"/>
          <w:szCs w:val="24"/>
          <w:lang w:eastAsia="en-US"/>
        </w:rPr>
        <w:t>И.А. и К</w:t>
      </w:r>
      <w:r w:rsidR="00237F88">
        <w:rPr>
          <w:sz w:val="24"/>
          <w:szCs w:val="24"/>
          <w:lang w:eastAsia="en-US"/>
        </w:rPr>
        <w:t>.</w:t>
      </w:r>
      <w:r>
        <w:rPr>
          <w:sz w:val="24"/>
          <w:szCs w:val="24"/>
          <w:lang w:eastAsia="en-US"/>
        </w:rPr>
        <w:t>С.Ю., выразившиеся в произнесении в адрес потерпевшего С</w:t>
      </w:r>
      <w:r w:rsidR="00237F88">
        <w:rPr>
          <w:sz w:val="24"/>
          <w:szCs w:val="24"/>
          <w:lang w:eastAsia="en-US"/>
        </w:rPr>
        <w:t>.</w:t>
      </w:r>
      <w:r>
        <w:rPr>
          <w:sz w:val="24"/>
          <w:szCs w:val="24"/>
          <w:lang w:eastAsia="en-US"/>
        </w:rPr>
        <w:t xml:space="preserve">В.В. выражений «дурачок» и «клоун». Комиссия верно отметила, что использование адвокатом </w:t>
      </w:r>
      <w:r w:rsidRPr="00970897">
        <w:rPr>
          <w:sz w:val="24"/>
          <w:szCs w:val="24"/>
          <w:lang w:eastAsia="en-US"/>
        </w:rPr>
        <w:t xml:space="preserve">слов, отличающихся дополнительной экспрессивной и негативной окраской в ходе судебного разбирательства, не отвечает требованиям КПЭА в части необходимости для адвоката придерживаться манеры поведения, соответствующей деловому обращению, не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 а также при всех обстоятельствах сохранять честь и достоинство, присущие профессии. </w:t>
      </w:r>
    </w:p>
    <w:p w14:paraId="72FE7639" w14:textId="44A8892A" w:rsidR="0056146D" w:rsidRPr="00970897" w:rsidRDefault="009721BF" w:rsidP="00970897">
      <w:pPr>
        <w:ind w:firstLine="708"/>
        <w:jc w:val="both"/>
        <w:rPr>
          <w:sz w:val="24"/>
          <w:szCs w:val="24"/>
          <w:lang w:eastAsia="en-US"/>
        </w:rPr>
      </w:pPr>
      <w:r w:rsidRPr="00970897">
        <w:rPr>
          <w:sz w:val="24"/>
          <w:szCs w:val="24"/>
          <w:lang w:eastAsia="en-US"/>
        </w:rPr>
        <w:t xml:space="preserve">При этом Совет учитывает, что </w:t>
      </w:r>
      <w:r w:rsidR="0056146D" w:rsidRPr="00970897">
        <w:rPr>
          <w:sz w:val="24"/>
          <w:szCs w:val="24"/>
          <w:lang w:eastAsia="en-US"/>
        </w:rPr>
        <w:t>адвокат неоднократно обращал внимание суда на ненадлежащее поведение потерпевших в процессе, что не вызывало никакой реакции суда или влекло объявление адвокату замечания. Указанное обстоятельство могло повлечь за собой излишнюю эмоциональную реакцию участников процесса. Это несколько снижает степень ответственности адвоката-защитника как одного из участников эмоционально-напряженного процесса.</w:t>
      </w:r>
    </w:p>
    <w:p w14:paraId="7FD34D19" w14:textId="0A29EFAA" w:rsidR="0056146D" w:rsidRPr="00970897" w:rsidRDefault="0056146D" w:rsidP="00970897">
      <w:pPr>
        <w:ind w:firstLine="708"/>
        <w:jc w:val="both"/>
        <w:rPr>
          <w:sz w:val="24"/>
          <w:szCs w:val="24"/>
          <w:lang w:eastAsia="en-US"/>
        </w:rPr>
      </w:pPr>
      <w:r w:rsidRPr="00970897">
        <w:rPr>
          <w:sz w:val="24"/>
          <w:szCs w:val="24"/>
          <w:lang w:eastAsia="en-US"/>
        </w:rPr>
        <w:t>Совет также соглашается с мнением Квалификационной комиссии о недостаточной заблаговременности заявления адвокатом ходатайства об отложении судебного заседания, назначенного на 21.05.2025 г. и передачи данного ходатайства в суд не лично, а через иного адвоката. В то же время Совет отмечает</w:t>
      </w:r>
      <w:r w:rsidR="0042435B" w:rsidRPr="00970897">
        <w:rPr>
          <w:sz w:val="24"/>
          <w:szCs w:val="24"/>
          <w:lang w:eastAsia="en-US"/>
        </w:rPr>
        <w:t>,</w:t>
      </w:r>
      <w:r w:rsidRPr="00970897">
        <w:rPr>
          <w:sz w:val="24"/>
          <w:szCs w:val="24"/>
          <w:lang w:eastAsia="en-US"/>
        </w:rPr>
        <w:t xml:space="preserve"> что ходатайство об отложении заседания было адвокатом подано, а также обращает внимание, что еще 25.04.2025 г.  </w:t>
      </w:r>
      <w:r w:rsidR="0042435B" w:rsidRPr="00970897">
        <w:rPr>
          <w:sz w:val="24"/>
          <w:szCs w:val="24"/>
          <w:lang w:eastAsia="en-US"/>
        </w:rPr>
        <w:t>адвокатом было сообщено</w:t>
      </w:r>
      <w:r w:rsidR="00970897">
        <w:rPr>
          <w:sz w:val="24"/>
          <w:szCs w:val="24"/>
          <w:lang w:eastAsia="en-US"/>
        </w:rPr>
        <w:t>,</w:t>
      </w:r>
      <w:r w:rsidR="0042435B" w:rsidRPr="00970897">
        <w:rPr>
          <w:sz w:val="24"/>
          <w:szCs w:val="24"/>
          <w:lang w:eastAsia="en-US"/>
        </w:rPr>
        <w:t xml:space="preserve"> что на 21.05.2025 г. он будет задействован в ином судебном процессе в другом суде (и может не успеть прибыть в К</w:t>
      </w:r>
      <w:r w:rsidR="00237F88">
        <w:rPr>
          <w:sz w:val="24"/>
          <w:szCs w:val="24"/>
          <w:lang w:eastAsia="en-US"/>
        </w:rPr>
        <w:t>.</w:t>
      </w:r>
      <w:r w:rsidR="0042435B" w:rsidRPr="00970897">
        <w:rPr>
          <w:sz w:val="24"/>
          <w:szCs w:val="24"/>
          <w:lang w:eastAsia="en-US"/>
        </w:rPr>
        <w:t xml:space="preserve"> суд даже с учетом более позднего времени процесса в последнем, что и произошло). Несомненно, при таких обстоятельствах действия адвоката нельзя признать в полной мере добросовестными.</w:t>
      </w:r>
    </w:p>
    <w:p w14:paraId="722F78BF" w14:textId="40A70F2A" w:rsidR="0042435B" w:rsidRDefault="0042435B" w:rsidP="0042435B">
      <w:pPr>
        <w:ind w:firstLine="708"/>
        <w:jc w:val="both"/>
        <w:rPr>
          <w:sz w:val="24"/>
          <w:szCs w:val="24"/>
          <w:lang w:eastAsia="en-US"/>
        </w:rPr>
      </w:pPr>
      <w:r w:rsidRPr="00970897">
        <w:rPr>
          <w:sz w:val="24"/>
          <w:szCs w:val="24"/>
          <w:lang w:eastAsia="en-US"/>
        </w:rPr>
        <w:t>Учитывая все вышеуказанные обстоятельства, Совет приходит к выводу</w:t>
      </w:r>
      <w:r w:rsidR="00B71638">
        <w:rPr>
          <w:sz w:val="24"/>
          <w:szCs w:val="24"/>
          <w:lang w:eastAsia="en-US"/>
        </w:rPr>
        <w:t>,</w:t>
      </w:r>
      <w:r w:rsidRPr="00970897">
        <w:rPr>
          <w:sz w:val="24"/>
          <w:szCs w:val="24"/>
          <w:lang w:eastAsia="en-US"/>
        </w:rPr>
        <w:t xml:space="preserve"> что допущенные адвокатом проступки </w:t>
      </w:r>
      <w:r>
        <w:rPr>
          <w:sz w:val="24"/>
          <w:szCs w:val="24"/>
          <w:lang w:eastAsia="en-US"/>
        </w:rPr>
        <w:t>носят формальный характер и считает возможным не примен</w:t>
      </w:r>
      <w:r w:rsidR="00B71638">
        <w:rPr>
          <w:sz w:val="24"/>
          <w:szCs w:val="24"/>
          <w:lang w:eastAsia="en-US"/>
        </w:rPr>
        <w:t>я</w:t>
      </w:r>
      <w:r>
        <w:rPr>
          <w:sz w:val="24"/>
          <w:szCs w:val="24"/>
          <w:lang w:eastAsia="en-US"/>
        </w:rPr>
        <w:t>ть меры дисциплинарной ответственности касательно действий адвоката, формально содержащих признаки нарушения требований законодательства  об адвокатуре и адвокатской деятельности и КПЭА, но в силу малозначительности не порочащ</w:t>
      </w:r>
      <w:r w:rsidR="00970897">
        <w:rPr>
          <w:sz w:val="24"/>
          <w:szCs w:val="24"/>
          <w:lang w:eastAsia="en-US"/>
        </w:rPr>
        <w:t>их</w:t>
      </w:r>
      <w:r>
        <w:rPr>
          <w:sz w:val="24"/>
          <w:szCs w:val="24"/>
          <w:lang w:eastAsia="en-US"/>
        </w:rPr>
        <w:t xml:space="preserve"> честь и достоинство адвоката, не умаляющ</w:t>
      </w:r>
      <w:r w:rsidR="00970897">
        <w:rPr>
          <w:sz w:val="24"/>
          <w:szCs w:val="24"/>
          <w:lang w:eastAsia="en-US"/>
        </w:rPr>
        <w:t>их</w:t>
      </w:r>
      <w:r>
        <w:rPr>
          <w:sz w:val="24"/>
          <w:szCs w:val="24"/>
          <w:lang w:eastAsia="en-US"/>
        </w:rPr>
        <w:t xml:space="preserve"> авторитет адвокатуры и не причинивш</w:t>
      </w:r>
      <w:r w:rsidR="00970897">
        <w:rPr>
          <w:sz w:val="24"/>
          <w:szCs w:val="24"/>
          <w:lang w:eastAsia="en-US"/>
        </w:rPr>
        <w:t>их</w:t>
      </w:r>
      <w:r>
        <w:rPr>
          <w:sz w:val="24"/>
          <w:szCs w:val="24"/>
          <w:lang w:eastAsia="en-US"/>
        </w:rPr>
        <w:t xml:space="preserve"> существенного вреда доверителю или адвокатской палате.</w:t>
      </w:r>
    </w:p>
    <w:p w14:paraId="5A752971" w14:textId="77777777" w:rsidR="003462AB" w:rsidRPr="003462AB" w:rsidRDefault="003462AB" w:rsidP="003462AB">
      <w:pPr>
        <w:ind w:firstLine="708"/>
        <w:jc w:val="both"/>
        <w:rPr>
          <w:sz w:val="24"/>
          <w:szCs w:val="24"/>
          <w:lang w:eastAsia="en-US"/>
        </w:rPr>
      </w:pPr>
      <w:r w:rsidRPr="003462AB">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5BC3A832" w14:textId="77777777" w:rsidR="003462AB" w:rsidRPr="003462AB" w:rsidRDefault="003462AB" w:rsidP="003462AB">
      <w:pPr>
        <w:ind w:firstLine="708"/>
        <w:jc w:val="both"/>
        <w:rPr>
          <w:sz w:val="24"/>
          <w:szCs w:val="24"/>
          <w:lang w:eastAsia="en-US"/>
        </w:rPr>
      </w:pPr>
    </w:p>
    <w:p w14:paraId="7C185F53" w14:textId="77777777" w:rsidR="003462AB" w:rsidRPr="003462AB" w:rsidRDefault="003462AB" w:rsidP="003462AB">
      <w:pPr>
        <w:ind w:firstLine="708"/>
        <w:jc w:val="both"/>
        <w:rPr>
          <w:b/>
          <w:bCs/>
          <w:sz w:val="24"/>
          <w:szCs w:val="24"/>
          <w:lang w:eastAsia="en-US"/>
        </w:rPr>
      </w:pPr>
    </w:p>
    <w:p w14:paraId="4E0DF933" w14:textId="77777777" w:rsidR="003462AB" w:rsidRPr="003462AB" w:rsidRDefault="003462AB" w:rsidP="003462AB">
      <w:pPr>
        <w:ind w:firstLine="708"/>
        <w:jc w:val="center"/>
        <w:rPr>
          <w:b/>
          <w:bCs/>
          <w:sz w:val="24"/>
          <w:szCs w:val="24"/>
          <w:lang w:eastAsia="en-US"/>
        </w:rPr>
      </w:pPr>
      <w:r w:rsidRPr="003462AB">
        <w:rPr>
          <w:b/>
          <w:bCs/>
          <w:sz w:val="24"/>
          <w:szCs w:val="24"/>
          <w:lang w:eastAsia="en-US"/>
        </w:rPr>
        <w:t>РЕШИЛ:</w:t>
      </w:r>
    </w:p>
    <w:p w14:paraId="091DF1B9" w14:textId="77777777" w:rsidR="003462AB" w:rsidRPr="003462AB" w:rsidRDefault="003462AB" w:rsidP="003462AB">
      <w:pPr>
        <w:ind w:firstLine="708"/>
        <w:jc w:val="both"/>
        <w:rPr>
          <w:sz w:val="24"/>
          <w:szCs w:val="24"/>
          <w:lang w:eastAsia="en-US"/>
        </w:rPr>
      </w:pPr>
    </w:p>
    <w:p w14:paraId="6F6CB2EB" w14:textId="77777777" w:rsidR="003462AB" w:rsidRPr="006109A5" w:rsidRDefault="003462AB" w:rsidP="003462AB">
      <w:pPr>
        <w:pStyle w:val="af5"/>
        <w:numPr>
          <w:ilvl w:val="0"/>
          <w:numId w:val="37"/>
        </w:numPr>
        <w:jc w:val="both"/>
        <w:rPr>
          <w:sz w:val="24"/>
          <w:szCs w:val="24"/>
        </w:rPr>
      </w:pPr>
      <w:r w:rsidRPr="003462AB">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6109A5">
        <w:rPr>
          <w:sz w:val="24"/>
          <w:szCs w:val="24"/>
        </w:rPr>
        <w:t xml:space="preserve">п.1 ст. 14, </w:t>
      </w:r>
      <w:proofErr w:type="spellStart"/>
      <w:r w:rsidRPr="006109A5">
        <w:rPr>
          <w:sz w:val="24"/>
          <w:szCs w:val="24"/>
        </w:rPr>
        <w:t>пп</w:t>
      </w:r>
      <w:proofErr w:type="spellEnd"/>
      <w:r w:rsidRPr="006109A5">
        <w:rPr>
          <w:sz w:val="24"/>
          <w:szCs w:val="24"/>
        </w:rPr>
        <w:t>. 7 п. 1 ст. 9 Кодекса профессиональной этики адвоката, которые выразились в том, что адвокат:</w:t>
      </w:r>
    </w:p>
    <w:p w14:paraId="0F83782E" w14:textId="77777777" w:rsidR="003462AB" w:rsidRDefault="003462AB" w:rsidP="003462AB">
      <w:pPr>
        <w:numPr>
          <w:ilvl w:val="0"/>
          <w:numId w:val="36"/>
        </w:numPr>
        <w:jc w:val="both"/>
        <w:rPr>
          <w:sz w:val="24"/>
          <w:szCs w:val="24"/>
        </w:rPr>
      </w:pPr>
      <w:r w:rsidRPr="006109A5">
        <w:rPr>
          <w:sz w:val="24"/>
          <w:szCs w:val="24"/>
        </w:rPr>
        <w:t>допустил в судебном заседании 27.02.2025 г. по уголовному делу в адрес потерпевшего выражения «дурачок» и «клоун»;</w:t>
      </w:r>
    </w:p>
    <w:p w14:paraId="5CCEF1AA" w14:textId="1E4B3925" w:rsidR="003462AB" w:rsidRPr="003462AB" w:rsidRDefault="003462AB" w:rsidP="003462AB">
      <w:pPr>
        <w:numPr>
          <w:ilvl w:val="0"/>
          <w:numId w:val="36"/>
        </w:numPr>
        <w:jc w:val="both"/>
        <w:rPr>
          <w:sz w:val="24"/>
          <w:szCs w:val="24"/>
        </w:rPr>
      </w:pPr>
      <w:r w:rsidRPr="003462AB">
        <w:rPr>
          <w:sz w:val="24"/>
          <w:szCs w:val="24"/>
        </w:rPr>
        <w:t>не уведомил заблаговременно К</w:t>
      </w:r>
      <w:r w:rsidR="00237F88">
        <w:rPr>
          <w:sz w:val="24"/>
          <w:szCs w:val="24"/>
        </w:rPr>
        <w:t>.</w:t>
      </w:r>
      <w:r w:rsidRPr="003462AB">
        <w:rPr>
          <w:sz w:val="24"/>
          <w:szCs w:val="24"/>
        </w:rPr>
        <w:t xml:space="preserve"> городской суд М</w:t>
      </w:r>
      <w:r w:rsidR="00237F88">
        <w:rPr>
          <w:sz w:val="24"/>
          <w:szCs w:val="24"/>
        </w:rPr>
        <w:t>.</w:t>
      </w:r>
      <w:r w:rsidRPr="003462AB">
        <w:rPr>
          <w:sz w:val="24"/>
          <w:szCs w:val="24"/>
        </w:rPr>
        <w:t xml:space="preserve"> области о невозможности своего участия в судебном заседании 21.05.2025 г.  по уголовному делу</w:t>
      </w:r>
      <w:r w:rsidRPr="003462AB">
        <w:rPr>
          <w:sz w:val="24"/>
          <w:szCs w:val="24"/>
          <w:lang w:eastAsia="en-US"/>
        </w:rPr>
        <w:t>.</w:t>
      </w:r>
    </w:p>
    <w:p w14:paraId="2A437721" w14:textId="65AB2BDF" w:rsidR="001010C7" w:rsidRPr="003462AB" w:rsidRDefault="003462AB" w:rsidP="003462AB">
      <w:pPr>
        <w:pStyle w:val="af5"/>
        <w:numPr>
          <w:ilvl w:val="0"/>
          <w:numId w:val="37"/>
        </w:numPr>
        <w:jc w:val="both"/>
        <w:rPr>
          <w:sz w:val="24"/>
          <w:szCs w:val="24"/>
          <w:lang w:eastAsia="en-US"/>
        </w:rPr>
      </w:pPr>
      <w:r w:rsidRPr="003462AB">
        <w:rPr>
          <w:sz w:val="24"/>
          <w:szCs w:val="24"/>
          <w:lang w:eastAsia="en-US"/>
        </w:rPr>
        <w:lastRenderedPageBreak/>
        <w:t xml:space="preserve">Прекратить дисциплинарное производство в отношении адвоката </w:t>
      </w:r>
      <w:r w:rsidR="00237F88">
        <w:rPr>
          <w:sz w:val="24"/>
          <w:szCs w:val="24"/>
        </w:rPr>
        <w:t>С.А.А.</w:t>
      </w:r>
      <w:r w:rsidRPr="006109A5">
        <w:rPr>
          <w:sz w:val="24"/>
          <w:szCs w:val="24"/>
        </w:rPr>
        <w:t>, имеющего регистрационный номер</w:t>
      </w:r>
      <w:proofErr w:type="gramStart"/>
      <w:r w:rsidRPr="006109A5">
        <w:rPr>
          <w:sz w:val="24"/>
          <w:szCs w:val="24"/>
        </w:rPr>
        <w:t xml:space="preserve"> </w:t>
      </w:r>
      <w:r w:rsidR="00237F88">
        <w:rPr>
          <w:sz w:val="24"/>
          <w:szCs w:val="24"/>
        </w:rPr>
        <w:t>….</w:t>
      </w:r>
      <w:proofErr w:type="gramEnd"/>
      <w:r w:rsidR="00237F88">
        <w:rPr>
          <w:sz w:val="24"/>
          <w:szCs w:val="24"/>
        </w:rPr>
        <w:t>.</w:t>
      </w:r>
      <w:r w:rsidRPr="006109A5">
        <w:rPr>
          <w:sz w:val="24"/>
          <w:szCs w:val="24"/>
        </w:rPr>
        <w:t xml:space="preserve"> в реестре адвокатов Московской области</w:t>
      </w:r>
      <w:r w:rsidRPr="003462AB">
        <w:rPr>
          <w:sz w:val="24"/>
          <w:szCs w:val="24"/>
          <w:lang w:eastAsia="en-US"/>
        </w:rPr>
        <w:t>, вследствие малозначительности совершенного адвокатом проступка с указанием адвокату на допущенное нарушение</w:t>
      </w:r>
      <w:r>
        <w:rPr>
          <w:sz w:val="24"/>
          <w:szCs w:val="24"/>
          <w:lang w:eastAsia="en-US"/>
        </w:rPr>
        <w:t>.</w:t>
      </w:r>
    </w:p>
    <w:p w14:paraId="793DF2BE" w14:textId="77777777" w:rsidR="001010C7" w:rsidRDefault="001010C7" w:rsidP="001010C7">
      <w:pPr>
        <w:ind w:firstLine="708"/>
        <w:jc w:val="both"/>
        <w:rPr>
          <w:sz w:val="24"/>
          <w:szCs w:val="24"/>
          <w:lang w:eastAsia="en-US"/>
        </w:rPr>
      </w:pPr>
    </w:p>
    <w:p w14:paraId="58966758" w14:textId="77777777" w:rsidR="001010C7" w:rsidRPr="00446718" w:rsidRDefault="001010C7" w:rsidP="001010C7">
      <w:pPr>
        <w:ind w:firstLine="708"/>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FFC6" w14:textId="77777777" w:rsidR="00EC4928" w:rsidRDefault="00EC4928" w:rsidP="00C01A07">
      <w:r>
        <w:separator/>
      </w:r>
    </w:p>
  </w:endnote>
  <w:endnote w:type="continuationSeparator" w:id="0">
    <w:p w14:paraId="206BF4F8" w14:textId="77777777" w:rsidR="00EC4928" w:rsidRDefault="00EC492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83D5" w14:textId="77777777" w:rsidR="00EC4928" w:rsidRDefault="00EC4928" w:rsidP="00C01A07">
      <w:r>
        <w:separator/>
      </w:r>
    </w:p>
  </w:footnote>
  <w:footnote w:type="continuationSeparator" w:id="0">
    <w:p w14:paraId="40D527B5" w14:textId="77777777" w:rsidR="00EC4928" w:rsidRDefault="00EC492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B71638">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9D92866"/>
    <w:multiLevelType w:val="hybridMultilevel"/>
    <w:tmpl w:val="F202E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6D1A43"/>
    <w:multiLevelType w:val="hybridMultilevel"/>
    <w:tmpl w:val="B3A44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A70859"/>
    <w:multiLevelType w:val="hybridMultilevel"/>
    <w:tmpl w:val="C6AAF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1815219">
    <w:abstractNumId w:val="10"/>
  </w:num>
  <w:num w:numId="2" w16cid:durableId="985663069">
    <w:abstractNumId w:val="29"/>
  </w:num>
  <w:num w:numId="3" w16cid:durableId="921449196">
    <w:abstractNumId w:val="30"/>
  </w:num>
  <w:num w:numId="4" w16cid:durableId="1657764335">
    <w:abstractNumId w:val="13"/>
  </w:num>
  <w:num w:numId="5" w16cid:durableId="1780949749">
    <w:abstractNumId w:val="22"/>
  </w:num>
  <w:num w:numId="6" w16cid:durableId="107552996">
    <w:abstractNumId w:val="12"/>
  </w:num>
  <w:num w:numId="7" w16cid:durableId="704326445">
    <w:abstractNumId w:val="15"/>
  </w:num>
  <w:num w:numId="8" w16cid:durableId="24599273">
    <w:abstractNumId w:val="34"/>
  </w:num>
  <w:num w:numId="9" w16cid:durableId="1223250735">
    <w:abstractNumId w:val="31"/>
  </w:num>
  <w:num w:numId="10" w16cid:durableId="1149637681">
    <w:abstractNumId w:val="32"/>
  </w:num>
  <w:num w:numId="11" w16cid:durableId="557211349">
    <w:abstractNumId w:val="25"/>
  </w:num>
  <w:num w:numId="12" w16cid:durableId="486097090">
    <w:abstractNumId w:val="36"/>
  </w:num>
  <w:num w:numId="13" w16cid:durableId="96800229">
    <w:abstractNumId w:val="5"/>
  </w:num>
  <w:num w:numId="14" w16cid:durableId="1947347951">
    <w:abstractNumId w:val="18"/>
  </w:num>
  <w:num w:numId="15" w16cid:durableId="1123379642">
    <w:abstractNumId w:val="27"/>
  </w:num>
  <w:num w:numId="16" w16cid:durableId="215705044">
    <w:abstractNumId w:val="11"/>
  </w:num>
  <w:num w:numId="17" w16cid:durableId="1907833765">
    <w:abstractNumId w:val="28"/>
  </w:num>
  <w:num w:numId="18" w16cid:durableId="819076754">
    <w:abstractNumId w:val="7"/>
  </w:num>
  <w:num w:numId="19" w16cid:durableId="1514221329">
    <w:abstractNumId w:val="24"/>
  </w:num>
  <w:num w:numId="20" w16cid:durableId="52775748">
    <w:abstractNumId w:val="4"/>
  </w:num>
  <w:num w:numId="21" w16cid:durableId="1877040727">
    <w:abstractNumId w:val="6"/>
  </w:num>
  <w:num w:numId="22" w16cid:durableId="1642924686">
    <w:abstractNumId w:val="19"/>
  </w:num>
  <w:num w:numId="23" w16cid:durableId="1680422403">
    <w:abstractNumId w:val="0"/>
  </w:num>
  <w:num w:numId="24" w16cid:durableId="1707024675">
    <w:abstractNumId w:val="21"/>
  </w:num>
  <w:num w:numId="25" w16cid:durableId="198012224">
    <w:abstractNumId w:val="17"/>
  </w:num>
  <w:num w:numId="26" w16cid:durableId="1312832065">
    <w:abstractNumId w:val="16"/>
  </w:num>
  <w:num w:numId="27" w16cid:durableId="1185828850">
    <w:abstractNumId w:val="2"/>
  </w:num>
  <w:num w:numId="28" w16cid:durableId="661860249">
    <w:abstractNumId w:val="23"/>
  </w:num>
  <w:num w:numId="29" w16cid:durableId="543249290">
    <w:abstractNumId w:val="9"/>
  </w:num>
  <w:num w:numId="30" w16cid:durableId="1145395162">
    <w:abstractNumId w:val="26"/>
  </w:num>
  <w:num w:numId="31" w16cid:durableId="104813453">
    <w:abstractNumId w:val="33"/>
  </w:num>
  <w:num w:numId="32" w16cid:durableId="1483960012">
    <w:abstractNumId w:val="20"/>
  </w:num>
  <w:num w:numId="33" w16cid:durableId="231889817">
    <w:abstractNumId w:val="1"/>
  </w:num>
  <w:num w:numId="34" w16cid:durableId="1844199303">
    <w:abstractNumId w:val="3"/>
  </w:num>
  <w:num w:numId="35" w16cid:durableId="1189297743">
    <w:abstractNumId w:val="14"/>
  </w:num>
  <w:num w:numId="36" w16cid:durableId="46340376">
    <w:abstractNumId w:val="8"/>
  </w:num>
  <w:num w:numId="37" w16cid:durableId="739325744">
    <w:abstractNumId w:val="35"/>
  </w:num>
  <w:num w:numId="38" w16cid:durableId="384529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339B"/>
    <w:rsid w:val="00096730"/>
    <w:rsid w:val="00096BB2"/>
    <w:rsid w:val="0009716A"/>
    <w:rsid w:val="000A0EBA"/>
    <w:rsid w:val="000A1010"/>
    <w:rsid w:val="000A2702"/>
    <w:rsid w:val="000A35AE"/>
    <w:rsid w:val="000A424F"/>
    <w:rsid w:val="000A4FE2"/>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0C7"/>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2B6"/>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604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7F88"/>
    <w:rsid w:val="002424A0"/>
    <w:rsid w:val="00242DF0"/>
    <w:rsid w:val="00246719"/>
    <w:rsid w:val="00246A9A"/>
    <w:rsid w:val="0025258C"/>
    <w:rsid w:val="00255C1A"/>
    <w:rsid w:val="0025624E"/>
    <w:rsid w:val="00256A2B"/>
    <w:rsid w:val="00256F98"/>
    <w:rsid w:val="00260360"/>
    <w:rsid w:val="0026050D"/>
    <w:rsid w:val="002607DB"/>
    <w:rsid w:val="002624E9"/>
    <w:rsid w:val="00262EDA"/>
    <w:rsid w:val="002676C3"/>
    <w:rsid w:val="00267F6B"/>
    <w:rsid w:val="0027078C"/>
    <w:rsid w:val="0027179E"/>
    <w:rsid w:val="00271996"/>
    <w:rsid w:val="00272C58"/>
    <w:rsid w:val="002737FE"/>
    <w:rsid w:val="0027535E"/>
    <w:rsid w:val="002804DB"/>
    <w:rsid w:val="00281378"/>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462AB"/>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0ADC"/>
    <w:rsid w:val="003E16C7"/>
    <w:rsid w:val="003E33D5"/>
    <w:rsid w:val="003E61A7"/>
    <w:rsid w:val="003E6356"/>
    <w:rsid w:val="003E6A0D"/>
    <w:rsid w:val="003E70C8"/>
    <w:rsid w:val="003F084F"/>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35B"/>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08A"/>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A62"/>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146D"/>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09A5"/>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6F5F"/>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5F8C"/>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5EE7"/>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4CD"/>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897"/>
    <w:rsid w:val="00970967"/>
    <w:rsid w:val="00970F93"/>
    <w:rsid w:val="00971F9E"/>
    <w:rsid w:val="009721BF"/>
    <w:rsid w:val="00972763"/>
    <w:rsid w:val="00974513"/>
    <w:rsid w:val="0097486B"/>
    <w:rsid w:val="00974F8A"/>
    <w:rsid w:val="00975DB7"/>
    <w:rsid w:val="00975FAB"/>
    <w:rsid w:val="00976455"/>
    <w:rsid w:val="0097725F"/>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4ED8"/>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638"/>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977EC"/>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2DF2"/>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19"/>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7B8"/>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928"/>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BC0723DB-660C-48D3-816E-55C46F15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46DA1-6625-4320-B883-68095283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6060</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2025-09-26T08:17:00Z</cp:lastPrinted>
  <dcterms:created xsi:type="dcterms:W3CDTF">2025-09-26T08:17:00Z</dcterms:created>
  <dcterms:modified xsi:type="dcterms:W3CDTF">2025-11-18T14:31:00Z</dcterms:modified>
</cp:coreProperties>
</file>