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7AEAE71A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</w:t>
      </w:r>
      <w:r w:rsidR="00C40B4D">
        <w:rPr>
          <w:b/>
          <w:caps/>
          <w:sz w:val="24"/>
          <w:szCs w:val="24"/>
        </w:rPr>
        <w:t>3</w:t>
      </w:r>
      <w:r w:rsidR="0027535E">
        <w:rPr>
          <w:b/>
          <w:caps/>
          <w:sz w:val="24"/>
          <w:szCs w:val="24"/>
        </w:rPr>
        <w:t>/25-</w:t>
      </w:r>
      <w:r w:rsidR="00D50B9D">
        <w:rPr>
          <w:b/>
          <w:caps/>
          <w:sz w:val="24"/>
          <w:szCs w:val="24"/>
        </w:rPr>
        <w:t>0</w:t>
      </w:r>
      <w:r w:rsidR="00A973A4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40B4D">
        <w:rPr>
          <w:b/>
          <w:sz w:val="24"/>
          <w:szCs w:val="24"/>
        </w:rPr>
        <w:t>21 октября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50D7512C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973A4">
        <w:rPr>
          <w:b/>
          <w:sz w:val="24"/>
          <w:szCs w:val="24"/>
        </w:rPr>
        <w:t>29-06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044AEC27" w:rsidR="008A79AF" w:rsidRPr="00ED7344" w:rsidRDefault="00F45B9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Р.М.Б.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45F98A85" w:rsidR="00857859" w:rsidRPr="00E42B00" w:rsidRDefault="008818A5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8818A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818A5">
        <w:rPr>
          <w:sz w:val="24"/>
          <w:szCs w:val="24"/>
        </w:rPr>
        <w:t>: Архангельский М.В.,</w:t>
      </w:r>
      <w:r w:rsidR="00C40B4D">
        <w:rPr>
          <w:sz w:val="24"/>
          <w:szCs w:val="24"/>
        </w:rPr>
        <w:t xml:space="preserve"> Володина С.И.,</w:t>
      </w:r>
      <w:r w:rsidRPr="008818A5">
        <w:rPr>
          <w:sz w:val="24"/>
          <w:szCs w:val="24"/>
        </w:rPr>
        <w:t xml:space="preserve"> Галоганов А.П., Гонопольский Р.М., Ковалева Т.М.,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69FF6A48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bookmarkStart w:id="2" w:name="_Hlk212044667"/>
      <w:r w:rsidR="00A973A4">
        <w:rPr>
          <w:sz w:val="24"/>
          <w:szCs w:val="24"/>
        </w:rPr>
        <w:t>доверителя Н</w:t>
      </w:r>
      <w:r w:rsidR="00F45B9D">
        <w:rPr>
          <w:sz w:val="24"/>
          <w:szCs w:val="24"/>
        </w:rPr>
        <w:t>.</w:t>
      </w:r>
      <w:r w:rsidR="00A973A4">
        <w:rPr>
          <w:sz w:val="24"/>
          <w:szCs w:val="24"/>
        </w:rPr>
        <w:t>Х.М.</w:t>
      </w:r>
      <w:r w:rsidR="00EA510F">
        <w:rPr>
          <w:sz w:val="24"/>
          <w:szCs w:val="24"/>
        </w:rPr>
        <w:t xml:space="preserve"> и его представителя – М</w:t>
      </w:r>
      <w:r w:rsidR="00F45B9D">
        <w:rPr>
          <w:sz w:val="24"/>
          <w:szCs w:val="24"/>
        </w:rPr>
        <w:t>.</w:t>
      </w:r>
      <w:r w:rsidR="00EA510F">
        <w:rPr>
          <w:sz w:val="24"/>
          <w:szCs w:val="24"/>
        </w:rPr>
        <w:t>М.С.</w:t>
      </w:r>
      <w:bookmarkEnd w:id="2"/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973A4">
        <w:rPr>
          <w:sz w:val="24"/>
          <w:szCs w:val="24"/>
        </w:rPr>
        <w:t>29-06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4E9E2F31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973A4" w:rsidRPr="00A973A4">
        <w:rPr>
          <w:sz w:val="24"/>
          <w:szCs w:val="24"/>
        </w:rPr>
        <w:t xml:space="preserve">04.06.2025 г. в Адвокатскую палату Московской области через Адвокатскую палату </w:t>
      </w:r>
      <w:proofErr w:type="spellStart"/>
      <w:r w:rsidR="00A973A4" w:rsidRPr="00A973A4">
        <w:rPr>
          <w:sz w:val="24"/>
          <w:szCs w:val="24"/>
        </w:rPr>
        <w:t>г.Москвы</w:t>
      </w:r>
      <w:proofErr w:type="spellEnd"/>
      <w:r w:rsidR="00A973A4" w:rsidRPr="00A973A4">
        <w:rPr>
          <w:sz w:val="24"/>
          <w:szCs w:val="24"/>
        </w:rPr>
        <w:t xml:space="preserve"> поступила жалоба представителя доверителя </w:t>
      </w:r>
      <w:r w:rsidR="00F45B9D">
        <w:rPr>
          <w:sz w:val="24"/>
          <w:szCs w:val="24"/>
        </w:rPr>
        <w:t>Н.Х.М.</w:t>
      </w:r>
      <w:r w:rsidR="00A973A4" w:rsidRPr="00A973A4">
        <w:rPr>
          <w:sz w:val="24"/>
          <w:szCs w:val="24"/>
        </w:rPr>
        <w:t xml:space="preserve"> – </w:t>
      </w:r>
      <w:r w:rsidR="00F45B9D">
        <w:rPr>
          <w:sz w:val="24"/>
          <w:szCs w:val="24"/>
        </w:rPr>
        <w:t>М.М.С.</w:t>
      </w:r>
      <w:r w:rsidR="00A973A4" w:rsidRPr="00A973A4">
        <w:rPr>
          <w:sz w:val="24"/>
          <w:szCs w:val="24"/>
        </w:rPr>
        <w:t xml:space="preserve"> в отношении адвоката </w:t>
      </w:r>
      <w:r w:rsidR="00F45B9D">
        <w:rPr>
          <w:sz w:val="24"/>
          <w:szCs w:val="24"/>
        </w:rPr>
        <w:t>Р.М.Б.</w:t>
      </w:r>
      <w:r w:rsidR="00A973A4" w:rsidRPr="00A973A4">
        <w:rPr>
          <w:sz w:val="24"/>
          <w:szCs w:val="24"/>
        </w:rPr>
        <w:t>, имеющей регистрационный номер</w:t>
      </w:r>
      <w:proofErr w:type="gramStart"/>
      <w:r w:rsidR="00A973A4" w:rsidRPr="00A973A4">
        <w:rPr>
          <w:sz w:val="24"/>
          <w:szCs w:val="24"/>
        </w:rPr>
        <w:t xml:space="preserve"> </w:t>
      </w:r>
      <w:r w:rsidR="00F45B9D">
        <w:rPr>
          <w:sz w:val="24"/>
          <w:szCs w:val="24"/>
        </w:rPr>
        <w:t>….</w:t>
      </w:r>
      <w:proofErr w:type="gramEnd"/>
      <w:r w:rsidR="00F45B9D">
        <w:rPr>
          <w:sz w:val="24"/>
          <w:szCs w:val="24"/>
        </w:rPr>
        <w:t>.</w:t>
      </w:r>
      <w:r w:rsidR="00A973A4" w:rsidRPr="00A973A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proofErr w:type="gramStart"/>
      <w:r w:rsidR="00A973A4" w:rsidRPr="00A973A4">
        <w:rPr>
          <w:sz w:val="24"/>
          <w:szCs w:val="24"/>
        </w:rPr>
        <w:t xml:space="preserve"> </w:t>
      </w:r>
      <w:r w:rsidR="00F45B9D">
        <w:rPr>
          <w:sz w:val="24"/>
          <w:szCs w:val="24"/>
        </w:rPr>
        <w:t>….</w:t>
      </w:r>
      <w:proofErr w:type="gramEnd"/>
      <w:r w:rsidR="00F45B9D">
        <w:rPr>
          <w:sz w:val="24"/>
          <w:szCs w:val="24"/>
        </w:rPr>
        <w:t>.</w:t>
      </w:r>
    </w:p>
    <w:p w14:paraId="113E36DB" w14:textId="5765C09C" w:rsidR="00A973A4" w:rsidRPr="00A973A4" w:rsidRDefault="00FE2CF2" w:rsidP="00A973A4">
      <w:pPr>
        <w:pStyle w:val="af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A973A4">
        <w:rPr>
          <w:rFonts w:ascii="Times New Roman" w:eastAsia="Times New Roman" w:hAnsi="Times New Roman"/>
          <w:sz w:val="24"/>
          <w:szCs w:val="24"/>
          <w:lang w:eastAsia="ru-RU"/>
        </w:rPr>
        <w:t>По утверждению заявителя</w:t>
      </w:r>
      <w:r w:rsidR="008C342A"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A973A4"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августе 2023 г. </w:t>
      </w:r>
      <w:r w:rsidR="00A973A4">
        <w:rPr>
          <w:rFonts w:ascii="Times New Roman" w:eastAsia="Times New Roman" w:hAnsi="Times New Roman"/>
          <w:sz w:val="24"/>
          <w:szCs w:val="24"/>
          <w:lang w:eastAsia="ru-RU"/>
        </w:rPr>
        <w:t>он</w:t>
      </w:r>
      <w:r w:rsidR="00A973A4"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заключил</w:t>
      </w:r>
      <w:r w:rsid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с адвокатом</w:t>
      </w:r>
      <w:r w:rsidR="00A973A4"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три соглашения об оказании юридической помощи по уголовным делам </w:t>
      </w:r>
      <w:r w:rsidR="007F5783"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сыну 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73A4" w:rsidRPr="00A973A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973A4" w:rsidRPr="00A973A4">
        <w:rPr>
          <w:rFonts w:ascii="Times New Roman" w:eastAsia="Times New Roman" w:hAnsi="Times New Roman"/>
          <w:sz w:val="24"/>
          <w:szCs w:val="24"/>
          <w:lang w:eastAsia="ru-RU"/>
        </w:rPr>
        <w:t>И.Х., а именно:</w:t>
      </w:r>
    </w:p>
    <w:p w14:paraId="1ACB2788" w14:textId="79672E94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22.08.2023 г. Коллегией адвокатов «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…..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» в лице адвоката Р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М.Б., и Н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Х.М. было заключено соглашение об оказании юридической помощи по уголовному делу № </w:t>
      </w:r>
      <w:r w:rsidR="00AB520F">
        <w:rPr>
          <w:rFonts w:ascii="Times New Roman" w:eastAsia="Times New Roman" w:hAnsi="Times New Roman"/>
          <w:sz w:val="24"/>
          <w:szCs w:val="24"/>
          <w:lang w:eastAsia="ru-RU"/>
        </w:rPr>
        <w:t>…..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от 22.08.2023г., предметом которого являлась «защита на предварительном следствии в СО МВД России по П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району г. М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ч. 3 ст. 161 УКРФ».</w:t>
      </w:r>
    </w:p>
    <w:p w14:paraId="7EB85A2E" w14:textId="4A14D977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28.08.2023 г. Коллегией адвокатов </w:t>
      </w:r>
      <w:proofErr w:type="gramStart"/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proofErr w:type="gramEnd"/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» в лице адвоката Р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М.Б. и Н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Х.М. было заключено второе соглашение об оказании юридической помощи по уголовному делу №</w:t>
      </w:r>
      <w:proofErr w:type="gramStart"/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proofErr w:type="gramEnd"/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от 28.08.2023г. на подготовку апелляционной и кассационной жалоб на приговор суда в отношении Н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И.Х.</w:t>
      </w:r>
    </w:p>
    <w:p w14:paraId="01688562" w14:textId="208BC81B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05.10.2023 г. Коллегией адвокатов </w:t>
      </w:r>
      <w:proofErr w:type="gramStart"/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proofErr w:type="gramEnd"/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» в лице адвоката Р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М.Б. и Н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Х.М. было заключено третье соглашение, согласно предмету указанного соглашения адвокат принимает на себя обязанность по представлению законных интересов Н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И.Х. в ОМВД России по району К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г. М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(заявление о ВУД, признание потерпевшим)».</w:t>
      </w:r>
    </w:p>
    <w:p w14:paraId="21D1BF05" w14:textId="37E17857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По первоначальной договоренности денежные выплаты должны были быть выплачены по факту проделанной работы по каждому договору последовательно. Адвокат Р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М.Б. постоянно звонила и предупреждала, что работа по защите интересов заявителя будет приостановлена до полной досрочной оплаты всей суммы денежных средств в размере 2 000 000 рублей. По требованию адвоката Н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Х.М. были досрочно выплачены 2 000 000 руб. в полном объеме, путем внесения денежных средств на счет и в кассу адвокатского образования в размере 1 800 000 руб. и 200 000 руб. передачей наличными денежными средствами адвокату Р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М.Б.</w:t>
      </w:r>
    </w:p>
    <w:p w14:paraId="0699E210" w14:textId="318B5467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Адвокат не предоставила 2-ой экземпляр соглашений Н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Х.М. Ввиду отсутствия информации о ходе исполнения соглашений, непредставления информации о проделанной работе, финансовых документах, отчёта о проделанной работе, Н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Х.М. обратился с запросом в адвокатское образование. 19.12.2023 г. адвокат в одностороннем порядке расторгла соглашения, неотработанное вознаграждение не вернула.</w:t>
      </w:r>
    </w:p>
    <w:p w14:paraId="5882241D" w14:textId="1700CA20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В соглашение была вписана адвокат Т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А.Р., хотя подпись её отсутствует и заявитель не давал согласия на привлечение другого адвоката и отдельного соглашения с ней не заключал.</w:t>
      </w:r>
    </w:p>
    <w:p w14:paraId="13B059BF" w14:textId="111B4C20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Адвокат Т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А.Р. предоставила ордер в СО ОМВД Росси по П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району по </w:t>
      </w:r>
      <w:proofErr w:type="spellStart"/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г.М</w:t>
      </w:r>
      <w:proofErr w:type="spellEnd"/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и ознакомилась с материалами уголовного дела. Адвокат Р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М.Б. по данному соглашению никакого участия не принимала.</w:t>
      </w:r>
    </w:p>
    <w:p w14:paraId="6F6FB113" w14:textId="4D127C1C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Оплата по соглашению Н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Х.М. была произведена в КА </w:t>
      </w:r>
      <w:proofErr w:type="gramStart"/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proofErr w:type="gramEnd"/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», что подтверждается квитанцией на сумму 500 000 тыс. руб. (450 000 тыс. руб. по соглашению были переведены по 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реквизитам, 50 000 тыс. по получению приходно-кассового ордера № 481 были оплачены отдельно).</w:t>
      </w:r>
    </w:p>
    <w:p w14:paraId="2AE92B0D" w14:textId="2458454D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В соглашении от 28.08.2023 г. адвокат Т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А.Р. не указана, соглашение содержит исправление в номере, не указано какой приговор должен быть обжалован в суд апелляционной и кассационной инстанций. </w:t>
      </w:r>
    </w:p>
    <w:p w14:paraId="4E256305" w14:textId="24C07DBB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Кроме того, Н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X.М. по указанному соглашению оплатил Р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М.Б. наличные денежные средства в размере 200 000 руб., которые не были отражены в тексте соглашения, и подтверждаются переводом на личный счет Сбербанка Р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М.Б.</w:t>
      </w:r>
    </w:p>
    <w:p w14:paraId="0B5493BB" w14:textId="3433F3C4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По третьему соглашению адвокат Р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М.Б. никакого участия не принимала, с материалом проверки не знакомилась. Изучив материалы проверки (№</w:t>
      </w:r>
      <w:proofErr w:type="gramStart"/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proofErr w:type="gramEnd"/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), находящиеся в ОМВД по району К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г. М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и в К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районном суде г. М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адвокат Р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М.Б. никакого участия не принимала. Все заявления жалобы были направленны адвокатом А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, с которым у Н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Х.М. ранее было заключено соглашение. По настоящее время материал проверки находится в производстве в ОМВД по району К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г. М.</w:t>
      </w:r>
    </w:p>
    <w:p w14:paraId="46B42967" w14:textId="4F3D64B7" w:rsidR="00A973A4" w:rsidRPr="00A973A4" w:rsidRDefault="00A973A4" w:rsidP="00A973A4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Кроме того, адвокат разгласила адвокатскую тайну, поскольку возражения к исковому заявлению в Т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районный суд г. М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содержали сведения о ходе уголовных дел, а также сведения, предоставленные Н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Х.М. для защиты своего сына, сведения о привлечении к уголовной ответственности самого Н</w:t>
      </w:r>
      <w:r w:rsidR="00F45B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73A4">
        <w:rPr>
          <w:rFonts w:ascii="Times New Roman" w:eastAsia="Times New Roman" w:hAnsi="Times New Roman"/>
          <w:sz w:val="24"/>
          <w:szCs w:val="24"/>
          <w:lang w:eastAsia="ru-RU"/>
        </w:rPr>
        <w:t>Х.М.</w:t>
      </w:r>
    </w:p>
    <w:p w14:paraId="08A51E4D" w14:textId="77777777" w:rsidR="00A973A4" w:rsidRPr="00A973A4" w:rsidRDefault="00A973A4" w:rsidP="00A973A4">
      <w:pPr>
        <w:pStyle w:val="710"/>
        <w:keepNext/>
        <w:keepLines/>
        <w:ind w:firstLine="720"/>
        <w:jc w:val="both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 w:rsidRPr="00A973A4">
        <w:rPr>
          <w:rFonts w:ascii="Times New Roman" w:eastAsia="Times New Roman" w:hAnsi="Times New Roman"/>
          <w:b w:val="0"/>
          <w:bCs w:val="0"/>
          <w:sz w:val="24"/>
          <w:szCs w:val="24"/>
        </w:rPr>
        <w:t xml:space="preserve">Таким образом: </w:t>
      </w:r>
      <w:bookmarkStart w:id="3" w:name="bookmark33"/>
      <w:bookmarkStart w:id="4" w:name="bookmark32"/>
      <w:bookmarkStart w:id="5" w:name="bookmark35"/>
    </w:p>
    <w:p w14:paraId="41882732" w14:textId="24296D61" w:rsidR="00A973A4" w:rsidRPr="00A973A4" w:rsidRDefault="00A973A4" w:rsidP="00A973A4">
      <w:pPr>
        <w:pStyle w:val="710"/>
        <w:keepNext/>
        <w:keepLines/>
        <w:ind w:firstLine="0"/>
        <w:jc w:val="both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 w:rsidRPr="00A973A4">
        <w:rPr>
          <w:rFonts w:ascii="Times New Roman" w:eastAsia="Times New Roman" w:hAnsi="Times New Roman"/>
          <w:b w:val="0"/>
          <w:bCs w:val="0"/>
          <w:sz w:val="24"/>
          <w:szCs w:val="24"/>
        </w:rPr>
        <w:t xml:space="preserve">            - по соглашению № СУ23-834 от 22.08.2023</w:t>
      </w:r>
      <w:bookmarkEnd w:id="3"/>
      <w:bookmarkEnd w:id="4"/>
      <w:bookmarkEnd w:id="5"/>
      <w:r w:rsidRPr="00A973A4">
        <w:rPr>
          <w:rFonts w:ascii="Times New Roman" w:eastAsia="Times New Roman" w:hAnsi="Times New Roman"/>
          <w:b w:val="0"/>
          <w:bCs w:val="0"/>
          <w:sz w:val="24"/>
          <w:szCs w:val="24"/>
        </w:rPr>
        <w:t xml:space="preserve"> г. адвокат Р</w:t>
      </w:r>
      <w:r w:rsidR="00F45B9D">
        <w:rPr>
          <w:rFonts w:ascii="Times New Roman" w:eastAsia="Times New Roman" w:hAnsi="Times New Roman"/>
          <w:b w:val="0"/>
          <w:bCs w:val="0"/>
          <w:sz w:val="24"/>
          <w:szCs w:val="24"/>
        </w:rPr>
        <w:t>.</w:t>
      </w:r>
      <w:r w:rsidRPr="00A973A4">
        <w:rPr>
          <w:rFonts w:ascii="Times New Roman" w:eastAsia="Times New Roman" w:hAnsi="Times New Roman"/>
          <w:b w:val="0"/>
          <w:bCs w:val="0"/>
          <w:sz w:val="24"/>
          <w:szCs w:val="24"/>
        </w:rPr>
        <w:t>М.Б. включила в соглашение адвоката Т</w:t>
      </w:r>
      <w:r w:rsidR="00F45B9D">
        <w:rPr>
          <w:rFonts w:ascii="Times New Roman" w:eastAsia="Times New Roman" w:hAnsi="Times New Roman"/>
          <w:b w:val="0"/>
          <w:bCs w:val="0"/>
          <w:sz w:val="24"/>
          <w:szCs w:val="24"/>
        </w:rPr>
        <w:t>.</w:t>
      </w:r>
      <w:r w:rsidRPr="00A973A4">
        <w:rPr>
          <w:rFonts w:ascii="Times New Roman" w:eastAsia="Times New Roman" w:hAnsi="Times New Roman"/>
          <w:b w:val="0"/>
          <w:bCs w:val="0"/>
          <w:sz w:val="24"/>
          <w:szCs w:val="24"/>
        </w:rPr>
        <w:t>А.Р. без согласия доверителя. Подпись Т</w:t>
      </w:r>
      <w:r w:rsidR="00F45B9D">
        <w:rPr>
          <w:rFonts w:ascii="Times New Roman" w:eastAsia="Times New Roman" w:hAnsi="Times New Roman"/>
          <w:b w:val="0"/>
          <w:bCs w:val="0"/>
          <w:sz w:val="24"/>
          <w:szCs w:val="24"/>
        </w:rPr>
        <w:t>.</w:t>
      </w:r>
      <w:r w:rsidRPr="00A973A4">
        <w:rPr>
          <w:rFonts w:ascii="Times New Roman" w:eastAsia="Times New Roman" w:hAnsi="Times New Roman"/>
          <w:b w:val="0"/>
          <w:bCs w:val="0"/>
          <w:sz w:val="24"/>
          <w:szCs w:val="24"/>
        </w:rPr>
        <w:t>А.Р. в соглашении отсутствует. Р</w:t>
      </w:r>
      <w:r w:rsidR="00F45B9D">
        <w:rPr>
          <w:rFonts w:ascii="Times New Roman" w:eastAsia="Times New Roman" w:hAnsi="Times New Roman"/>
          <w:b w:val="0"/>
          <w:bCs w:val="0"/>
          <w:sz w:val="24"/>
          <w:szCs w:val="24"/>
        </w:rPr>
        <w:t>.</w:t>
      </w:r>
      <w:r w:rsidRPr="00A973A4">
        <w:rPr>
          <w:rFonts w:ascii="Times New Roman" w:eastAsia="Times New Roman" w:hAnsi="Times New Roman"/>
          <w:b w:val="0"/>
          <w:bCs w:val="0"/>
          <w:sz w:val="24"/>
          <w:szCs w:val="24"/>
        </w:rPr>
        <w:t>М.Б. не участвовала в защите, передав дело Т</w:t>
      </w:r>
      <w:r w:rsidR="00F45B9D">
        <w:rPr>
          <w:rFonts w:ascii="Times New Roman" w:eastAsia="Times New Roman" w:hAnsi="Times New Roman"/>
          <w:b w:val="0"/>
          <w:bCs w:val="0"/>
          <w:sz w:val="24"/>
          <w:szCs w:val="24"/>
        </w:rPr>
        <w:t>.</w:t>
      </w:r>
      <w:r w:rsidRPr="00A973A4">
        <w:rPr>
          <w:rFonts w:ascii="Times New Roman" w:eastAsia="Times New Roman" w:hAnsi="Times New Roman"/>
          <w:b w:val="0"/>
          <w:bCs w:val="0"/>
          <w:sz w:val="24"/>
          <w:szCs w:val="24"/>
        </w:rPr>
        <w:t>А.Р.</w:t>
      </w:r>
    </w:p>
    <w:p w14:paraId="1F547DFC" w14:textId="77777777" w:rsidR="00A973A4" w:rsidRPr="00A973A4" w:rsidRDefault="00A973A4" w:rsidP="00A973A4">
      <w:pPr>
        <w:pStyle w:val="16"/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A973A4">
        <w:rPr>
          <w:rFonts w:ascii="Times New Roman" w:eastAsia="Times New Roman" w:hAnsi="Times New Roman"/>
          <w:sz w:val="24"/>
          <w:szCs w:val="24"/>
        </w:rPr>
        <w:t xml:space="preserve">            - по соглашению № СУ23-912 от 28.08.2023 г. в тексте соглашения отсутствуют реквизиты дела (номер, дата приговора), адвокат не подготовил апелляционную и кассационную жалобы.</w:t>
      </w:r>
    </w:p>
    <w:p w14:paraId="0771F7B4" w14:textId="4FAD927F" w:rsidR="00A973A4" w:rsidRPr="00A973A4" w:rsidRDefault="00A973A4" w:rsidP="00A973A4">
      <w:pPr>
        <w:pStyle w:val="16"/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A973A4">
        <w:rPr>
          <w:rFonts w:ascii="Times New Roman" w:eastAsia="Times New Roman" w:hAnsi="Times New Roman"/>
          <w:sz w:val="24"/>
          <w:szCs w:val="24"/>
        </w:rPr>
        <w:t xml:space="preserve">             - по соглашению № СУ23-10102 от 05.10.2023 г. Р</w:t>
      </w:r>
      <w:r w:rsidR="00F45B9D">
        <w:rPr>
          <w:rFonts w:ascii="Times New Roman" w:eastAsia="Times New Roman" w:hAnsi="Times New Roman"/>
          <w:sz w:val="24"/>
          <w:szCs w:val="24"/>
        </w:rPr>
        <w:t>.</w:t>
      </w:r>
      <w:r w:rsidRPr="00A973A4">
        <w:rPr>
          <w:rFonts w:ascii="Times New Roman" w:eastAsia="Times New Roman" w:hAnsi="Times New Roman"/>
          <w:sz w:val="24"/>
          <w:szCs w:val="24"/>
        </w:rPr>
        <w:t>М.Б. не участвовала в процессе, документы направлял другой адвокат (А</w:t>
      </w:r>
      <w:r w:rsidR="00F45B9D">
        <w:rPr>
          <w:rFonts w:ascii="Times New Roman" w:eastAsia="Times New Roman" w:hAnsi="Times New Roman"/>
          <w:sz w:val="24"/>
          <w:szCs w:val="24"/>
        </w:rPr>
        <w:t>.</w:t>
      </w:r>
      <w:r w:rsidRPr="00A973A4">
        <w:rPr>
          <w:rFonts w:ascii="Times New Roman" w:eastAsia="Times New Roman" w:hAnsi="Times New Roman"/>
          <w:sz w:val="24"/>
          <w:szCs w:val="24"/>
        </w:rPr>
        <w:t>).</w:t>
      </w:r>
    </w:p>
    <w:p w14:paraId="3A386EFC" w14:textId="77777777" w:rsidR="00A973A4" w:rsidRPr="00A973A4" w:rsidRDefault="00A973A4" w:rsidP="00A973A4">
      <w:pPr>
        <w:pStyle w:val="16"/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A973A4">
        <w:rPr>
          <w:rFonts w:ascii="Times New Roman" w:eastAsia="Times New Roman" w:hAnsi="Times New Roman"/>
          <w:sz w:val="24"/>
          <w:szCs w:val="24"/>
        </w:rPr>
        <w:tab/>
        <w:t>Адвокат разгласила адвокатскую тайну, не предоставила отчётов о проделанной работе, расторгла соглашение в одностороннем порядке и не вернула неотработанное вознаграждение.</w:t>
      </w:r>
    </w:p>
    <w:p w14:paraId="6AFBD95F" w14:textId="22069509" w:rsidR="00E44D3C" w:rsidRPr="00E44D3C" w:rsidRDefault="00A973A4" w:rsidP="00A973A4">
      <w:pPr>
        <w:jc w:val="both"/>
        <w:rPr>
          <w:sz w:val="24"/>
          <w:szCs w:val="24"/>
        </w:rPr>
      </w:pPr>
      <w:r w:rsidRPr="00A973A4">
        <w:rPr>
          <w:sz w:val="24"/>
          <w:szCs w:val="24"/>
        </w:rPr>
        <w:tab/>
        <w:t>Всего адвокату было выплачено 1 800 000 рублей, заявителю возвращено 1 195 400 рублей</w:t>
      </w:r>
      <w:r w:rsidR="00E44D3C" w:rsidRPr="00E44D3C">
        <w:rPr>
          <w:sz w:val="24"/>
          <w:szCs w:val="24"/>
        </w:rPr>
        <w:t>.</w:t>
      </w:r>
    </w:p>
    <w:p w14:paraId="6A7989A1" w14:textId="44E69985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973A4">
        <w:rPr>
          <w:sz w:val="24"/>
          <w:szCs w:val="24"/>
        </w:rPr>
        <w:t>09.06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5D50A301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973A4">
        <w:rPr>
          <w:sz w:val="24"/>
          <w:szCs w:val="24"/>
        </w:rPr>
        <w:t>10.06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A973A4">
        <w:rPr>
          <w:sz w:val="24"/>
          <w:szCs w:val="24"/>
        </w:rPr>
        <w:t>2073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</w:t>
      </w:r>
      <w:r w:rsidR="0023509E">
        <w:rPr>
          <w:sz w:val="24"/>
          <w:szCs w:val="24"/>
        </w:rPr>
        <w:t>а</w:t>
      </w:r>
      <w:r w:rsidR="008D3AE9">
        <w:rPr>
          <w:sz w:val="24"/>
          <w:szCs w:val="24"/>
        </w:rPr>
        <w:t xml:space="preserve"> возражает против доводов жалобы</w:t>
      </w:r>
      <w:r w:rsidR="008F297E">
        <w:rPr>
          <w:sz w:val="24"/>
          <w:szCs w:val="24"/>
        </w:rPr>
        <w:t>.</w:t>
      </w:r>
    </w:p>
    <w:p w14:paraId="1C759C85" w14:textId="55554F70" w:rsidR="007B5962" w:rsidRDefault="007B5962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25.06.2025г. от доверителя Н</w:t>
      </w:r>
      <w:r w:rsidR="00F45B9D">
        <w:rPr>
          <w:sz w:val="24"/>
          <w:szCs w:val="24"/>
        </w:rPr>
        <w:t>.</w:t>
      </w:r>
      <w:r>
        <w:rPr>
          <w:sz w:val="24"/>
          <w:szCs w:val="24"/>
        </w:rPr>
        <w:t xml:space="preserve">Х.М. поступило заявление об отложении дисциплинарного разбирательства (с приложением документов).  </w:t>
      </w:r>
    </w:p>
    <w:p w14:paraId="10D9316F" w14:textId="01828702" w:rsidR="007B5962" w:rsidRDefault="007B5962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25.06.2025г. от представителя Н</w:t>
      </w:r>
      <w:r w:rsidR="00F45B9D">
        <w:rPr>
          <w:sz w:val="24"/>
          <w:szCs w:val="24"/>
        </w:rPr>
        <w:t>.</w:t>
      </w:r>
      <w:r>
        <w:rPr>
          <w:sz w:val="24"/>
          <w:szCs w:val="24"/>
        </w:rPr>
        <w:t>Х.М. – М</w:t>
      </w:r>
      <w:r w:rsidR="00F45B9D">
        <w:rPr>
          <w:sz w:val="24"/>
          <w:szCs w:val="24"/>
        </w:rPr>
        <w:t>.</w:t>
      </w:r>
      <w:r>
        <w:rPr>
          <w:sz w:val="24"/>
          <w:szCs w:val="24"/>
        </w:rPr>
        <w:t>М.С. - поступило заявление об отложении дисциплинарного разбирательства (с приложением документов).</w:t>
      </w:r>
    </w:p>
    <w:p w14:paraId="55712BCF" w14:textId="29D89726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47BEB">
        <w:rPr>
          <w:sz w:val="24"/>
          <w:szCs w:val="24"/>
        </w:rPr>
        <w:t>25.06.2025г. от адвоката поступили дополнительные документы</w:t>
      </w:r>
      <w:r>
        <w:rPr>
          <w:sz w:val="24"/>
          <w:szCs w:val="24"/>
        </w:rPr>
        <w:t xml:space="preserve">. </w:t>
      </w:r>
    </w:p>
    <w:p w14:paraId="71110993" w14:textId="30E69EF6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3EE7">
        <w:rPr>
          <w:sz w:val="24"/>
          <w:szCs w:val="24"/>
        </w:rPr>
        <w:t>26.06</w:t>
      </w:r>
      <w:r>
        <w:rPr>
          <w:sz w:val="24"/>
          <w:szCs w:val="24"/>
        </w:rPr>
        <w:t xml:space="preserve">.2025г. рассмотрение дисциплинарного производства Квалификационной комиссией было отложено. </w:t>
      </w:r>
    </w:p>
    <w:p w14:paraId="5CF591D4" w14:textId="21E94798" w:rsidR="00DB4DAE" w:rsidRDefault="00AB2B94" w:rsidP="00E1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3EE7">
        <w:rPr>
          <w:sz w:val="24"/>
          <w:szCs w:val="24"/>
        </w:rPr>
        <w:t>28.07</w:t>
      </w:r>
      <w:r w:rsidR="00DB4DAE">
        <w:rPr>
          <w:sz w:val="24"/>
          <w:szCs w:val="24"/>
        </w:rPr>
        <w:t xml:space="preserve">.2025г. от </w:t>
      </w:r>
      <w:r w:rsidR="00113EE7">
        <w:rPr>
          <w:sz w:val="24"/>
          <w:szCs w:val="24"/>
        </w:rPr>
        <w:t>доверителя Н</w:t>
      </w:r>
      <w:r w:rsidR="00F45B9D">
        <w:rPr>
          <w:sz w:val="24"/>
          <w:szCs w:val="24"/>
        </w:rPr>
        <w:t>.</w:t>
      </w:r>
      <w:r w:rsidR="00113EE7">
        <w:rPr>
          <w:sz w:val="24"/>
          <w:szCs w:val="24"/>
        </w:rPr>
        <w:t>Х.М. поступили пояснения по дисциплинарному производству (с приложением документов)</w:t>
      </w:r>
      <w:r w:rsidR="00DB4DAE">
        <w:rPr>
          <w:sz w:val="24"/>
          <w:szCs w:val="24"/>
        </w:rPr>
        <w:t>.</w:t>
      </w:r>
    </w:p>
    <w:p w14:paraId="4424AF5A" w14:textId="0F6E4CF9" w:rsidR="00113EE7" w:rsidRDefault="00113EE7" w:rsidP="00E1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28.07.2025г. от представителя Н</w:t>
      </w:r>
      <w:r w:rsidR="00F45B9D">
        <w:rPr>
          <w:sz w:val="24"/>
          <w:szCs w:val="24"/>
        </w:rPr>
        <w:t>.</w:t>
      </w:r>
      <w:r>
        <w:rPr>
          <w:sz w:val="24"/>
          <w:szCs w:val="24"/>
        </w:rPr>
        <w:t>Х.М. – М</w:t>
      </w:r>
      <w:r w:rsidR="00F45B9D">
        <w:rPr>
          <w:sz w:val="24"/>
          <w:szCs w:val="24"/>
        </w:rPr>
        <w:t>.</w:t>
      </w:r>
      <w:r>
        <w:rPr>
          <w:sz w:val="24"/>
          <w:szCs w:val="24"/>
        </w:rPr>
        <w:t>М.С. - поступили дополнения к ранее поданной жалобе (с приложением документов).</w:t>
      </w:r>
    </w:p>
    <w:p w14:paraId="78A31C27" w14:textId="408D948D" w:rsidR="00113EE7" w:rsidRDefault="00113EE7" w:rsidP="00E1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28.07.2025г. от адвоката поступили пояснения относительно дополнений доверителя Н</w:t>
      </w:r>
      <w:r w:rsidR="00F45B9D">
        <w:rPr>
          <w:sz w:val="24"/>
          <w:szCs w:val="24"/>
        </w:rPr>
        <w:t>.</w:t>
      </w:r>
      <w:r>
        <w:rPr>
          <w:sz w:val="24"/>
          <w:szCs w:val="24"/>
        </w:rPr>
        <w:t>Х.М. и его представителя – М</w:t>
      </w:r>
      <w:r w:rsidR="00F45B9D">
        <w:rPr>
          <w:sz w:val="24"/>
          <w:szCs w:val="24"/>
        </w:rPr>
        <w:t>.</w:t>
      </w:r>
      <w:r>
        <w:rPr>
          <w:sz w:val="24"/>
          <w:szCs w:val="24"/>
        </w:rPr>
        <w:t xml:space="preserve">М.С. </w:t>
      </w:r>
    </w:p>
    <w:p w14:paraId="79BCA437" w14:textId="381B90AC" w:rsidR="00F44FDF" w:rsidRDefault="00F44FDF" w:rsidP="00E1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47EC">
        <w:rPr>
          <w:sz w:val="24"/>
          <w:szCs w:val="24"/>
        </w:rPr>
        <w:t>29.07</w:t>
      </w:r>
      <w:r>
        <w:rPr>
          <w:sz w:val="24"/>
          <w:szCs w:val="24"/>
        </w:rPr>
        <w:t>.2025г. рассмотрение дисциплинарного производства Квалификационной комиссией было отложено</w:t>
      </w:r>
      <w:r w:rsidR="002F47EC">
        <w:rPr>
          <w:sz w:val="24"/>
          <w:szCs w:val="24"/>
        </w:rPr>
        <w:t>.</w:t>
      </w:r>
    </w:p>
    <w:p w14:paraId="07E453B6" w14:textId="50E82AD8" w:rsidR="002F47EC" w:rsidRDefault="002F47EC" w:rsidP="00E1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08.08.2025г. от представителя Н</w:t>
      </w:r>
      <w:r w:rsidR="00F45B9D">
        <w:rPr>
          <w:sz w:val="24"/>
          <w:szCs w:val="24"/>
        </w:rPr>
        <w:t>.</w:t>
      </w:r>
      <w:r>
        <w:rPr>
          <w:sz w:val="24"/>
          <w:szCs w:val="24"/>
        </w:rPr>
        <w:t>Х.М. – М</w:t>
      </w:r>
      <w:r w:rsidR="00F45B9D">
        <w:rPr>
          <w:sz w:val="24"/>
          <w:szCs w:val="24"/>
        </w:rPr>
        <w:t>.</w:t>
      </w:r>
      <w:r>
        <w:rPr>
          <w:sz w:val="24"/>
          <w:szCs w:val="24"/>
        </w:rPr>
        <w:t>М.С. - поступило ходатайство о приобщении документов на флэш-носителе.</w:t>
      </w:r>
    </w:p>
    <w:p w14:paraId="38C1CF63" w14:textId="102165C8" w:rsidR="002F47EC" w:rsidRDefault="002F47EC" w:rsidP="00E1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21.08.2025г. от адвоката поступили дополнительные объяснения.</w:t>
      </w:r>
    </w:p>
    <w:p w14:paraId="5A52CD3F" w14:textId="2AB2F9C3" w:rsidR="00BC19AC" w:rsidRDefault="00BC19AC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0C0523">
        <w:rPr>
          <w:sz w:val="24"/>
          <w:szCs w:val="24"/>
        </w:rPr>
        <w:t>28</w:t>
      </w:r>
      <w:r w:rsidR="00C00DB5">
        <w:rPr>
          <w:sz w:val="24"/>
          <w:szCs w:val="24"/>
        </w:rPr>
        <w:t>.08</w:t>
      </w:r>
      <w:r>
        <w:rPr>
          <w:sz w:val="24"/>
          <w:szCs w:val="24"/>
        </w:rPr>
        <w:t xml:space="preserve">.2025г. </w:t>
      </w:r>
      <w:r w:rsidR="000C0523">
        <w:rPr>
          <w:sz w:val="24"/>
          <w:szCs w:val="24"/>
        </w:rPr>
        <w:t>доверитель Н</w:t>
      </w:r>
      <w:r w:rsidR="00F45B9D">
        <w:rPr>
          <w:sz w:val="24"/>
          <w:szCs w:val="24"/>
        </w:rPr>
        <w:t>.</w:t>
      </w:r>
      <w:r w:rsidR="000C0523">
        <w:rPr>
          <w:sz w:val="24"/>
          <w:szCs w:val="24"/>
        </w:rPr>
        <w:t>Х.М. и его представитель – М</w:t>
      </w:r>
      <w:r w:rsidR="00F45B9D">
        <w:rPr>
          <w:sz w:val="24"/>
          <w:szCs w:val="24"/>
        </w:rPr>
        <w:t>.</w:t>
      </w:r>
      <w:r w:rsidR="000C0523">
        <w:rPr>
          <w:sz w:val="24"/>
          <w:szCs w:val="24"/>
        </w:rPr>
        <w:t>М.С. - в</w:t>
      </w:r>
      <w:r>
        <w:rPr>
          <w:sz w:val="24"/>
          <w:szCs w:val="24"/>
        </w:rPr>
        <w:t xml:space="preserve"> заседание Квалификационной комиссии </w:t>
      </w:r>
      <w:r w:rsidR="000C0523">
        <w:rPr>
          <w:sz w:val="24"/>
          <w:szCs w:val="24"/>
        </w:rPr>
        <w:t>явились</w:t>
      </w:r>
      <w:r>
        <w:rPr>
          <w:sz w:val="24"/>
          <w:szCs w:val="24"/>
        </w:rPr>
        <w:t>, поддержал</w:t>
      </w:r>
      <w:r w:rsidR="000C0523">
        <w:rPr>
          <w:sz w:val="24"/>
          <w:szCs w:val="24"/>
        </w:rPr>
        <w:t>и</w:t>
      </w:r>
      <w:r>
        <w:rPr>
          <w:sz w:val="24"/>
          <w:szCs w:val="24"/>
        </w:rPr>
        <w:t xml:space="preserve"> доводы жалобы</w:t>
      </w:r>
      <w:r w:rsidR="00C00DB5">
        <w:rPr>
          <w:sz w:val="24"/>
          <w:szCs w:val="24"/>
        </w:rPr>
        <w:t xml:space="preserve">. </w:t>
      </w:r>
    </w:p>
    <w:p w14:paraId="038A06EF" w14:textId="2E143C29" w:rsidR="00BC19AC" w:rsidRDefault="00BC19AC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0523">
        <w:rPr>
          <w:sz w:val="24"/>
          <w:szCs w:val="24"/>
        </w:rPr>
        <w:t>28</w:t>
      </w:r>
      <w:r w:rsidR="00C00DB5">
        <w:rPr>
          <w:sz w:val="24"/>
          <w:szCs w:val="24"/>
        </w:rPr>
        <w:t>.08</w:t>
      </w:r>
      <w:r>
        <w:rPr>
          <w:sz w:val="24"/>
          <w:szCs w:val="24"/>
        </w:rPr>
        <w:t>.2025г. адвокат в заседание Квалификационной комиссии яви</w:t>
      </w:r>
      <w:r w:rsidR="00E16564">
        <w:rPr>
          <w:sz w:val="24"/>
          <w:szCs w:val="24"/>
        </w:rPr>
        <w:t>лась</w:t>
      </w:r>
      <w:r>
        <w:rPr>
          <w:sz w:val="24"/>
          <w:szCs w:val="24"/>
        </w:rPr>
        <w:t>, поддержал</w:t>
      </w:r>
      <w:r w:rsidR="00E16564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</w:t>
      </w:r>
      <w:r w:rsidR="001F2B9B">
        <w:rPr>
          <w:sz w:val="24"/>
          <w:szCs w:val="24"/>
        </w:rPr>
        <w:t>письменных объяснений</w:t>
      </w:r>
      <w:r>
        <w:rPr>
          <w:sz w:val="24"/>
          <w:szCs w:val="24"/>
        </w:rPr>
        <w:t>.</w:t>
      </w:r>
      <w:r w:rsidR="000C0523">
        <w:rPr>
          <w:sz w:val="24"/>
          <w:szCs w:val="24"/>
        </w:rPr>
        <w:t xml:space="preserve"> По устному ходатайству адвоката к материалам дисциплинарного производства приобщены документы. </w:t>
      </w:r>
    </w:p>
    <w:p w14:paraId="6DBAB429" w14:textId="13178561" w:rsidR="000C0523" w:rsidRPr="000C0523" w:rsidRDefault="000C0523" w:rsidP="000C05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4A0593">
        <w:rPr>
          <w:sz w:val="24"/>
          <w:szCs w:val="24"/>
        </w:rPr>
        <w:t>.08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6" w:name="_Hlk59626894"/>
      <w:r w:rsidRPr="000C0523">
        <w:rPr>
          <w:sz w:val="24"/>
          <w:szCs w:val="24"/>
        </w:rPr>
        <w:t xml:space="preserve">о наличии в действиях адвоката </w:t>
      </w:r>
      <w:r w:rsidR="00F45B9D">
        <w:rPr>
          <w:sz w:val="24"/>
          <w:szCs w:val="24"/>
        </w:rPr>
        <w:t>Р.М.Б.</w:t>
      </w:r>
      <w:r w:rsidRPr="000C0523">
        <w:rPr>
          <w:sz w:val="24"/>
          <w:szCs w:val="24"/>
        </w:rPr>
        <w:t xml:space="preserve"> нарушения </w:t>
      </w:r>
      <w:proofErr w:type="spellStart"/>
      <w:r w:rsidRPr="000C0523">
        <w:rPr>
          <w:sz w:val="24"/>
          <w:szCs w:val="24"/>
        </w:rPr>
        <w:t>пп</w:t>
      </w:r>
      <w:proofErr w:type="spellEnd"/>
      <w:r w:rsidRPr="000C0523">
        <w:rPr>
          <w:sz w:val="24"/>
          <w:szCs w:val="24"/>
        </w:rPr>
        <w:t xml:space="preserve">. 1 п.1 ст. 7 ФЗ «Об адвокатской деятельности и адвокатуре в РФ», п. 1 ст. 8, </w:t>
      </w:r>
      <w:proofErr w:type="spellStart"/>
      <w:r w:rsidRPr="000C0523">
        <w:rPr>
          <w:sz w:val="24"/>
          <w:szCs w:val="24"/>
        </w:rPr>
        <w:t>пп</w:t>
      </w:r>
      <w:proofErr w:type="spellEnd"/>
      <w:r w:rsidRPr="000C0523">
        <w:rPr>
          <w:sz w:val="24"/>
          <w:szCs w:val="24"/>
        </w:rPr>
        <w:t>. п. 1 ст. 9 КПЭА и ненадлежащем исполнении своих обязанностей перед доверителем Н</w:t>
      </w:r>
      <w:r w:rsidR="00F45B9D">
        <w:rPr>
          <w:sz w:val="24"/>
          <w:szCs w:val="24"/>
        </w:rPr>
        <w:t>.</w:t>
      </w:r>
      <w:r w:rsidRPr="000C0523">
        <w:rPr>
          <w:sz w:val="24"/>
          <w:szCs w:val="24"/>
        </w:rPr>
        <w:t>Х.М., выразившегося в том, что адвокат:</w:t>
      </w:r>
    </w:p>
    <w:p w14:paraId="1DF56941" w14:textId="77777777" w:rsidR="007F5783" w:rsidRDefault="000C0523" w:rsidP="000C0523">
      <w:pPr>
        <w:numPr>
          <w:ilvl w:val="0"/>
          <w:numId w:val="38"/>
        </w:numPr>
        <w:jc w:val="both"/>
        <w:rPr>
          <w:sz w:val="24"/>
          <w:szCs w:val="24"/>
        </w:rPr>
      </w:pPr>
      <w:r w:rsidRPr="000C0523">
        <w:rPr>
          <w:sz w:val="24"/>
          <w:szCs w:val="24"/>
        </w:rPr>
        <w:t xml:space="preserve">включила в соглашения № СУ 23-834 от 22.08.2023 г., </w:t>
      </w:r>
      <w:bookmarkStart w:id="7" w:name="_Hlk207884693"/>
      <w:r w:rsidRPr="000C0523">
        <w:rPr>
          <w:sz w:val="24"/>
          <w:szCs w:val="24"/>
        </w:rPr>
        <w:t>№ СУ 23-912</w:t>
      </w:r>
      <w:bookmarkEnd w:id="7"/>
      <w:r w:rsidRPr="000C0523">
        <w:rPr>
          <w:sz w:val="24"/>
          <w:szCs w:val="24"/>
        </w:rPr>
        <w:t xml:space="preserve"> от 28.08.2023г., № СУ 28-10102 от 05.10.2023 г. условие о том, что данные соглашения заключаются в одном экземпляре и не предоставила доверителю экземпляр соглашения;</w:t>
      </w:r>
    </w:p>
    <w:p w14:paraId="7C6A9D27" w14:textId="7F4F3D73" w:rsidR="0055195B" w:rsidRPr="007F5783" w:rsidRDefault="000C0523" w:rsidP="000C0523">
      <w:pPr>
        <w:numPr>
          <w:ilvl w:val="0"/>
          <w:numId w:val="38"/>
        </w:numPr>
        <w:jc w:val="both"/>
        <w:rPr>
          <w:sz w:val="24"/>
          <w:szCs w:val="24"/>
        </w:rPr>
      </w:pPr>
      <w:r w:rsidRPr="007F5783">
        <w:rPr>
          <w:sz w:val="24"/>
          <w:szCs w:val="24"/>
        </w:rPr>
        <w:t>руководствуясь интересами собственной выгоды, заключила с заявителем соглашение № СУ 23-912, с формулировкой, допускающей неоднозначное толкование по предмету, что ввело заявителя в заблуждение относительно принятых адвокатом на себя обязательств; при этом указанных в соглашении апелляционной и кассационной жалоб адвокат не составляла</w:t>
      </w:r>
      <w:r w:rsidR="007E56CB" w:rsidRPr="007F5783">
        <w:rPr>
          <w:sz w:val="24"/>
          <w:szCs w:val="24"/>
        </w:rPr>
        <w:t>.</w:t>
      </w:r>
      <w:bookmarkEnd w:id="6"/>
    </w:p>
    <w:p w14:paraId="0A9B9D23" w14:textId="77777777" w:rsidR="004A0593" w:rsidRDefault="004A0593" w:rsidP="00E16564">
      <w:pPr>
        <w:jc w:val="both"/>
        <w:rPr>
          <w:sz w:val="24"/>
          <w:szCs w:val="24"/>
        </w:rPr>
      </w:pPr>
    </w:p>
    <w:p w14:paraId="200B64FC" w14:textId="3474D985" w:rsidR="000B0788" w:rsidRDefault="007F5783" w:rsidP="007F5783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23.09.2025г. от </w:t>
      </w:r>
      <w:r w:rsidR="00022B70">
        <w:rPr>
          <w:szCs w:val="24"/>
          <w:lang w:eastAsia="en-US"/>
        </w:rPr>
        <w:t xml:space="preserve">адвоката </w:t>
      </w:r>
      <w:r>
        <w:rPr>
          <w:szCs w:val="24"/>
          <w:lang w:eastAsia="en-US"/>
        </w:rPr>
        <w:t>поступили возражения на</w:t>
      </w:r>
      <w:r w:rsidR="00B1597A">
        <w:rPr>
          <w:szCs w:val="24"/>
          <w:lang w:eastAsia="en-US"/>
        </w:rPr>
        <w:t xml:space="preserve"> заключение Квалификационной комиссии</w:t>
      </w:r>
      <w:r w:rsidR="00500832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(с приложением документов)</w:t>
      </w:r>
      <w:r w:rsidR="00B1597A">
        <w:rPr>
          <w:szCs w:val="24"/>
          <w:lang w:eastAsia="en-US"/>
        </w:rPr>
        <w:t xml:space="preserve">. </w:t>
      </w:r>
    </w:p>
    <w:p w14:paraId="7502E86E" w14:textId="53F4F987" w:rsidR="00EA510F" w:rsidRDefault="00EA510F" w:rsidP="007F5783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20.10.2025г. от адвоката поступило ходатайство об отложении дисциплинарного разбирательства (с приложением документов). </w:t>
      </w:r>
    </w:p>
    <w:p w14:paraId="20504B89" w14:textId="4C5AF6F6" w:rsidR="009E2982" w:rsidRDefault="00EA510F" w:rsidP="006C376C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20.10.2025г. от доверителя Н</w:t>
      </w:r>
      <w:r w:rsidR="00F45B9D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Х.М. поступили замечания на возражения адвоката на заключение Квалификационной комиссии. </w:t>
      </w:r>
    </w:p>
    <w:p w14:paraId="2D0FB970" w14:textId="15CCD838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7F5783">
        <w:rPr>
          <w:sz w:val="24"/>
          <w:szCs w:val="24"/>
          <w:lang w:eastAsia="en-US"/>
        </w:rPr>
        <w:t>Доверитель Н</w:t>
      </w:r>
      <w:r w:rsidR="00F45B9D">
        <w:rPr>
          <w:sz w:val="24"/>
          <w:szCs w:val="24"/>
          <w:lang w:eastAsia="en-US"/>
        </w:rPr>
        <w:t>.</w:t>
      </w:r>
      <w:r w:rsidR="007F5783">
        <w:rPr>
          <w:sz w:val="24"/>
          <w:szCs w:val="24"/>
          <w:lang w:eastAsia="en-US"/>
        </w:rPr>
        <w:t>Х.М.</w:t>
      </w:r>
      <w:r w:rsidR="00EA510F">
        <w:rPr>
          <w:sz w:val="24"/>
          <w:szCs w:val="24"/>
          <w:lang w:eastAsia="en-US"/>
        </w:rPr>
        <w:t xml:space="preserve"> и его представитель – М</w:t>
      </w:r>
      <w:r w:rsidR="00F45B9D">
        <w:rPr>
          <w:sz w:val="24"/>
          <w:szCs w:val="24"/>
          <w:lang w:eastAsia="en-US"/>
        </w:rPr>
        <w:t>.</w:t>
      </w:r>
      <w:r w:rsidR="00EA510F">
        <w:rPr>
          <w:sz w:val="24"/>
          <w:szCs w:val="24"/>
          <w:lang w:eastAsia="en-US"/>
        </w:rPr>
        <w:t xml:space="preserve">М.С. </w:t>
      </w:r>
      <w:r w:rsidR="0097110C">
        <w:rPr>
          <w:sz w:val="24"/>
          <w:szCs w:val="24"/>
          <w:lang w:eastAsia="en-US"/>
        </w:rPr>
        <w:t>- в</w:t>
      </w:r>
      <w:r>
        <w:rPr>
          <w:sz w:val="24"/>
          <w:szCs w:val="24"/>
          <w:lang w:eastAsia="en-US"/>
        </w:rPr>
        <w:t xml:space="preserve"> заседание Совета </w:t>
      </w:r>
      <w:r w:rsidR="00EA510F">
        <w:rPr>
          <w:sz w:val="24"/>
          <w:szCs w:val="24"/>
          <w:lang w:eastAsia="en-US"/>
        </w:rPr>
        <w:t>явились</w:t>
      </w:r>
      <w:r w:rsidR="004679F2">
        <w:rPr>
          <w:sz w:val="24"/>
          <w:szCs w:val="24"/>
          <w:lang w:eastAsia="en-US"/>
        </w:rPr>
        <w:t xml:space="preserve">. </w:t>
      </w:r>
    </w:p>
    <w:p w14:paraId="5D123C68" w14:textId="46B43C03" w:rsidR="009E2982" w:rsidRDefault="009E2982" w:rsidP="006C37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F5783">
        <w:rPr>
          <w:sz w:val="24"/>
          <w:szCs w:val="24"/>
          <w:lang w:eastAsia="en-US"/>
        </w:rPr>
        <w:t>не явилась, уведомлена</w:t>
      </w:r>
      <w:r w:rsidR="00F12314">
        <w:rPr>
          <w:sz w:val="24"/>
          <w:szCs w:val="24"/>
          <w:lang w:eastAsia="en-US"/>
        </w:rPr>
        <w:t xml:space="preserve">. </w:t>
      </w:r>
    </w:p>
    <w:p w14:paraId="62F6B91F" w14:textId="3FA7EEE5" w:rsidR="0097110C" w:rsidRPr="00E34C31" w:rsidRDefault="0097110C" w:rsidP="0097110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</w:t>
      </w:r>
      <w:r>
        <w:rPr>
          <w:sz w:val="24"/>
          <w:szCs w:val="24"/>
          <w:lang w:eastAsia="en-US"/>
        </w:rPr>
        <w:t xml:space="preserve">удовлетворить ходатайство адвоката и </w:t>
      </w:r>
      <w:r w:rsidRPr="00E34C31">
        <w:rPr>
          <w:sz w:val="24"/>
          <w:szCs w:val="24"/>
          <w:lang w:eastAsia="en-US"/>
        </w:rPr>
        <w:t xml:space="preserve">отложить рассмотрение дисциплинарного производства, предоставив </w:t>
      </w:r>
      <w:r>
        <w:rPr>
          <w:sz w:val="24"/>
          <w:szCs w:val="24"/>
          <w:lang w:eastAsia="en-US"/>
        </w:rPr>
        <w:t>ей</w:t>
      </w:r>
      <w:r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</w:t>
      </w:r>
      <w:r>
        <w:rPr>
          <w:sz w:val="24"/>
          <w:szCs w:val="24"/>
          <w:lang w:eastAsia="en-US"/>
        </w:rPr>
        <w:t>К</w:t>
      </w:r>
      <w:r w:rsidRPr="00E34C31">
        <w:rPr>
          <w:sz w:val="24"/>
          <w:szCs w:val="24"/>
          <w:lang w:eastAsia="en-US"/>
        </w:rPr>
        <w:t xml:space="preserve">валификационной комиссией обстоятельств. </w:t>
      </w:r>
    </w:p>
    <w:p w14:paraId="2E28C915" w14:textId="77777777" w:rsidR="0097110C" w:rsidRPr="00E34C31" w:rsidRDefault="0097110C" w:rsidP="0097110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6DB6F6E7" w14:textId="77777777" w:rsidR="0097110C" w:rsidRPr="00E34C31" w:rsidRDefault="0097110C" w:rsidP="0097110C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14:paraId="1F2AF8AD" w14:textId="77777777" w:rsidR="0097110C" w:rsidRPr="00E34C31" w:rsidRDefault="0097110C" w:rsidP="0097110C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14:paraId="4E92C8F5" w14:textId="77777777" w:rsidR="0097110C" w:rsidRDefault="0097110C" w:rsidP="0097110C">
      <w:pPr>
        <w:jc w:val="both"/>
        <w:rPr>
          <w:sz w:val="24"/>
          <w:szCs w:val="24"/>
          <w:lang w:eastAsia="en-US"/>
        </w:rPr>
      </w:pPr>
    </w:p>
    <w:p w14:paraId="77C5FEBA" w14:textId="42286E43" w:rsidR="009E2982" w:rsidRPr="0097110C" w:rsidRDefault="0097110C" w:rsidP="0097110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97110C">
        <w:rPr>
          <w:sz w:val="24"/>
          <w:szCs w:val="24"/>
          <w:lang w:eastAsia="en-US"/>
        </w:rPr>
        <w:t xml:space="preserve">отложить рассмотрение дисциплинарного производства в отношении адвоката </w:t>
      </w:r>
      <w:r w:rsidR="00F45B9D">
        <w:rPr>
          <w:sz w:val="24"/>
          <w:szCs w:val="24"/>
        </w:rPr>
        <w:t>Р.М.Б.</w:t>
      </w:r>
      <w:r w:rsidRPr="00A973A4">
        <w:rPr>
          <w:sz w:val="24"/>
          <w:szCs w:val="24"/>
        </w:rPr>
        <w:t>, имеющей регистрационный номер</w:t>
      </w:r>
      <w:proofErr w:type="gramStart"/>
      <w:r w:rsidRPr="00A973A4">
        <w:rPr>
          <w:sz w:val="24"/>
          <w:szCs w:val="24"/>
        </w:rPr>
        <w:t xml:space="preserve"> </w:t>
      </w:r>
      <w:r w:rsidR="00F45B9D">
        <w:rPr>
          <w:sz w:val="24"/>
          <w:szCs w:val="24"/>
        </w:rPr>
        <w:t>….</w:t>
      </w:r>
      <w:proofErr w:type="gramEnd"/>
      <w:r w:rsidR="00F45B9D">
        <w:rPr>
          <w:sz w:val="24"/>
          <w:szCs w:val="24"/>
        </w:rPr>
        <w:t>.</w:t>
      </w:r>
      <w:r w:rsidRPr="00A973A4">
        <w:rPr>
          <w:sz w:val="24"/>
          <w:szCs w:val="24"/>
        </w:rPr>
        <w:t xml:space="preserve"> в реестре адвокатов Московской области</w:t>
      </w:r>
      <w:r w:rsidRPr="0097110C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9E2982" w:rsidRPr="0097110C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0A8454B" w14:textId="0B6F23B9" w:rsidR="00741638" w:rsidRPr="00FA6F49" w:rsidRDefault="009E2982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FDCC" w14:textId="77777777" w:rsidR="00B23D79" w:rsidRDefault="00B23D79" w:rsidP="00C01A07">
      <w:r>
        <w:separator/>
      </w:r>
    </w:p>
  </w:endnote>
  <w:endnote w:type="continuationSeparator" w:id="0">
    <w:p w14:paraId="181E8E1F" w14:textId="77777777" w:rsidR="00B23D79" w:rsidRDefault="00B23D7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4F82" w14:textId="77777777" w:rsidR="00B23D79" w:rsidRDefault="00B23D79" w:rsidP="00C01A07">
      <w:r>
        <w:separator/>
      </w:r>
    </w:p>
  </w:footnote>
  <w:footnote w:type="continuationSeparator" w:id="0">
    <w:p w14:paraId="50BD5040" w14:textId="77777777" w:rsidR="00B23D79" w:rsidRDefault="00B23D7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8A2520"/>
    <w:multiLevelType w:val="hybridMultilevel"/>
    <w:tmpl w:val="CF8836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66200"/>
    <w:multiLevelType w:val="hybridMultilevel"/>
    <w:tmpl w:val="E5FEF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0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01368"/>
    <w:multiLevelType w:val="multilevel"/>
    <w:tmpl w:val="61001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03766">
    <w:abstractNumId w:val="11"/>
  </w:num>
  <w:num w:numId="2" w16cid:durableId="340664485">
    <w:abstractNumId w:val="32"/>
  </w:num>
  <w:num w:numId="3" w16cid:durableId="55520408">
    <w:abstractNumId w:val="33"/>
  </w:num>
  <w:num w:numId="4" w16cid:durableId="757093355">
    <w:abstractNumId w:val="14"/>
  </w:num>
  <w:num w:numId="5" w16cid:durableId="551891414">
    <w:abstractNumId w:val="23"/>
  </w:num>
  <w:num w:numId="6" w16cid:durableId="1792045625">
    <w:abstractNumId w:val="13"/>
  </w:num>
  <w:num w:numId="7" w16cid:durableId="2138181393">
    <w:abstractNumId w:val="15"/>
  </w:num>
  <w:num w:numId="8" w16cid:durableId="1692218822">
    <w:abstractNumId w:val="37"/>
  </w:num>
  <w:num w:numId="9" w16cid:durableId="2118214141">
    <w:abstractNumId w:val="34"/>
  </w:num>
  <w:num w:numId="10" w16cid:durableId="1482577045">
    <w:abstractNumId w:val="35"/>
  </w:num>
  <w:num w:numId="11" w16cid:durableId="1332102502">
    <w:abstractNumId w:val="26"/>
  </w:num>
  <w:num w:numId="12" w16cid:durableId="340010861">
    <w:abstractNumId w:val="38"/>
  </w:num>
  <w:num w:numId="13" w16cid:durableId="1975787602">
    <w:abstractNumId w:val="4"/>
  </w:num>
  <w:num w:numId="14" w16cid:durableId="1350990927">
    <w:abstractNumId w:val="19"/>
  </w:num>
  <w:num w:numId="15" w16cid:durableId="936402582">
    <w:abstractNumId w:val="29"/>
  </w:num>
  <w:num w:numId="16" w16cid:durableId="1675379500">
    <w:abstractNumId w:val="12"/>
  </w:num>
  <w:num w:numId="17" w16cid:durableId="1813601096">
    <w:abstractNumId w:val="30"/>
  </w:num>
  <w:num w:numId="18" w16cid:durableId="12147274">
    <w:abstractNumId w:val="9"/>
  </w:num>
  <w:num w:numId="19" w16cid:durableId="412052757">
    <w:abstractNumId w:val="25"/>
  </w:num>
  <w:num w:numId="20" w16cid:durableId="715394877">
    <w:abstractNumId w:val="3"/>
  </w:num>
  <w:num w:numId="21" w16cid:durableId="1622496452">
    <w:abstractNumId w:val="7"/>
  </w:num>
  <w:num w:numId="22" w16cid:durableId="621300589">
    <w:abstractNumId w:val="20"/>
  </w:num>
  <w:num w:numId="23" w16cid:durableId="590696341">
    <w:abstractNumId w:val="0"/>
  </w:num>
  <w:num w:numId="24" w16cid:durableId="129439347">
    <w:abstractNumId w:val="22"/>
  </w:num>
  <w:num w:numId="25" w16cid:durableId="1429886726">
    <w:abstractNumId w:val="17"/>
  </w:num>
  <w:num w:numId="26" w16cid:durableId="329604143">
    <w:abstractNumId w:val="16"/>
  </w:num>
  <w:num w:numId="27" w16cid:durableId="2051108941">
    <w:abstractNumId w:val="1"/>
  </w:num>
  <w:num w:numId="28" w16cid:durableId="2029023261">
    <w:abstractNumId w:val="24"/>
  </w:num>
  <w:num w:numId="29" w16cid:durableId="669911508">
    <w:abstractNumId w:val="10"/>
  </w:num>
  <w:num w:numId="30" w16cid:durableId="1777674027">
    <w:abstractNumId w:val="28"/>
  </w:num>
  <w:num w:numId="31" w16cid:durableId="538512410">
    <w:abstractNumId w:val="36"/>
  </w:num>
  <w:num w:numId="32" w16cid:durableId="460195174">
    <w:abstractNumId w:val="21"/>
  </w:num>
  <w:num w:numId="33" w16cid:durableId="2079790708">
    <w:abstractNumId w:val="6"/>
  </w:num>
  <w:num w:numId="34" w16cid:durableId="332026266">
    <w:abstractNumId w:val="18"/>
  </w:num>
  <w:num w:numId="35" w16cid:durableId="1130128577">
    <w:abstractNumId w:val="2"/>
  </w:num>
  <w:num w:numId="36" w16cid:durableId="470444348">
    <w:abstractNumId w:val="39"/>
  </w:num>
  <w:num w:numId="37" w16cid:durableId="896891530">
    <w:abstractNumId w:val="27"/>
  </w:num>
  <w:num w:numId="38" w16cid:durableId="375157731">
    <w:abstractNumId w:val="31"/>
  </w:num>
  <w:num w:numId="39" w16cid:durableId="958100608">
    <w:abstractNumId w:val="8"/>
  </w:num>
  <w:num w:numId="40" w16cid:durableId="109543860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0523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3EE7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47EC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376C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962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5783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10C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01AD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7B5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53F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3168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3A4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520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ED4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0A7E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2980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1418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DD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BEB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510F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4FDF"/>
    <w:rsid w:val="00F45A89"/>
    <w:rsid w:val="00F45B9D"/>
    <w:rsid w:val="00F500F9"/>
    <w:rsid w:val="00F51983"/>
    <w:rsid w:val="00F52599"/>
    <w:rsid w:val="00F5268E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character" w:customStyle="1" w:styleId="15">
    <w:name w:val="Основной текст|1_"/>
    <w:link w:val="16"/>
    <w:rsid w:val="00A973A4"/>
    <w:rPr>
      <w:sz w:val="22"/>
      <w:szCs w:val="22"/>
    </w:rPr>
  </w:style>
  <w:style w:type="paragraph" w:customStyle="1" w:styleId="16">
    <w:name w:val="Основной текст|1"/>
    <w:basedOn w:val="a"/>
    <w:link w:val="15"/>
    <w:rsid w:val="00A973A4"/>
    <w:pPr>
      <w:widowControl w:val="0"/>
      <w:spacing w:line="276" w:lineRule="auto"/>
      <w:ind w:firstLine="400"/>
    </w:pPr>
    <w:rPr>
      <w:rFonts w:ascii="Calibri" w:eastAsia="Calibri" w:hAnsi="Calibri"/>
      <w:sz w:val="22"/>
      <w:szCs w:val="22"/>
    </w:rPr>
  </w:style>
  <w:style w:type="character" w:customStyle="1" w:styleId="71">
    <w:name w:val="Заголовок №7|1_"/>
    <w:link w:val="710"/>
    <w:rsid w:val="00A973A4"/>
    <w:rPr>
      <w:b/>
      <w:bCs/>
      <w:sz w:val="22"/>
      <w:szCs w:val="22"/>
    </w:rPr>
  </w:style>
  <w:style w:type="paragraph" w:customStyle="1" w:styleId="710">
    <w:name w:val="Заголовок №7|1"/>
    <w:basedOn w:val="a"/>
    <w:link w:val="71"/>
    <w:rsid w:val="00A973A4"/>
    <w:pPr>
      <w:widowControl w:val="0"/>
      <w:ind w:firstLine="20"/>
      <w:outlineLvl w:val="6"/>
    </w:pPr>
    <w:rPr>
      <w:rFonts w:ascii="Calibri" w:eastAsia="Calibri" w:hAnsi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A80-2434-42AF-B754-C0812B5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1457</Words>
  <Characters>8308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2025-03-31T09:58:00Z</cp:lastPrinted>
  <dcterms:created xsi:type="dcterms:W3CDTF">2025-10-27T07:06:00Z</dcterms:created>
  <dcterms:modified xsi:type="dcterms:W3CDTF">2025-11-19T09:06:00Z</dcterms:modified>
</cp:coreProperties>
</file>