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475BC3DA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</w:t>
      </w:r>
      <w:r w:rsidR="0082166B">
        <w:rPr>
          <w:b/>
          <w:caps/>
          <w:sz w:val="24"/>
          <w:szCs w:val="24"/>
        </w:rPr>
        <w:t>5</w:t>
      </w:r>
      <w:r w:rsidR="00D616CC">
        <w:rPr>
          <w:b/>
          <w:caps/>
          <w:sz w:val="24"/>
          <w:szCs w:val="24"/>
        </w:rPr>
        <w:t>/25-</w:t>
      </w:r>
      <w:r w:rsidR="0082166B">
        <w:rPr>
          <w:b/>
          <w:caps/>
          <w:sz w:val="24"/>
          <w:szCs w:val="24"/>
        </w:rPr>
        <w:t>09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2166B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5A99E78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2166B">
        <w:rPr>
          <w:b/>
          <w:sz w:val="24"/>
          <w:szCs w:val="24"/>
        </w:rPr>
        <w:t>14-09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2154EEA5" w:rsidR="008A79AF" w:rsidRPr="00ED7344" w:rsidRDefault="0044662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Д.Е.Ю.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78CD7542" w:rsidR="00857859" w:rsidRPr="00E42B00" w:rsidRDefault="00094A5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47C6198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6A93">
        <w:rPr>
          <w:sz w:val="24"/>
          <w:szCs w:val="24"/>
        </w:rPr>
        <w:t>при участии</w:t>
      </w:r>
      <w:r w:rsidR="00026B76">
        <w:rPr>
          <w:sz w:val="24"/>
          <w:szCs w:val="24"/>
        </w:rPr>
        <w:t xml:space="preserve"> </w:t>
      </w:r>
      <w:r w:rsidR="0082166B">
        <w:rPr>
          <w:sz w:val="24"/>
          <w:szCs w:val="24"/>
        </w:rPr>
        <w:t>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2166B">
        <w:rPr>
          <w:sz w:val="24"/>
          <w:szCs w:val="24"/>
        </w:rPr>
        <w:t>14-09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1AAE4F7D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2166B" w:rsidRPr="0082166B">
        <w:rPr>
          <w:sz w:val="24"/>
          <w:szCs w:val="24"/>
        </w:rPr>
        <w:t xml:space="preserve">29.08.2025 г. в Адвокатскую палату Московской области поступила жалоба адвоката </w:t>
      </w:r>
      <w:r w:rsidR="00446622">
        <w:rPr>
          <w:sz w:val="24"/>
          <w:szCs w:val="24"/>
        </w:rPr>
        <w:t>К.С.П.</w:t>
      </w:r>
      <w:r w:rsidR="0082166B" w:rsidRPr="0082166B">
        <w:rPr>
          <w:sz w:val="24"/>
          <w:szCs w:val="24"/>
        </w:rPr>
        <w:t xml:space="preserve"> в интересах доверителя </w:t>
      </w:r>
      <w:r w:rsidR="00446622">
        <w:rPr>
          <w:sz w:val="24"/>
          <w:szCs w:val="24"/>
        </w:rPr>
        <w:t>О.А.Г.</w:t>
      </w:r>
      <w:r w:rsidR="0082166B" w:rsidRPr="0082166B">
        <w:rPr>
          <w:sz w:val="24"/>
          <w:szCs w:val="24"/>
        </w:rPr>
        <w:t xml:space="preserve"> в отношении адвоката </w:t>
      </w:r>
      <w:r w:rsidR="00446622">
        <w:rPr>
          <w:sz w:val="24"/>
          <w:szCs w:val="24"/>
        </w:rPr>
        <w:t>Д.Е.Ю.</w:t>
      </w:r>
      <w:r w:rsidR="0082166B" w:rsidRPr="0082166B">
        <w:rPr>
          <w:sz w:val="24"/>
          <w:szCs w:val="24"/>
        </w:rPr>
        <w:t>, имеющей регистрационный номер</w:t>
      </w:r>
      <w:proofErr w:type="gramStart"/>
      <w:r w:rsidR="0082166B" w:rsidRPr="0082166B">
        <w:rPr>
          <w:sz w:val="24"/>
          <w:szCs w:val="24"/>
        </w:rPr>
        <w:t xml:space="preserve"> </w:t>
      </w:r>
      <w:r w:rsidR="00446622">
        <w:rPr>
          <w:sz w:val="24"/>
          <w:szCs w:val="24"/>
        </w:rPr>
        <w:t>….</w:t>
      </w:r>
      <w:proofErr w:type="gramEnd"/>
      <w:r w:rsidR="00446622">
        <w:rPr>
          <w:sz w:val="24"/>
          <w:szCs w:val="24"/>
        </w:rPr>
        <w:t>.</w:t>
      </w:r>
      <w:r w:rsidR="0082166B" w:rsidRPr="0082166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46622">
        <w:rPr>
          <w:sz w:val="24"/>
          <w:szCs w:val="24"/>
        </w:rPr>
        <w:t>…..</w:t>
      </w:r>
    </w:p>
    <w:p w14:paraId="6C86A506" w14:textId="4975C5C8" w:rsidR="0082166B" w:rsidRPr="0082166B" w:rsidRDefault="009E7344" w:rsidP="008216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82166B" w:rsidRPr="0082166B">
        <w:rPr>
          <w:sz w:val="24"/>
          <w:szCs w:val="24"/>
        </w:rPr>
        <w:t xml:space="preserve">06.08.2025 г. </w:t>
      </w:r>
      <w:r w:rsidR="0082166B">
        <w:rPr>
          <w:sz w:val="24"/>
          <w:szCs w:val="24"/>
        </w:rPr>
        <w:t>он</w:t>
      </w:r>
      <w:r w:rsidR="0082166B" w:rsidRPr="0082166B">
        <w:rPr>
          <w:sz w:val="24"/>
          <w:szCs w:val="24"/>
        </w:rPr>
        <w:t xml:space="preserve"> заключил соглашение с С</w:t>
      </w:r>
      <w:r w:rsidR="00446622">
        <w:rPr>
          <w:sz w:val="24"/>
          <w:szCs w:val="24"/>
        </w:rPr>
        <w:t>.</w:t>
      </w:r>
      <w:r w:rsidR="0082166B" w:rsidRPr="0082166B">
        <w:rPr>
          <w:sz w:val="24"/>
          <w:szCs w:val="24"/>
        </w:rPr>
        <w:t>Т.М. на защиту О</w:t>
      </w:r>
      <w:r w:rsidR="00446622">
        <w:rPr>
          <w:sz w:val="24"/>
          <w:szCs w:val="24"/>
        </w:rPr>
        <w:t>.</w:t>
      </w:r>
      <w:r w:rsidR="0082166B" w:rsidRPr="0082166B">
        <w:rPr>
          <w:sz w:val="24"/>
          <w:szCs w:val="24"/>
        </w:rPr>
        <w:t>А.Г. В тот же день адвокату поступил звонок С</w:t>
      </w:r>
      <w:r w:rsidR="00446622">
        <w:rPr>
          <w:sz w:val="24"/>
          <w:szCs w:val="24"/>
        </w:rPr>
        <w:t>.</w:t>
      </w:r>
      <w:r w:rsidR="0082166B" w:rsidRPr="0082166B">
        <w:rPr>
          <w:sz w:val="24"/>
          <w:szCs w:val="24"/>
        </w:rPr>
        <w:t>Т.М., которая сообщила, что ей звонила адвокат Д</w:t>
      </w:r>
      <w:r w:rsidR="00446622">
        <w:rPr>
          <w:sz w:val="24"/>
          <w:szCs w:val="24"/>
        </w:rPr>
        <w:t>.</w:t>
      </w:r>
      <w:r w:rsidR="0082166B" w:rsidRPr="0082166B">
        <w:rPr>
          <w:sz w:val="24"/>
          <w:szCs w:val="24"/>
        </w:rPr>
        <w:t>Е.Ю., сообщила, что является защитником по назначению. С</w:t>
      </w:r>
      <w:r w:rsidR="00446622">
        <w:rPr>
          <w:sz w:val="24"/>
          <w:szCs w:val="24"/>
        </w:rPr>
        <w:t>.</w:t>
      </w:r>
      <w:r w:rsidR="0082166B" w:rsidRPr="0082166B">
        <w:rPr>
          <w:sz w:val="24"/>
          <w:szCs w:val="24"/>
        </w:rPr>
        <w:t xml:space="preserve"> сказала, что она заключила соглашение с адвокатом, передала номер телефона заявителя и попросила связаться с заявителем. Заявитель связался с адвокатом, она сообщила, что О</w:t>
      </w:r>
      <w:r w:rsidR="00446622">
        <w:rPr>
          <w:sz w:val="24"/>
          <w:szCs w:val="24"/>
        </w:rPr>
        <w:t>.</w:t>
      </w:r>
      <w:r w:rsidR="0082166B" w:rsidRPr="0082166B">
        <w:rPr>
          <w:sz w:val="24"/>
          <w:szCs w:val="24"/>
        </w:rPr>
        <w:t>А.Г. был допрошен в качестве обвиняемого и планируется проведение очной ставки. Заявитель попросил адвоката устраниться от участия в следственных действиях, дополнительно пояснив, что наступило ночное время. Адвокат в грубой форме отказалась от просьбы заявителя, отказалась назвать фамилию и номер телефона следователя. Во время телефонного разговора заявитель слышал, как кто-то кричал адвокату: «Да не разговаривайте вы с ним, кладите трубку».</w:t>
      </w:r>
    </w:p>
    <w:p w14:paraId="48F6B0C0" w14:textId="6DEE45E3" w:rsidR="00216A93" w:rsidRPr="00216A93" w:rsidRDefault="0082166B" w:rsidP="0082166B">
      <w:pPr>
        <w:pStyle w:val="a8"/>
        <w:tabs>
          <w:tab w:val="left" w:pos="567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2166B">
        <w:rPr>
          <w:sz w:val="24"/>
          <w:szCs w:val="24"/>
        </w:rPr>
        <w:t>На следующий день, 07.08.2025 г., заявитель приехал к следователю и подал ходатайство о допуске к участию в уголовном деле и ознакомлении с процессуальными документами. Из протокола очной ставки заявитель узнал, что она проводилась в 22 ч. 15 мин. и от адвоката поступило заявление о том, что у О</w:t>
      </w:r>
      <w:r w:rsidR="00446622">
        <w:rPr>
          <w:sz w:val="24"/>
          <w:szCs w:val="24"/>
        </w:rPr>
        <w:t>.</w:t>
      </w:r>
      <w:r w:rsidRPr="0082166B">
        <w:rPr>
          <w:sz w:val="24"/>
          <w:szCs w:val="24"/>
        </w:rPr>
        <w:t>А.Г. имеется соглашение с адвокатом и заявитель не имеет возможности представить ордер следователю. От подзащитного заявителю стало известно, что адвокат просто подписала все документы, которые распечатал следователь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637CA221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2166B">
        <w:rPr>
          <w:sz w:val="24"/>
          <w:szCs w:val="24"/>
        </w:rPr>
        <w:t>03.09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3C30206C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7344">
        <w:rPr>
          <w:sz w:val="24"/>
          <w:szCs w:val="24"/>
        </w:rPr>
        <w:t>0</w:t>
      </w:r>
      <w:r w:rsidR="0082166B" w:rsidRPr="0082166B">
        <w:rPr>
          <w:sz w:val="24"/>
          <w:szCs w:val="24"/>
        </w:rPr>
        <w:t>8</w:t>
      </w:r>
      <w:r w:rsidR="0082166B">
        <w:rPr>
          <w:sz w:val="24"/>
          <w:szCs w:val="24"/>
        </w:rPr>
        <w:t>.</w:t>
      </w:r>
      <w:r w:rsidR="0082166B" w:rsidRPr="0082166B">
        <w:rPr>
          <w:sz w:val="24"/>
          <w:szCs w:val="24"/>
        </w:rPr>
        <w:t>09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82166B" w:rsidRPr="0082166B">
        <w:rPr>
          <w:sz w:val="24"/>
          <w:szCs w:val="24"/>
        </w:rPr>
        <w:t>3045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82166B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1EA84B6A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82166B">
        <w:rPr>
          <w:sz w:val="24"/>
          <w:szCs w:val="24"/>
        </w:rPr>
        <w:t>30.09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0E31F1">
        <w:rPr>
          <w:sz w:val="24"/>
          <w:szCs w:val="24"/>
        </w:rPr>
        <w:t>явился, поддержал доводы жалобы</w:t>
      </w:r>
      <w:r w:rsidR="00216A93">
        <w:rPr>
          <w:sz w:val="24"/>
          <w:szCs w:val="24"/>
        </w:rPr>
        <w:t xml:space="preserve">. </w:t>
      </w:r>
      <w:r w:rsidR="00DD30C5">
        <w:rPr>
          <w:sz w:val="24"/>
          <w:szCs w:val="24"/>
        </w:rPr>
        <w:t xml:space="preserve"> </w:t>
      </w:r>
    </w:p>
    <w:p w14:paraId="2847E3F9" w14:textId="019B39F9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82166B">
        <w:rPr>
          <w:sz w:val="24"/>
          <w:szCs w:val="24"/>
        </w:rPr>
        <w:t>30.09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82166B">
        <w:rPr>
          <w:sz w:val="24"/>
          <w:szCs w:val="24"/>
        </w:rPr>
        <w:t>не явилась, уведомлена</w:t>
      </w:r>
      <w:r w:rsidR="00F57B36">
        <w:rPr>
          <w:sz w:val="24"/>
          <w:szCs w:val="24"/>
        </w:rPr>
        <w:t xml:space="preserve">. </w:t>
      </w:r>
    </w:p>
    <w:p w14:paraId="69018E43" w14:textId="052C54C7" w:rsidR="0055195B" w:rsidRPr="001C3DEE" w:rsidRDefault="0082166B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30.09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Pr="00027E4F">
        <w:rPr>
          <w:szCs w:val="24"/>
        </w:rPr>
        <w:t xml:space="preserve">о </w:t>
      </w:r>
      <w:r>
        <w:rPr>
          <w:szCs w:val="24"/>
        </w:rPr>
        <w:t xml:space="preserve">необходимости прекращения дисциплинарного производства в отношении адвоката </w:t>
      </w:r>
      <w:r w:rsidR="00446622">
        <w:rPr>
          <w:szCs w:val="24"/>
        </w:rPr>
        <w:t>Д.Е.Ю.</w:t>
      </w:r>
      <w:r>
        <w:rPr>
          <w:szCs w:val="24"/>
        </w:rPr>
        <w:t xml:space="preserve"> вследствие отсутствия в ее действиях </w:t>
      </w:r>
      <w:r w:rsidRPr="00027E4F">
        <w:rPr>
          <w:szCs w:val="24"/>
        </w:rPr>
        <w:t>нарушения норм законодательства об адвокатской деятельности и адвокатуре и Кодекса про</w:t>
      </w:r>
      <w:r>
        <w:rPr>
          <w:szCs w:val="24"/>
        </w:rPr>
        <w:t>фессиональной этики адвоката и надлежащем исполнении своих обязанностей перед доверителем О</w:t>
      </w:r>
      <w:r w:rsidR="00446622">
        <w:rPr>
          <w:szCs w:val="24"/>
        </w:rPr>
        <w:t>.</w:t>
      </w:r>
      <w:r>
        <w:rPr>
          <w:szCs w:val="24"/>
        </w:rPr>
        <w:t>А.Г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55D2E7D8" w:rsidR="00216A93" w:rsidRDefault="004F09A4" w:rsidP="00216A93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9E7344">
        <w:rPr>
          <w:szCs w:val="24"/>
        </w:rPr>
        <w:t>От</w:t>
      </w:r>
      <w:r w:rsidR="00F57B36">
        <w:rPr>
          <w:szCs w:val="24"/>
        </w:rPr>
        <w:t xml:space="preserve"> заявителя несогласие с заключением Квалификационной комиссии</w:t>
      </w:r>
      <w:r w:rsidR="009E7344">
        <w:rPr>
          <w:szCs w:val="24"/>
        </w:rPr>
        <w:t xml:space="preserve"> не поступило.</w:t>
      </w:r>
    </w:p>
    <w:p w14:paraId="17153119" w14:textId="3DFE08CC" w:rsidR="00B57759" w:rsidRDefault="00B57759" w:rsidP="00216A93">
      <w:pPr>
        <w:pStyle w:val="aa"/>
        <w:jc w:val="both"/>
        <w:rPr>
          <w:szCs w:val="24"/>
        </w:rPr>
      </w:pPr>
      <w:r>
        <w:rPr>
          <w:szCs w:val="24"/>
        </w:rPr>
        <w:lastRenderedPageBreak/>
        <w:t xml:space="preserve">            12.11.2025г. от адвоката поступило заявление о рассмотрении дисциплинарного производства в ее отсутствие.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20B09CEB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216A93">
        <w:rPr>
          <w:sz w:val="24"/>
          <w:szCs w:val="24"/>
          <w:lang w:eastAsia="en-US"/>
        </w:rPr>
        <w:t>явил</w:t>
      </w:r>
      <w:r w:rsidR="00B57759">
        <w:rPr>
          <w:sz w:val="24"/>
          <w:szCs w:val="24"/>
          <w:lang w:eastAsia="en-US"/>
        </w:rPr>
        <w:t>ся</w:t>
      </w:r>
      <w:r w:rsidR="00216A93">
        <w:rPr>
          <w:sz w:val="24"/>
          <w:szCs w:val="24"/>
          <w:lang w:eastAsia="en-US"/>
        </w:rPr>
        <w:t xml:space="preserve">, </w:t>
      </w:r>
      <w:r w:rsidR="009E7344">
        <w:rPr>
          <w:sz w:val="24"/>
          <w:szCs w:val="24"/>
          <w:lang w:eastAsia="en-US"/>
        </w:rPr>
        <w:t xml:space="preserve">не </w:t>
      </w:r>
      <w:r w:rsidR="00023FFF">
        <w:rPr>
          <w:sz w:val="24"/>
          <w:szCs w:val="24"/>
          <w:lang w:eastAsia="en-US"/>
        </w:rPr>
        <w:t>согласил</w:t>
      </w:r>
      <w:r w:rsidR="00B57759">
        <w:rPr>
          <w:sz w:val="24"/>
          <w:szCs w:val="24"/>
          <w:lang w:eastAsia="en-US"/>
        </w:rPr>
        <w:t>ся</w:t>
      </w:r>
      <w:r w:rsidR="00023FFF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</w:rPr>
        <w:t>.</w:t>
      </w:r>
    </w:p>
    <w:p w14:paraId="4CCA2005" w14:textId="1305B01D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0E31F1">
        <w:rPr>
          <w:sz w:val="24"/>
          <w:szCs w:val="24"/>
        </w:rPr>
        <w:t>не явил</w:t>
      </w:r>
      <w:r w:rsidR="00B57759">
        <w:rPr>
          <w:sz w:val="24"/>
          <w:szCs w:val="24"/>
        </w:rPr>
        <w:t>ась</w:t>
      </w:r>
      <w:r w:rsidR="000E31F1">
        <w:rPr>
          <w:sz w:val="24"/>
          <w:szCs w:val="24"/>
        </w:rPr>
        <w:t>, уведомлен</w:t>
      </w:r>
      <w:r w:rsidR="00B57759">
        <w:rPr>
          <w:sz w:val="24"/>
          <w:szCs w:val="24"/>
        </w:rPr>
        <w:t>а.</w:t>
      </w:r>
      <w:r w:rsidR="00023F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63C9D313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44ABC826" w14:textId="2C39E301" w:rsidR="00581D79" w:rsidRDefault="00677D21" w:rsidP="00677D21">
      <w:pPr>
        <w:ind w:firstLine="708"/>
        <w:jc w:val="both"/>
        <w:rPr>
          <w:sz w:val="24"/>
          <w:szCs w:val="24"/>
          <w:lang w:eastAsia="en-US"/>
        </w:rPr>
      </w:pPr>
      <w:r w:rsidRPr="00677D21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677D21">
        <w:rPr>
          <w:iCs/>
          <w:sz w:val="24"/>
          <w:szCs w:val="24"/>
        </w:rPr>
        <w:t xml:space="preserve">подзащитный адвоката </w:t>
      </w:r>
      <w:r w:rsidR="00446622">
        <w:rPr>
          <w:iCs/>
          <w:sz w:val="24"/>
          <w:szCs w:val="24"/>
        </w:rPr>
        <w:t>–</w:t>
      </w:r>
      <w:r w:rsidRPr="00677D21">
        <w:rPr>
          <w:iCs/>
          <w:sz w:val="24"/>
          <w:szCs w:val="24"/>
        </w:rPr>
        <w:t xml:space="preserve"> О</w:t>
      </w:r>
      <w:r w:rsidR="00446622">
        <w:rPr>
          <w:iCs/>
          <w:sz w:val="24"/>
          <w:szCs w:val="24"/>
        </w:rPr>
        <w:t>.</w:t>
      </w:r>
      <w:r w:rsidRPr="00677D21">
        <w:rPr>
          <w:iCs/>
          <w:sz w:val="24"/>
          <w:szCs w:val="24"/>
        </w:rPr>
        <w:t>А.Г. не отказывался от защитника по назначению и не ходатайствовал о приглашении адвоката, с которым его родственники заключили соглашение. О</w:t>
      </w:r>
      <w:r w:rsidR="00446622">
        <w:rPr>
          <w:iCs/>
          <w:sz w:val="24"/>
          <w:szCs w:val="24"/>
        </w:rPr>
        <w:t>.</w:t>
      </w:r>
      <w:r w:rsidRPr="00677D21">
        <w:rPr>
          <w:iCs/>
          <w:sz w:val="24"/>
          <w:szCs w:val="24"/>
        </w:rPr>
        <w:t>А.Г. был осведомлён о соглашении, заключенном его родственниками с заявителем, поскольку и сам заявитель в своей жалобе, и адвокат в письменных объяснениях сообщают, что в ходе телефонного разговора между ними О</w:t>
      </w:r>
      <w:r w:rsidR="00446622">
        <w:rPr>
          <w:iCs/>
          <w:sz w:val="24"/>
          <w:szCs w:val="24"/>
        </w:rPr>
        <w:t>.</w:t>
      </w:r>
      <w:r w:rsidRPr="00677D21">
        <w:rPr>
          <w:iCs/>
          <w:sz w:val="24"/>
          <w:szCs w:val="24"/>
        </w:rPr>
        <w:t>А.Г. (заявитель называет его неизвестным лицом) просил адвоката прекратить общение с заявителем. Более того, после окончания очной ставки адвокат внесла в протокол сведения о заявителе, его номер телефона. Однако О</w:t>
      </w:r>
      <w:r w:rsidR="00446622">
        <w:rPr>
          <w:iCs/>
          <w:sz w:val="24"/>
          <w:szCs w:val="24"/>
        </w:rPr>
        <w:t>.</w:t>
      </w:r>
      <w:r w:rsidRPr="00677D21">
        <w:rPr>
          <w:iCs/>
          <w:sz w:val="24"/>
          <w:szCs w:val="24"/>
        </w:rPr>
        <w:t>А.Г. на это никак не отреагировал, не вносил в протокол замечаний относительно действий защитника по назначению. Поэтому при таких обстоятельствах у адвоката отсутствовала обязанность прекратить участие в следственном действии, нарушение Решения Совета ФПА РФ «О двойной защите (защитниках-дублёрах)» от 27.09.2013 г. (</w:t>
      </w:r>
      <w:proofErr w:type="spellStart"/>
      <w:r w:rsidRPr="00677D21">
        <w:rPr>
          <w:iCs/>
          <w:sz w:val="24"/>
          <w:szCs w:val="24"/>
        </w:rPr>
        <w:t>прот</w:t>
      </w:r>
      <w:proofErr w:type="spellEnd"/>
      <w:r w:rsidRPr="00677D21">
        <w:rPr>
          <w:iCs/>
          <w:sz w:val="24"/>
          <w:szCs w:val="24"/>
        </w:rPr>
        <w:t>. № 1) в её действиях отсутствует.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0E01A707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446622">
        <w:rPr>
          <w:sz w:val="24"/>
          <w:szCs w:val="24"/>
        </w:rPr>
        <w:t>Д.Е.Ю.</w:t>
      </w:r>
      <w:r w:rsidR="00B57759" w:rsidRPr="0082166B">
        <w:rPr>
          <w:sz w:val="24"/>
          <w:szCs w:val="24"/>
        </w:rPr>
        <w:t>, имеющей регистрационный номер</w:t>
      </w:r>
      <w:proofErr w:type="gramStart"/>
      <w:r w:rsidR="00B57759" w:rsidRPr="0082166B">
        <w:rPr>
          <w:sz w:val="24"/>
          <w:szCs w:val="24"/>
        </w:rPr>
        <w:t xml:space="preserve"> </w:t>
      </w:r>
      <w:r w:rsidR="00446622">
        <w:rPr>
          <w:sz w:val="24"/>
          <w:szCs w:val="24"/>
        </w:rPr>
        <w:t>….</w:t>
      </w:r>
      <w:proofErr w:type="gramEnd"/>
      <w:r w:rsidR="00446622">
        <w:rPr>
          <w:sz w:val="24"/>
          <w:szCs w:val="24"/>
        </w:rPr>
        <w:t>.</w:t>
      </w:r>
      <w:r w:rsidR="00B57759" w:rsidRPr="0082166B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9CB1" w14:textId="77777777" w:rsidR="00113FC7" w:rsidRDefault="00113FC7" w:rsidP="00C01A07">
      <w:r>
        <w:separator/>
      </w:r>
    </w:p>
  </w:endnote>
  <w:endnote w:type="continuationSeparator" w:id="0">
    <w:p w14:paraId="0B85C370" w14:textId="77777777" w:rsidR="00113FC7" w:rsidRDefault="00113FC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66BA" w14:textId="77777777" w:rsidR="00113FC7" w:rsidRDefault="00113FC7" w:rsidP="00C01A07">
      <w:r>
        <w:separator/>
      </w:r>
    </w:p>
  </w:footnote>
  <w:footnote w:type="continuationSeparator" w:id="0">
    <w:p w14:paraId="6B7CA1EC" w14:textId="77777777" w:rsidR="00113FC7" w:rsidRDefault="00113FC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2385">
    <w:abstractNumId w:val="2"/>
  </w:num>
  <w:num w:numId="2" w16cid:durableId="251086453">
    <w:abstractNumId w:val="12"/>
  </w:num>
  <w:num w:numId="3" w16cid:durableId="607200507">
    <w:abstractNumId w:val="13"/>
  </w:num>
  <w:num w:numId="4" w16cid:durableId="1944919305">
    <w:abstractNumId w:val="5"/>
  </w:num>
  <w:num w:numId="5" w16cid:durableId="280457169">
    <w:abstractNumId w:val="8"/>
  </w:num>
  <w:num w:numId="6" w16cid:durableId="539172859">
    <w:abstractNumId w:val="4"/>
  </w:num>
  <w:num w:numId="7" w16cid:durableId="1831363536">
    <w:abstractNumId w:val="6"/>
  </w:num>
  <w:num w:numId="8" w16cid:durableId="606086538">
    <w:abstractNumId w:val="16"/>
  </w:num>
  <w:num w:numId="9" w16cid:durableId="2126649794">
    <w:abstractNumId w:val="14"/>
  </w:num>
  <w:num w:numId="10" w16cid:durableId="114714421">
    <w:abstractNumId w:val="15"/>
  </w:num>
  <w:num w:numId="11" w16cid:durableId="57829724">
    <w:abstractNumId w:val="9"/>
  </w:num>
  <w:num w:numId="12" w16cid:durableId="987131001">
    <w:abstractNumId w:val="17"/>
  </w:num>
  <w:num w:numId="13" w16cid:durableId="1008363785">
    <w:abstractNumId w:val="0"/>
  </w:num>
  <w:num w:numId="14" w16cid:durableId="1140927222">
    <w:abstractNumId w:val="7"/>
  </w:num>
  <w:num w:numId="15" w16cid:durableId="2028018406">
    <w:abstractNumId w:val="10"/>
  </w:num>
  <w:num w:numId="16" w16cid:durableId="1504583463">
    <w:abstractNumId w:val="3"/>
  </w:num>
  <w:num w:numId="17" w16cid:durableId="607204636">
    <w:abstractNumId w:val="11"/>
  </w:num>
  <w:num w:numId="18" w16cid:durableId="207122386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3FC7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6E1E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267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622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77D21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18FB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34F73-3C0C-488D-80C1-A5E15319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2025-12-01T08:43:00Z</cp:lastPrinted>
  <dcterms:created xsi:type="dcterms:W3CDTF">2025-12-01T08:43:00Z</dcterms:created>
  <dcterms:modified xsi:type="dcterms:W3CDTF">2026-03-13T13:26:00Z</dcterms:modified>
</cp:coreProperties>
</file>