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E51B" w14:textId="77777777" w:rsidR="006673A1" w:rsidRPr="000C282C" w:rsidRDefault="00AF3F93" w:rsidP="006673A1">
      <w:pPr>
        <w:tabs>
          <w:tab w:val="left" w:pos="709"/>
        </w:tabs>
        <w:jc w:val="center"/>
        <w:rPr>
          <w:b/>
          <w:caps/>
          <w:sz w:val="24"/>
          <w:szCs w:val="24"/>
          <w:u w:val="single"/>
        </w:rPr>
      </w:pPr>
      <w:r w:rsidRPr="000C282C">
        <w:rPr>
          <w:b/>
          <w:caps/>
          <w:sz w:val="24"/>
          <w:szCs w:val="24"/>
          <w:u w:val="single"/>
        </w:rPr>
        <w:t>адвокатская палата московской области</w:t>
      </w:r>
    </w:p>
    <w:p w14:paraId="1C927F85" w14:textId="77777777" w:rsidR="006673A1" w:rsidRPr="000C282C" w:rsidRDefault="006673A1" w:rsidP="006673A1">
      <w:pPr>
        <w:tabs>
          <w:tab w:val="left" w:pos="709"/>
        </w:tabs>
        <w:jc w:val="center"/>
        <w:rPr>
          <w:b/>
          <w:caps/>
          <w:sz w:val="24"/>
          <w:szCs w:val="24"/>
          <w:u w:val="single"/>
        </w:rPr>
      </w:pPr>
    </w:p>
    <w:p w14:paraId="3F32DDAF" w14:textId="3B32DC05" w:rsidR="00654B23" w:rsidRPr="000C282C" w:rsidRDefault="00654B23" w:rsidP="006673A1">
      <w:pPr>
        <w:tabs>
          <w:tab w:val="left" w:pos="709"/>
        </w:tabs>
        <w:jc w:val="center"/>
        <w:rPr>
          <w:b/>
          <w:caps/>
          <w:sz w:val="24"/>
          <w:szCs w:val="24"/>
          <w:u w:val="single"/>
        </w:rPr>
      </w:pPr>
      <w:r w:rsidRPr="000C282C">
        <w:rPr>
          <w:b/>
          <w:caps/>
          <w:sz w:val="24"/>
          <w:szCs w:val="24"/>
        </w:rPr>
        <w:t xml:space="preserve">Решение </w:t>
      </w:r>
      <w:r w:rsidRPr="000C282C">
        <w:rPr>
          <w:b/>
          <w:sz w:val="24"/>
          <w:szCs w:val="24"/>
        </w:rPr>
        <w:t>СОВЕТА</w:t>
      </w:r>
    </w:p>
    <w:p w14:paraId="1D6F64A8" w14:textId="22E7DAEB" w:rsidR="008A79AF" w:rsidRPr="000C282C" w:rsidRDefault="00E32BE5" w:rsidP="006673A1">
      <w:pPr>
        <w:jc w:val="center"/>
        <w:rPr>
          <w:b/>
          <w:sz w:val="24"/>
          <w:szCs w:val="24"/>
        </w:rPr>
      </w:pPr>
      <w:r w:rsidRPr="000C282C">
        <w:rPr>
          <w:b/>
          <w:caps/>
          <w:sz w:val="24"/>
          <w:szCs w:val="24"/>
        </w:rPr>
        <w:t>№</w:t>
      </w:r>
      <w:r w:rsidR="002C28D7" w:rsidRPr="000C282C">
        <w:rPr>
          <w:b/>
          <w:caps/>
          <w:sz w:val="24"/>
          <w:szCs w:val="24"/>
        </w:rPr>
        <w:t xml:space="preserve"> </w:t>
      </w:r>
      <w:r w:rsidR="009A0238" w:rsidRPr="000C282C">
        <w:rPr>
          <w:b/>
          <w:caps/>
          <w:sz w:val="24"/>
          <w:szCs w:val="24"/>
        </w:rPr>
        <w:t>1</w:t>
      </w:r>
      <w:r w:rsidR="0025556E" w:rsidRPr="000C282C">
        <w:rPr>
          <w:b/>
          <w:caps/>
          <w:sz w:val="24"/>
          <w:szCs w:val="24"/>
        </w:rPr>
        <w:t>6</w:t>
      </w:r>
      <w:r w:rsidR="0027535E" w:rsidRPr="000C282C">
        <w:rPr>
          <w:b/>
          <w:caps/>
          <w:sz w:val="24"/>
          <w:szCs w:val="24"/>
        </w:rPr>
        <w:t>/25-</w:t>
      </w:r>
      <w:r w:rsidR="00A75958" w:rsidRPr="000C282C">
        <w:rPr>
          <w:b/>
          <w:caps/>
          <w:sz w:val="24"/>
          <w:szCs w:val="24"/>
        </w:rPr>
        <w:t>10</w:t>
      </w:r>
      <w:r w:rsidR="00011397" w:rsidRPr="000C282C">
        <w:rPr>
          <w:b/>
          <w:caps/>
          <w:sz w:val="24"/>
          <w:szCs w:val="24"/>
        </w:rPr>
        <w:t xml:space="preserve"> </w:t>
      </w:r>
      <w:r w:rsidR="008A79AF" w:rsidRPr="000C282C">
        <w:rPr>
          <w:b/>
          <w:sz w:val="24"/>
          <w:szCs w:val="24"/>
        </w:rPr>
        <w:t xml:space="preserve">от </w:t>
      </w:r>
      <w:r w:rsidR="0025556E" w:rsidRPr="000C282C">
        <w:rPr>
          <w:b/>
          <w:sz w:val="24"/>
          <w:szCs w:val="24"/>
        </w:rPr>
        <w:t>17 декабря</w:t>
      </w:r>
      <w:r w:rsidR="00EB1534" w:rsidRPr="000C282C">
        <w:rPr>
          <w:b/>
          <w:sz w:val="24"/>
          <w:szCs w:val="24"/>
        </w:rPr>
        <w:t xml:space="preserve"> 2025 </w:t>
      </w:r>
      <w:r w:rsidR="008A79AF" w:rsidRPr="000C282C">
        <w:rPr>
          <w:b/>
          <w:sz w:val="24"/>
          <w:szCs w:val="24"/>
        </w:rPr>
        <w:t>г.</w:t>
      </w:r>
    </w:p>
    <w:p w14:paraId="557551F4" w14:textId="77777777" w:rsidR="008A79AF" w:rsidRPr="000C282C" w:rsidRDefault="008A79AF" w:rsidP="006673A1">
      <w:pPr>
        <w:jc w:val="center"/>
        <w:rPr>
          <w:sz w:val="24"/>
          <w:szCs w:val="24"/>
        </w:rPr>
      </w:pPr>
    </w:p>
    <w:p w14:paraId="10D5DE14" w14:textId="292F8954" w:rsidR="008A79AF" w:rsidRPr="000C282C" w:rsidRDefault="00103CB5" w:rsidP="006673A1">
      <w:pPr>
        <w:jc w:val="center"/>
        <w:rPr>
          <w:b/>
          <w:sz w:val="24"/>
          <w:szCs w:val="24"/>
        </w:rPr>
      </w:pPr>
      <w:r w:rsidRPr="000C282C">
        <w:rPr>
          <w:b/>
          <w:sz w:val="24"/>
          <w:szCs w:val="24"/>
        </w:rPr>
        <w:t>О</w:t>
      </w:r>
      <w:r w:rsidR="008A79AF" w:rsidRPr="000C282C">
        <w:rPr>
          <w:b/>
          <w:sz w:val="24"/>
          <w:szCs w:val="24"/>
        </w:rPr>
        <w:t xml:space="preserve"> дисциплинарном производстве</w:t>
      </w:r>
      <w:r w:rsidRPr="000C282C">
        <w:rPr>
          <w:b/>
          <w:sz w:val="24"/>
          <w:szCs w:val="24"/>
        </w:rPr>
        <w:t xml:space="preserve"> № </w:t>
      </w:r>
      <w:r w:rsidR="0025556E" w:rsidRPr="000C282C">
        <w:rPr>
          <w:b/>
          <w:sz w:val="24"/>
          <w:szCs w:val="24"/>
        </w:rPr>
        <w:t>2</w:t>
      </w:r>
      <w:r w:rsidR="00A75958" w:rsidRPr="000C282C">
        <w:rPr>
          <w:b/>
          <w:sz w:val="24"/>
          <w:szCs w:val="24"/>
        </w:rPr>
        <w:t>8</w:t>
      </w:r>
      <w:r w:rsidR="0025556E" w:rsidRPr="000C282C">
        <w:rPr>
          <w:b/>
          <w:sz w:val="24"/>
          <w:szCs w:val="24"/>
        </w:rPr>
        <w:t>-10</w:t>
      </w:r>
      <w:r w:rsidR="0027535E" w:rsidRPr="000C282C">
        <w:rPr>
          <w:b/>
          <w:sz w:val="24"/>
          <w:szCs w:val="24"/>
        </w:rPr>
        <w:t>/25</w:t>
      </w:r>
      <w:r w:rsidR="008A79AF" w:rsidRPr="000C282C">
        <w:rPr>
          <w:b/>
          <w:sz w:val="24"/>
          <w:szCs w:val="24"/>
        </w:rPr>
        <w:t xml:space="preserve"> в отношении адвоката</w:t>
      </w:r>
    </w:p>
    <w:p w14:paraId="77B54FF9" w14:textId="6EE5657F" w:rsidR="008A79AF" w:rsidRPr="000C282C" w:rsidRDefault="00FA4222" w:rsidP="006673A1">
      <w:pPr>
        <w:jc w:val="center"/>
        <w:rPr>
          <w:b/>
          <w:bCs/>
          <w:sz w:val="24"/>
          <w:szCs w:val="24"/>
        </w:rPr>
      </w:pPr>
      <w:r>
        <w:rPr>
          <w:b/>
          <w:sz w:val="24"/>
          <w:szCs w:val="24"/>
        </w:rPr>
        <w:t>К.Е.В.</w:t>
      </w:r>
    </w:p>
    <w:p w14:paraId="01C9F1D5" w14:textId="77777777" w:rsidR="008A79AF" w:rsidRPr="000C282C" w:rsidRDefault="008A79AF" w:rsidP="006673A1">
      <w:pPr>
        <w:jc w:val="both"/>
        <w:rPr>
          <w:b/>
          <w:sz w:val="24"/>
          <w:szCs w:val="24"/>
        </w:rPr>
      </w:pPr>
    </w:p>
    <w:p w14:paraId="3B4F1AEC" w14:textId="3753D3B9" w:rsidR="00857859" w:rsidRPr="000C282C" w:rsidRDefault="0025556E" w:rsidP="006673A1">
      <w:pPr>
        <w:ind w:firstLine="680"/>
        <w:jc w:val="both"/>
        <w:rPr>
          <w:sz w:val="24"/>
          <w:szCs w:val="24"/>
        </w:rPr>
      </w:pPr>
      <w:bookmarkStart w:id="0" w:name="_Hlk536610596"/>
      <w:bookmarkStart w:id="1" w:name="_Hlk536610482"/>
      <w:r w:rsidRPr="000C282C">
        <w:rPr>
          <w:sz w:val="24"/>
          <w:szCs w:val="24"/>
        </w:rPr>
        <w:t>На заседании Совета Адвокатской палаты Московской области (далее – «Совет») присутствуют члены Совета</w:t>
      </w:r>
      <w:bookmarkEnd w:id="0"/>
      <w:bookmarkEnd w:id="1"/>
      <w:r w:rsidRPr="000C282C">
        <w:rPr>
          <w:sz w:val="24"/>
          <w:szCs w:val="24"/>
        </w:rPr>
        <w:t xml:space="preserve">: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w:t>
      </w:r>
      <w:r w:rsidR="000C282C" w:rsidRPr="000C282C">
        <w:rPr>
          <w:sz w:val="24"/>
          <w:szCs w:val="24"/>
        </w:rPr>
        <w:t>С</w:t>
      </w:r>
      <w:r w:rsidR="005200CC" w:rsidRPr="000C282C">
        <w:rPr>
          <w:sz w:val="24"/>
          <w:szCs w:val="24"/>
        </w:rPr>
        <w:t>екретаря</w:t>
      </w:r>
      <w:r w:rsidRPr="000C282C">
        <w:rPr>
          <w:sz w:val="24"/>
          <w:szCs w:val="24"/>
        </w:rPr>
        <w:t xml:space="preserve"> Совета – Никифорова А.В</w:t>
      </w:r>
      <w:r w:rsidR="000E6255" w:rsidRPr="000C282C">
        <w:rPr>
          <w:sz w:val="24"/>
          <w:szCs w:val="24"/>
        </w:rPr>
        <w:t>.</w:t>
      </w:r>
    </w:p>
    <w:p w14:paraId="64C89F75" w14:textId="77777777" w:rsidR="008A79AF" w:rsidRPr="000C282C" w:rsidRDefault="008A79AF" w:rsidP="006673A1">
      <w:pPr>
        <w:ind w:firstLine="680"/>
        <w:jc w:val="both"/>
        <w:rPr>
          <w:sz w:val="24"/>
          <w:szCs w:val="24"/>
        </w:rPr>
      </w:pPr>
      <w:r w:rsidRPr="000C282C">
        <w:rPr>
          <w:sz w:val="24"/>
          <w:szCs w:val="24"/>
        </w:rPr>
        <w:t>Кворум имеется, заседание считается правомочным.</w:t>
      </w:r>
    </w:p>
    <w:p w14:paraId="7F9A4688" w14:textId="339D5E77" w:rsidR="008A79AF" w:rsidRPr="000C282C" w:rsidRDefault="008A79AF" w:rsidP="006673A1">
      <w:pPr>
        <w:ind w:firstLine="680"/>
        <w:jc w:val="both"/>
        <w:rPr>
          <w:sz w:val="24"/>
          <w:szCs w:val="24"/>
        </w:rPr>
      </w:pPr>
      <w:r w:rsidRPr="000C282C">
        <w:rPr>
          <w:sz w:val="24"/>
          <w:szCs w:val="24"/>
        </w:rPr>
        <w:t>Совет</w:t>
      </w:r>
      <w:r w:rsidR="00425ABE" w:rsidRPr="000C282C">
        <w:rPr>
          <w:sz w:val="24"/>
          <w:szCs w:val="24"/>
        </w:rPr>
        <w:t xml:space="preserve">, </w:t>
      </w:r>
      <w:r w:rsidR="00870D49" w:rsidRPr="000C282C">
        <w:rPr>
          <w:sz w:val="24"/>
          <w:szCs w:val="24"/>
        </w:rPr>
        <w:t>при участии</w:t>
      </w:r>
      <w:r w:rsidR="00FE2514" w:rsidRPr="000C282C">
        <w:rPr>
          <w:sz w:val="24"/>
          <w:szCs w:val="24"/>
        </w:rPr>
        <w:t xml:space="preserve"> адвоката, заявителя и его представителя – Ш</w:t>
      </w:r>
      <w:r w:rsidR="00FA4222">
        <w:rPr>
          <w:sz w:val="24"/>
          <w:szCs w:val="24"/>
        </w:rPr>
        <w:t>.</w:t>
      </w:r>
      <w:r w:rsidR="00FE2514" w:rsidRPr="000C282C">
        <w:rPr>
          <w:sz w:val="24"/>
          <w:szCs w:val="24"/>
        </w:rPr>
        <w:t>О.В.</w:t>
      </w:r>
      <w:r w:rsidR="007657EB" w:rsidRPr="000C282C">
        <w:rPr>
          <w:sz w:val="24"/>
          <w:szCs w:val="24"/>
        </w:rPr>
        <w:t>,</w:t>
      </w:r>
      <w:r w:rsidR="00775134" w:rsidRPr="000C282C">
        <w:rPr>
          <w:sz w:val="24"/>
          <w:szCs w:val="24"/>
        </w:rPr>
        <w:t xml:space="preserve"> </w:t>
      </w:r>
      <w:r w:rsidRPr="000C282C">
        <w:rPr>
          <w:sz w:val="24"/>
          <w:szCs w:val="24"/>
        </w:rPr>
        <w:t>рассмотрев в закрытом заседании дисциплинарное производство</w:t>
      </w:r>
      <w:r w:rsidR="00103CB5" w:rsidRPr="000C282C">
        <w:rPr>
          <w:sz w:val="24"/>
          <w:szCs w:val="24"/>
        </w:rPr>
        <w:t xml:space="preserve"> № </w:t>
      </w:r>
      <w:r w:rsidR="0025556E" w:rsidRPr="000C282C">
        <w:rPr>
          <w:sz w:val="24"/>
          <w:szCs w:val="24"/>
        </w:rPr>
        <w:t>2</w:t>
      </w:r>
      <w:r w:rsidR="00A75958" w:rsidRPr="000C282C">
        <w:rPr>
          <w:sz w:val="24"/>
          <w:szCs w:val="24"/>
        </w:rPr>
        <w:t>8</w:t>
      </w:r>
      <w:r w:rsidR="0025556E" w:rsidRPr="000C282C">
        <w:rPr>
          <w:sz w:val="24"/>
          <w:szCs w:val="24"/>
        </w:rPr>
        <w:t>-10</w:t>
      </w:r>
      <w:r w:rsidR="0027535E" w:rsidRPr="000C282C">
        <w:rPr>
          <w:sz w:val="24"/>
          <w:szCs w:val="24"/>
        </w:rPr>
        <w:t>/25</w:t>
      </w:r>
      <w:r w:rsidRPr="000C282C">
        <w:rPr>
          <w:sz w:val="24"/>
          <w:szCs w:val="24"/>
        </w:rPr>
        <w:t>,</w:t>
      </w:r>
    </w:p>
    <w:p w14:paraId="5C90D959" w14:textId="77777777" w:rsidR="008A79AF" w:rsidRPr="000C282C" w:rsidRDefault="008A79AF" w:rsidP="006673A1">
      <w:pPr>
        <w:jc w:val="both"/>
        <w:rPr>
          <w:sz w:val="24"/>
          <w:szCs w:val="24"/>
        </w:rPr>
      </w:pPr>
    </w:p>
    <w:p w14:paraId="3BEF149B" w14:textId="77777777" w:rsidR="000C6D4C" w:rsidRPr="000C282C" w:rsidRDefault="000C6D4C" w:rsidP="006673A1">
      <w:pPr>
        <w:jc w:val="center"/>
        <w:rPr>
          <w:b/>
          <w:sz w:val="24"/>
          <w:szCs w:val="24"/>
        </w:rPr>
      </w:pPr>
      <w:r w:rsidRPr="000C282C">
        <w:rPr>
          <w:b/>
          <w:sz w:val="24"/>
          <w:szCs w:val="24"/>
        </w:rPr>
        <w:t>УСТАНОВИЛ:</w:t>
      </w:r>
    </w:p>
    <w:p w14:paraId="5DF66003" w14:textId="77777777" w:rsidR="00A749F2" w:rsidRPr="000C282C" w:rsidRDefault="00A749F2" w:rsidP="006673A1">
      <w:pPr>
        <w:jc w:val="both"/>
        <w:rPr>
          <w:b/>
          <w:sz w:val="24"/>
          <w:szCs w:val="24"/>
        </w:rPr>
      </w:pPr>
    </w:p>
    <w:p w14:paraId="4FCE4DE6" w14:textId="270BDE04" w:rsidR="00DA47A2" w:rsidRPr="000C282C" w:rsidRDefault="00246A9A" w:rsidP="006673A1">
      <w:pPr>
        <w:pStyle w:val="a8"/>
        <w:spacing w:after="0"/>
        <w:ind w:left="0"/>
        <w:jc w:val="both"/>
        <w:rPr>
          <w:sz w:val="24"/>
          <w:szCs w:val="24"/>
        </w:rPr>
      </w:pPr>
      <w:r w:rsidRPr="000C282C">
        <w:rPr>
          <w:sz w:val="24"/>
          <w:szCs w:val="24"/>
        </w:rPr>
        <w:t xml:space="preserve">             </w:t>
      </w:r>
      <w:r w:rsidR="00A75958" w:rsidRPr="000C282C">
        <w:rPr>
          <w:sz w:val="24"/>
          <w:szCs w:val="24"/>
        </w:rPr>
        <w:t xml:space="preserve">18.09.2025 г. в Адвокатскую палату Московской области поступила жалоба доверителя </w:t>
      </w:r>
      <w:r w:rsidR="00FA4222">
        <w:rPr>
          <w:sz w:val="24"/>
          <w:szCs w:val="24"/>
        </w:rPr>
        <w:t>Х.В.В.</w:t>
      </w:r>
      <w:r w:rsidR="00A75958" w:rsidRPr="000C282C">
        <w:rPr>
          <w:sz w:val="24"/>
          <w:szCs w:val="24"/>
        </w:rPr>
        <w:t xml:space="preserve"> в отношении адвоката </w:t>
      </w:r>
      <w:r w:rsidR="00FA4222">
        <w:rPr>
          <w:sz w:val="24"/>
          <w:szCs w:val="24"/>
        </w:rPr>
        <w:t>К.Е.В.</w:t>
      </w:r>
      <w:r w:rsidR="00A75958" w:rsidRPr="000C282C">
        <w:rPr>
          <w:sz w:val="24"/>
          <w:szCs w:val="24"/>
        </w:rPr>
        <w:t>, имеющей регистрационный номер</w:t>
      </w:r>
      <w:proofErr w:type="gramStart"/>
      <w:r w:rsidR="00A75958" w:rsidRPr="000C282C">
        <w:rPr>
          <w:sz w:val="24"/>
          <w:szCs w:val="24"/>
        </w:rPr>
        <w:t xml:space="preserve"> </w:t>
      </w:r>
      <w:r w:rsidR="00FA4222">
        <w:rPr>
          <w:sz w:val="24"/>
          <w:szCs w:val="24"/>
        </w:rPr>
        <w:t>….</w:t>
      </w:r>
      <w:proofErr w:type="gramEnd"/>
      <w:r w:rsidR="00FA4222">
        <w:rPr>
          <w:sz w:val="24"/>
          <w:szCs w:val="24"/>
        </w:rPr>
        <w:t>.</w:t>
      </w:r>
      <w:r w:rsidR="00A75958" w:rsidRPr="000C282C">
        <w:rPr>
          <w:sz w:val="24"/>
          <w:szCs w:val="24"/>
        </w:rPr>
        <w:t xml:space="preserve"> в реестре адвокатов Московской области, избранная форма адвокатского образования – </w:t>
      </w:r>
      <w:r w:rsidR="00FA4222">
        <w:rPr>
          <w:sz w:val="24"/>
          <w:szCs w:val="24"/>
        </w:rPr>
        <w:t>…..</w:t>
      </w:r>
    </w:p>
    <w:p w14:paraId="6AFBD95F" w14:textId="7753F357" w:rsidR="00E44D3C" w:rsidRPr="000C282C" w:rsidRDefault="00FE2CF2" w:rsidP="006673A1">
      <w:pPr>
        <w:jc w:val="both"/>
        <w:rPr>
          <w:sz w:val="24"/>
          <w:szCs w:val="24"/>
        </w:rPr>
      </w:pPr>
      <w:r w:rsidRPr="000C282C">
        <w:rPr>
          <w:sz w:val="24"/>
          <w:szCs w:val="24"/>
        </w:rPr>
        <w:t xml:space="preserve"> </w:t>
      </w:r>
      <w:r w:rsidR="004926A4" w:rsidRPr="000C282C">
        <w:rPr>
          <w:sz w:val="24"/>
          <w:szCs w:val="24"/>
        </w:rPr>
        <w:t xml:space="preserve">           </w:t>
      </w:r>
      <w:r w:rsidR="001626AD" w:rsidRPr="000C282C">
        <w:rPr>
          <w:sz w:val="24"/>
          <w:szCs w:val="24"/>
        </w:rPr>
        <w:t>По утверждению заявителя</w:t>
      </w:r>
      <w:r w:rsidR="00354638" w:rsidRPr="000C282C">
        <w:rPr>
          <w:sz w:val="24"/>
          <w:szCs w:val="24"/>
        </w:rPr>
        <w:t>,</w:t>
      </w:r>
      <w:r w:rsidR="00447BB3" w:rsidRPr="000C282C">
        <w:rPr>
          <w:sz w:val="24"/>
          <w:szCs w:val="24"/>
        </w:rPr>
        <w:t xml:space="preserve"> </w:t>
      </w:r>
      <w:r w:rsidR="00A75958" w:rsidRPr="000C282C">
        <w:rPr>
          <w:sz w:val="24"/>
          <w:szCs w:val="24"/>
        </w:rPr>
        <w:t>адвокат представила в суд ордер на его защиту, хотя он не заключал с ней соглашения и его интересы защищал адвокат, с которым у него было заключено соглашение. При этом адвокат действовала с нарушением решения Совета ФПА РФ «О двойной защите», не сделала попытки связаться с заявителем или защитником по соглашению, не заявила об отложении судебного заседания, не уведомила суд о невозможности осуществления защиты, не высказала позицию в судебном заседании о нарушении права на защиту. Вместо этого адвокат приняла участие в судебном заседании, в котором заявителю была избрана мера пресечения в виде ареста</w:t>
      </w:r>
      <w:r w:rsidR="00E44D3C" w:rsidRPr="000C282C">
        <w:rPr>
          <w:sz w:val="24"/>
          <w:szCs w:val="24"/>
        </w:rPr>
        <w:t>.</w:t>
      </w:r>
    </w:p>
    <w:p w14:paraId="5B2781D3" w14:textId="5ADAF9CD" w:rsidR="009A0238" w:rsidRPr="000C282C" w:rsidRDefault="002C28D7" w:rsidP="006673A1">
      <w:pPr>
        <w:ind w:left="20" w:right="20"/>
        <w:jc w:val="both"/>
        <w:rPr>
          <w:sz w:val="24"/>
          <w:szCs w:val="24"/>
        </w:rPr>
      </w:pPr>
      <w:r w:rsidRPr="000C282C">
        <w:rPr>
          <w:sz w:val="24"/>
          <w:szCs w:val="24"/>
        </w:rPr>
        <w:t xml:space="preserve">            </w:t>
      </w:r>
      <w:r w:rsidR="00A75958" w:rsidRPr="000C282C">
        <w:rPr>
          <w:sz w:val="24"/>
          <w:szCs w:val="24"/>
        </w:rPr>
        <w:t>26.09</w:t>
      </w:r>
      <w:r w:rsidR="008F297E" w:rsidRPr="000C282C">
        <w:rPr>
          <w:sz w:val="24"/>
          <w:szCs w:val="24"/>
        </w:rPr>
        <w:t>.2025</w:t>
      </w:r>
      <w:r w:rsidR="00B80D7F" w:rsidRPr="000C282C">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0C282C">
        <w:rPr>
          <w:sz w:val="24"/>
          <w:szCs w:val="24"/>
        </w:rPr>
        <w:t>.</w:t>
      </w:r>
    </w:p>
    <w:p w14:paraId="7FCF1288" w14:textId="4ADCAC58" w:rsidR="00500832" w:rsidRPr="000C282C" w:rsidRDefault="00DB79C1" w:rsidP="006673A1">
      <w:pPr>
        <w:jc w:val="both"/>
        <w:rPr>
          <w:sz w:val="24"/>
          <w:szCs w:val="24"/>
        </w:rPr>
      </w:pPr>
      <w:r w:rsidRPr="000C282C">
        <w:rPr>
          <w:sz w:val="24"/>
          <w:szCs w:val="24"/>
        </w:rPr>
        <w:t xml:space="preserve">            </w:t>
      </w:r>
      <w:r w:rsidR="0025556E" w:rsidRPr="000C282C">
        <w:rPr>
          <w:sz w:val="24"/>
          <w:szCs w:val="24"/>
        </w:rPr>
        <w:t>07.10</w:t>
      </w:r>
      <w:r w:rsidR="0027535E" w:rsidRPr="000C282C">
        <w:rPr>
          <w:sz w:val="24"/>
          <w:szCs w:val="24"/>
        </w:rPr>
        <w:t>.2025</w:t>
      </w:r>
      <w:r w:rsidR="00355CA0" w:rsidRPr="000C282C">
        <w:rPr>
          <w:sz w:val="24"/>
          <w:szCs w:val="24"/>
        </w:rPr>
        <w:t xml:space="preserve">г. адвокату был направлен Запрос Ответственного секретаря </w:t>
      </w:r>
      <w:r w:rsidR="0032559E" w:rsidRPr="000C282C">
        <w:rPr>
          <w:sz w:val="24"/>
          <w:szCs w:val="24"/>
        </w:rPr>
        <w:t>К</w:t>
      </w:r>
      <w:r w:rsidR="00355CA0" w:rsidRPr="000C282C">
        <w:rPr>
          <w:sz w:val="24"/>
          <w:szCs w:val="24"/>
        </w:rPr>
        <w:t xml:space="preserve">валификационной комиссии № </w:t>
      </w:r>
      <w:r w:rsidR="0037018C" w:rsidRPr="000C282C">
        <w:rPr>
          <w:sz w:val="24"/>
          <w:szCs w:val="24"/>
        </w:rPr>
        <w:t>331</w:t>
      </w:r>
      <w:r w:rsidR="00A75958" w:rsidRPr="000C282C">
        <w:rPr>
          <w:sz w:val="24"/>
          <w:szCs w:val="24"/>
        </w:rPr>
        <w:t>7</w:t>
      </w:r>
      <w:r w:rsidR="00355CA0" w:rsidRPr="000C282C">
        <w:rPr>
          <w:sz w:val="24"/>
          <w:szCs w:val="24"/>
        </w:rPr>
        <w:t xml:space="preserve"> о представлении объяснений по доводам </w:t>
      </w:r>
      <w:r w:rsidR="0060780B" w:rsidRPr="000C282C">
        <w:rPr>
          <w:sz w:val="24"/>
          <w:szCs w:val="24"/>
        </w:rPr>
        <w:t>жалобы</w:t>
      </w:r>
      <w:r w:rsidR="00355CA0" w:rsidRPr="000C282C">
        <w:rPr>
          <w:sz w:val="24"/>
          <w:szCs w:val="24"/>
        </w:rPr>
        <w:t xml:space="preserve">, </w:t>
      </w:r>
      <w:r w:rsidR="000C4C40" w:rsidRPr="000C282C">
        <w:rPr>
          <w:sz w:val="24"/>
          <w:szCs w:val="24"/>
        </w:rPr>
        <w:t>в ответ на который адвокатом представлены объяснения</w:t>
      </w:r>
      <w:r w:rsidR="008D3AE9" w:rsidRPr="000C282C">
        <w:rPr>
          <w:sz w:val="24"/>
          <w:szCs w:val="24"/>
        </w:rPr>
        <w:t>, в которых он</w:t>
      </w:r>
      <w:r w:rsidR="00A75958" w:rsidRPr="000C282C">
        <w:rPr>
          <w:sz w:val="24"/>
          <w:szCs w:val="24"/>
        </w:rPr>
        <w:t>а</w:t>
      </w:r>
      <w:r w:rsidR="008D3AE9" w:rsidRPr="000C282C">
        <w:rPr>
          <w:sz w:val="24"/>
          <w:szCs w:val="24"/>
        </w:rPr>
        <w:t xml:space="preserve"> возражает против доводов жалобы</w:t>
      </w:r>
      <w:r w:rsidR="008F297E" w:rsidRPr="000C282C">
        <w:rPr>
          <w:sz w:val="24"/>
          <w:szCs w:val="24"/>
        </w:rPr>
        <w:t>.</w:t>
      </w:r>
    </w:p>
    <w:p w14:paraId="5838DC3B" w14:textId="33BF51DE" w:rsidR="00A75958" w:rsidRPr="000C282C" w:rsidRDefault="00A75958" w:rsidP="006673A1">
      <w:pPr>
        <w:jc w:val="both"/>
        <w:rPr>
          <w:sz w:val="24"/>
          <w:szCs w:val="24"/>
        </w:rPr>
      </w:pPr>
      <w:r w:rsidRPr="000C282C">
        <w:rPr>
          <w:sz w:val="24"/>
          <w:szCs w:val="24"/>
        </w:rPr>
        <w:t xml:space="preserve">            14.10.2025г. от заявителя поступило дополнение (с приложением документов). </w:t>
      </w:r>
    </w:p>
    <w:p w14:paraId="21C8528D" w14:textId="5D124C29" w:rsidR="00A75958" w:rsidRPr="000C282C" w:rsidRDefault="00A75958" w:rsidP="006673A1">
      <w:pPr>
        <w:jc w:val="both"/>
        <w:rPr>
          <w:sz w:val="24"/>
          <w:szCs w:val="24"/>
        </w:rPr>
      </w:pPr>
      <w:r w:rsidRPr="000C282C">
        <w:rPr>
          <w:sz w:val="24"/>
          <w:szCs w:val="24"/>
        </w:rPr>
        <w:t xml:space="preserve">            22.10.2025г. от заявителя поступило второе дополнение. </w:t>
      </w:r>
    </w:p>
    <w:p w14:paraId="55712BCF" w14:textId="773F1237" w:rsidR="00F51983" w:rsidRPr="000C282C" w:rsidRDefault="00F51983" w:rsidP="006673A1">
      <w:pPr>
        <w:jc w:val="both"/>
        <w:rPr>
          <w:sz w:val="24"/>
          <w:szCs w:val="24"/>
        </w:rPr>
      </w:pPr>
      <w:r w:rsidRPr="000C282C">
        <w:rPr>
          <w:sz w:val="24"/>
          <w:szCs w:val="24"/>
        </w:rPr>
        <w:t xml:space="preserve">            </w:t>
      </w:r>
      <w:r w:rsidR="0025556E" w:rsidRPr="000C282C">
        <w:rPr>
          <w:sz w:val="24"/>
          <w:szCs w:val="24"/>
        </w:rPr>
        <w:t>28.10</w:t>
      </w:r>
      <w:r w:rsidRPr="000C282C">
        <w:rPr>
          <w:sz w:val="24"/>
          <w:szCs w:val="24"/>
        </w:rPr>
        <w:t xml:space="preserve">.2025г. </w:t>
      </w:r>
      <w:r w:rsidR="00454C97" w:rsidRPr="000C282C">
        <w:rPr>
          <w:sz w:val="24"/>
          <w:szCs w:val="24"/>
        </w:rPr>
        <w:t>заявитель</w:t>
      </w:r>
      <w:r w:rsidR="0025556E" w:rsidRPr="000C282C">
        <w:rPr>
          <w:sz w:val="24"/>
          <w:szCs w:val="24"/>
        </w:rPr>
        <w:t xml:space="preserve"> </w:t>
      </w:r>
      <w:r w:rsidR="009F3393" w:rsidRPr="000C282C">
        <w:rPr>
          <w:sz w:val="24"/>
          <w:szCs w:val="24"/>
        </w:rPr>
        <w:t>и его представитель – адвокат Ш</w:t>
      </w:r>
      <w:r w:rsidR="00FA4222">
        <w:rPr>
          <w:sz w:val="24"/>
          <w:szCs w:val="24"/>
        </w:rPr>
        <w:t>.</w:t>
      </w:r>
      <w:r w:rsidR="009F3393" w:rsidRPr="000C282C">
        <w:rPr>
          <w:sz w:val="24"/>
          <w:szCs w:val="24"/>
        </w:rPr>
        <w:t xml:space="preserve">О.В. - </w:t>
      </w:r>
      <w:r w:rsidR="00A52038" w:rsidRPr="000C282C">
        <w:rPr>
          <w:sz w:val="24"/>
          <w:szCs w:val="24"/>
        </w:rPr>
        <w:t>в</w:t>
      </w:r>
      <w:r w:rsidR="00454C97" w:rsidRPr="000C282C">
        <w:rPr>
          <w:sz w:val="24"/>
          <w:szCs w:val="24"/>
        </w:rPr>
        <w:t xml:space="preserve"> заседание Квалификационной комиссии </w:t>
      </w:r>
      <w:r w:rsidR="0025556E" w:rsidRPr="000C282C">
        <w:rPr>
          <w:sz w:val="24"/>
          <w:szCs w:val="24"/>
        </w:rPr>
        <w:t>явил</w:t>
      </w:r>
      <w:r w:rsidR="009F3393" w:rsidRPr="000C282C">
        <w:rPr>
          <w:sz w:val="24"/>
          <w:szCs w:val="24"/>
        </w:rPr>
        <w:t>и</w:t>
      </w:r>
      <w:r w:rsidR="0025556E" w:rsidRPr="000C282C">
        <w:rPr>
          <w:sz w:val="24"/>
          <w:szCs w:val="24"/>
        </w:rPr>
        <w:t>сь, поддержал</w:t>
      </w:r>
      <w:r w:rsidR="009F3393" w:rsidRPr="000C282C">
        <w:rPr>
          <w:sz w:val="24"/>
          <w:szCs w:val="24"/>
        </w:rPr>
        <w:t>и</w:t>
      </w:r>
      <w:r w:rsidR="0025556E" w:rsidRPr="000C282C">
        <w:rPr>
          <w:sz w:val="24"/>
          <w:szCs w:val="24"/>
        </w:rPr>
        <w:t xml:space="preserve"> доводы жалобы</w:t>
      </w:r>
      <w:r w:rsidRPr="000C282C">
        <w:rPr>
          <w:sz w:val="24"/>
          <w:szCs w:val="24"/>
        </w:rPr>
        <w:t xml:space="preserve">. </w:t>
      </w:r>
    </w:p>
    <w:p w14:paraId="7E8CFED1" w14:textId="392DBFF6" w:rsidR="002A1A6A" w:rsidRPr="000C282C" w:rsidRDefault="002A1A6A" w:rsidP="006673A1">
      <w:pPr>
        <w:jc w:val="both"/>
        <w:rPr>
          <w:sz w:val="24"/>
          <w:szCs w:val="24"/>
        </w:rPr>
      </w:pPr>
      <w:r w:rsidRPr="000C282C">
        <w:rPr>
          <w:sz w:val="24"/>
          <w:szCs w:val="24"/>
        </w:rPr>
        <w:t xml:space="preserve">            </w:t>
      </w:r>
      <w:r w:rsidR="00A52038" w:rsidRPr="000C282C">
        <w:rPr>
          <w:sz w:val="24"/>
          <w:szCs w:val="24"/>
        </w:rPr>
        <w:t>28.10</w:t>
      </w:r>
      <w:r w:rsidR="00454C97" w:rsidRPr="000C282C">
        <w:rPr>
          <w:sz w:val="24"/>
          <w:szCs w:val="24"/>
        </w:rPr>
        <w:t>.2025г</w:t>
      </w:r>
      <w:r w:rsidRPr="000C282C">
        <w:rPr>
          <w:sz w:val="24"/>
          <w:szCs w:val="24"/>
        </w:rPr>
        <w:t>.</w:t>
      </w:r>
      <w:r w:rsidR="00454C97" w:rsidRPr="000C282C">
        <w:rPr>
          <w:sz w:val="24"/>
          <w:szCs w:val="24"/>
        </w:rPr>
        <w:t xml:space="preserve"> адвокат в заседание Квалификационной комиссии </w:t>
      </w:r>
      <w:r w:rsidR="009F3393" w:rsidRPr="000C282C">
        <w:rPr>
          <w:sz w:val="24"/>
          <w:szCs w:val="24"/>
        </w:rPr>
        <w:t>явилась, поддержала доводы письменных объяснений</w:t>
      </w:r>
      <w:r w:rsidR="00454C97" w:rsidRPr="000C282C">
        <w:rPr>
          <w:sz w:val="24"/>
          <w:szCs w:val="24"/>
        </w:rPr>
        <w:t>.</w:t>
      </w:r>
    </w:p>
    <w:p w14:paraId="4BB9A4A7" w14:textId="68B21052" w:rsidR="009F3393" w:rsidRPr="000C282C" w:rsidRDefault="00A52038" w:rsidP="006673A1">
      <w:pPr>
        <w:ind w:firstLine="708"/>
        <w:jc w:val="both"/>
        <w:rPr>
          <w:sz w:val="24"/>
          <w:szCs w:val="24"/>
        </w:rPr>
      </w:pPr>
      <w:r w:rsidRPr="000C282C">
        <w:rPr>
          <w:sz w:val="24"/>
          <w:szCs w:val="24"/>
        </w:rPr>
        <w:t>28.10</w:t>
      </w:r>
      <w:r w:rsidR="007C4723" w:rsidRPr="000C282C">
        <w:rPr>
          <w:sz w:val="24"/>
          <w:szCs w:val="24"/>
        </w:rPr>
        <w:t>.</w:t>
      </w:r>
      <w:r w:rsidR="00C4035B" w:rsidRPr="000C282C">
        <w:rPr>
          <w:sz w:val="24"/>
          <w:szCs w:val="24"/>
        </w:rPr>
        <w:t>2025</w:t>
      </w:r>
      <w:r w:rsidR="00425ABE" w:rsidRPr="000C282C">
        <w:rPr>
          <w:sz w:val="24"/>
          <w:szCs w:val="24"/>
        </w:rPr>
        <w:t xml:space="preserve">г. </w:t>
      </w:r>
      <w:r w:rsidR="0032559E" w:rsidRPr="000C282C">
        <w:rPr>
          <w:sz w:val="24"/>
          <w:szCs w:val="24"/>
        </w:rPr>
        <w:t>К</w:t>
      </w:r>
      <w:r w:rsidR="00425ABE" w:rsidRPr="000C282C">
        <w:rPr>
          <w:sz w:val="24"/>
          <w:szCs w:val="24"/>
        </w:rPr>
        <w:t xml:space="preserve">валификационная комиссия дала заключение </w:t>
      </w:r>
      <w:bookmarkStart w:id="2" w:name="_Hlk59626894"/>
      <w:r w:rsidR="009F3393" w:rsidRPr="000C282C">
        <w:rPr>
          <w:sz w:val="24"/>
          <w:szCs w:val="24"/>
        </w:rPr>
        <w:t xml:space="preserve">о наличии в действиях (бездействии) адвоката </w:t>
      </w:r>
      <w:r w:rsidR="00FA4222">
        <w:rPr>
          <w:sz w:val="24"/>
          <w:szCs w:val="24"/>
        </w:rPr>
        <w:t>К.Е.В.</w:t>
      </w:r>
      <w:r w:rsidR="009F3393" w:rsidRPr="000C282C">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009F3393" w:rsidRPr="000C282C">
        <w:rPr>
          <w:sz w:val="24"/>
          <w:szCs w:val="24"/>
        </w:rPr>
        <w:t>п.п</w:t>
      </w:r>
      <w:proofErr w:type="spellEnd"/>
      <w:r w:rsidR="009F3393" w:rsidRPr="000C282C">
        <w:rPr>
          <w:sz w:val="24"/>
          <w:szCs w:val="24"/>
        </w:rPr>
        <w:t xml:space="preserve">. 1, 4 п. 1 ст.  ФЗ «Об адвокатской деятельности и адвокатуре в РФ», п. 1 ст. 8, </w:t>
      </w:r>
      <w:proofErr w:type="spellStart"/>
      <w:r w:rsidR="009F3393" w:rsidRPr="000C282C">
        <w:rPr>
          <w:sz w:val="24"/>
          <w:szCs w:val="24"/>
        </w:rPr>
        <w:t>п.п</w:t>
      </w:r>
      <w:proofErr w:type="spellEnd"/>
      <w:r w:rsidR="009F3393" w:rsidRPr="000C282C">
        <w:rPr>
          <w:sz w:val="24"/>
          <w:szCs w:val="24"/>
        </w:rPr>
        <w:t>. 9 п.1 ст.9 Кодекса профессиональной этики адвоката, Решения Совета Федеральной палаты адвокатов РФ от 27.09.2013 «О двойной защите», п. 6.7 и п 6.8 Правил Адвокатской палаты Московской области по исполнению Порядка назначения адвокатов в качестве защитников в уголовном судопроизводстве, а также ненадлежащем исполнении адвокатом своих профессиональных обязанностей перед доверителем Х</w:t>
      </w:r>
      <w:r w:rsidR="00FA4222">
        <w:rPr>
          <w:sz w:val="24"/>
          <w:szCs w:val="24"/>
        </w:rPr>
        <w:t>.</w:t>
      </w:r>
      <w:r w:rsidR="009F3393" w:rsidRPr="000C282C">
        <w:rPr>
          <w:sz w:val="24"/>
          <w:szCs w:val="24"/>
        </w:rPr>
        <w:t xml:space="preserve">В.В., которые выразились в том, что адвокат: </w:t>
      </w:r>
    </w:p>
    <w:p w14:paraId="1B0ACACF" w14:textId="4B8111D8" w:rsidR="009F3393" w:rsidRPr="000C282C" w:rsidRDefault="009F3393" w:rsidP="006673A1">
      <w:pPr>
        <w:numPr>
          <w:ilvl w:val="0"/>
          <w:numId w:val="39"/>
        </w:numPr>
        <w:jc w:val="both"/>
        <w:rPr>
          <w:sz w:val="24"/>
          <w:szCs w:val="24"/>
        </w:rPr>
      </w:pPr>
      <w:r w:rsidRPr="000C282C">
        <w:rPr>
          <w:sz w:val="24"/>
          <w:szCs w:val="24"/>
        </w:rPr>
        <w:t>после принятия поручения на осуществление защиты Х</w:t>
      </w:r>
      <w:r w:rsidR="00FA4222">
        <w:rPr>
          <w:sz w:val="24"/>
          <w:szCs w:val="24"/>
        </w:rPr>
        <w:t>.</w:t>
      </w:r>
      <w:r w:rsidRPr="000C282C">
        <w:rPr>
          <w:sz w:val="24"/>
          <w:szCs w:val="24"/>
        </w:rPr>
        <w:t>В.В. по назначению суда не приняла мер по уведомлению об этом защитника по соглашению;</w:t>
      </w:r>
    </w:p>
    <w:p w14:paraId="7C6A9D27" w14:textId="79ED2E01" w:rsidR="0055195B" w:rsidRPr="000C282C" w:rsidRDefault="009F3393" w:rsidP="006673A1">
      <w:pPr>
        <w:numPr>
          <w:ilvl w:val="0"/>
          <w:numId w:val="39"/>
        </w:numPr>
        <w:jc w:val="both"/>
        <w:rPr>
          <w:sz w:val="24"/>
          <w:szCs w:val="24"/>
        </w:rPr>
      </w:pPr>
      <w:r w:rsidRPr="000C282C">
        <w:rPr>
          <w:sz w:val="24"/>
          <w:szCs w:val="24"/>
        </w:rPr>
        <w:lastRenderedPageBreak/>
        <w:t>установив, что в деле отсутствует процессуальное решение о назначении защитника, мотивированное злоупотреблением правом на защиту, а подсудимый и адвокат не извещены о дне и времени судебного заседания, не устранилась от участия в деле</w:t>
      </w:r>
      <w:r w:rsidR="007E56CB" w:rsidRPr="000C282C">
        <w:rPr>
          <w:sz w:val="24"/>
          <w:szCs w:val="24"/>
        </w:rPr>
        <w:t>.</w:t>
      </w:r>
      <w:bookmarkEnd w:id="2"/>
    </w:p>
    <w:p w14:paraId="0A9B9D23" w14:textId="77777777" w:rsidR="004A0593" w:rsidRPr="000C282C" w:rsidRDefault="004A0593" w:rsidP="006673A1">
      <w:pPr>
        <w:jc w:val="both"/>
        <w:rPr>
          <w:sz w:val="24"/>
          <w:szCs w:val="24"/>
        </w:rPr>
      </w:pPr>
    </w:p>
    <w:p w14:paraId="18CD969C" w14:textId="77777777" w:rsidR="009F3393" w:rsidRPr="000C282C" w:rsidRDefault="009F3393" w:rsidP="006673A1">
      <w:pPr>
        <w:pStyle w:val="aa"/>
        <w:ind w:left="720"/>
        <w:jc w:val="both"/>
        <w:rPr>
          <w:szCs w:val="24"/>
          <w:lang w:eastAsia="en-US"/>
        </w:rPr>
      </w:pPr>
      <w:r w:rsidRPr="000C282C">
        <w:rPr>
          <w:szCs w:val="24"/>
          <w:lang w:eastAsia="en-US"/>
        </w:rPr>
        <w:t>От адвоката несогласие с заключением Квалификационной комиссии не поступило</w:t>
      </w:r>
      <w:r w:rsidR="00B1597A" w:rsidRPr="000C282C">
        <w:rPr>
          <w:szCs w:val="24"/>
          <w:lang w:eastAsia="en-US"/>
        </w:rPr>
        <w:t>.</w:t>
      </w:r>
    </w:p>
    <w:p w14:paraId="200B64FC" w14:textId="038083F6" w:rsidR="000B0788" w:rsidRPr="000C282C" w:rsidRDefault="009F3393" w:rsidP="006673A1">
      <w:pPr>
        <w:pStyle w:val="aa"/>
        <w:ind w:left="720"/>
        <w:jc w:val="both"/>
        <w:rPr>
          <w:szCs w:val="24"/>
          <w:lang w:eastAsia="en-US"/>
        </w:rPr>
      </w:pPr>
      <w:r w:rsidRPr="000C282C">
        <w:rPr>
          <w:szCs w:val="24"/>
          <w:lang w:eastAsia="en-US"/>
        </w:rPr>
        <w:t>19.11.2025г. от заявителя поступили дополнительные пояснения.</w:t>
      </w:r>
      <w:r w:rsidR="00B1597A" w:rsidRPr="000C282C">
        <w:rPr>
          <w:szCs w:val="24"/>
          <w:lang w:eastAsia="en-US"/>
        </w:rPr>
        <w:t xml:space="preserve"> </w:t>
      </w:r>
    </w:p>
    <w:p w14:paraId="20504B89" w14:textId="77777777" w:rsidR="009E2982" w:rsidRPr="000C282C" w:rsidRDefault="009E2982" w:rsidP="006673A1">
      <w:pPr>
        <w:ind w:firstLine="708"/>
        <w:jc w:val="both"/>
        <w:rPr>
          <w:sz w:val="24"/>
          <w:szCs w:val="24"/>
          <w:lang w:eastAsia="en-US"/>
        </w:rPr>
      </w:pPr>
    </w:p>
    <w:p w14:paraId="2D0FB970" w14:textId="73A20362" w:rsidR="009E2982" w:rsidRPr="000C282C" w:rsidRDefault="009E2982" w:rsidP="006673A1">
      <w:pPr>
        <w:jc w:val="both"/>
        <w:rPr>
          <w:sz w:val="24"/>
          <w:szCs w:val="24"/>
          <w:lang w:eastAsia="en-US"/>
        </w:rPr>
      </w:pPr>
      <w:r w:rsidRPr="000C282C">
        <w:rPr>
          <w:sz w:val="24"/>
          <w:szCs w:val="24"/>
          <w:lang w:eastAsia="en-US"/>
        </w:rPr>
        <w:t xml:space="preserve">            Заявитель</w:t>
      </w:r>
      <w:r w:rsidR="00FE2514" w:rsidRPr="000C282C">
        <w:rPr>
          <w:sz w:val="24"/>
          <w:szCs w:val="24"/>
          <w:lang w:eastAsia="en-US"/>
        </w:rPr>
        <w:t xml:space="preserve"> и его представитель – Ш</w:t>
      </w:r>
      <w:r w:rsidR="00FA4222">
        <w:rPr>
          <w:sz w:val="24"/>
          <w:szCs w:val="24"/>
          <w:lang w:eastAsia="en-US"/>
        </w:rPr>
        <w:t>.</w:t>
      </w:r>
      <w:r w:rsidR="00FE2514" w:rsidRPr="000C282C">
        <w:rPr>
          <w:sz w:val="24"/>
          <w:szCs w:val="24"/>
          <w:lang w:eastAsia="en-US"/>
        </w:rPr>
        <w:t>О.В. -</w:t>
      </w:r>
      <w:r w:rsidR="00256A2B" w:rsidRPr="000C282C">
        <w:rPr>
          <w:sz w:val="24"/>
          <w:szCs w:val="24"/>
          <w:lang w:eastAsia="en-US"/>
        </w:rPr>
        <w:t xml:space="preserve"> </w:t>
      </w:r>
      <w:r w:rsidRPr="000C282C">
        <w:rPr>
          <w:sz w:val="24"/>
          <w:szCs w:val="24"/>
          <w:lang w:eastAsia="en-US"/>
        </w:rPr>
        <w:t xml:space="preserve">в заседание Совета </w:t>
      </w:r>
      <w:r w:rsidR="00E40102" w:rsidRPr="000C282C">
        <w:rPr>
          <w:sz w:val="24"/>
          <w:szCs w:val="24"/>
          <w:lang w:eastAsia="en-US"/>
        </w:rPr>
        <w:t>яви</w:t>
      </w:r>
      <w:r w:rsidR="0037018C" w:rsidRPr="000C282C">
        <w:rPr>
          <w:sz w:val="24"/>
          <w:szCs w:val="24"/>
          <w:lang w:eastAsia="en-US"/>
        </w:rPr>
        <w:t>л</w:t>
      </w:r>
      <w:r w:rsidR="00FE2514" w:rsidRPr="000C282C">
        <w:rPr>
          <w:sz w:val="24"/>
          <w:szCs w:val="24"/>
          <w:lang w:eastAsia="en-US"/>
        </w:rPr>
        <w:t>ись</w:t>
      </w:r>
      <w:r w:rsidR="00E40102" w:rsidRPr="000C282C">
        <w:rPr>
          <w:sz w:val="24"/>
          <w:szCs w:val="24"/>
          <w:lang w:eastAsia="en-US"/>
        </w:rPr>
        <w:t xml:space="preserve">, </w:t>
      </w:r>
      <w:r w:rsidR="009B306D" w:rsidRPr="000C282C">
        <w:rPr>
          <w:sz w:val="24"/>
          <w:szCs w:val="24"/>
          <w:lang w:eastAsia="en-US"/>
        </w:rPr>
        <w:t>согласи</w:t>
      </w:r>
      <w:r w:rsidR="00447BB3" w:rsidRPr="000C282C">
        <w:rPr>
          <w:sz w:val="24"/>
          <w:szCs w:val="24"/>
          <w:lang w:eastAsia="en-US"/>
        </w:rPr>
        <w:t>л</w:t>
      </w:r>
      <w:r w:rsidR="00FE2514" w:rsidRPr="000C282C">
        <w:rPr>
          <w:sz w:val="24"/>
          <w:szCs w:val="24"/>
          <w:lang w:eastAsia="en-US"/>
        </w:rPr>
        <w:t>ись</w:t>
      </w:r>
      <w:r w:rsidR="009B306D" w:rsidRPr="000C282C">
        <w:rPr>
          <w:sz w:val="24"/>
          <w:szCs w:val="24"/>
          <w:lang w:eastAsia="en-US"/>
        </w:rPr>
        <w:t xml:space="preserve"> с заключением Квалификационной комиссии</w:t>
      </w:r>
      <w:r w:rsidR="004679F2" w:rsidRPr="000C282C">
        <w:rPr>
          <w:sz w:val="24"/>
          <w:szCs w:val="24"/>
          <w:lang w:eastAsia="en-US"/>
        </w:rPr>
        <w:t xml:space="preserve">. </w:t>
      </w:r>
    </w:p>
    <w:p w14:paraId="4F49CB8A" w14:textId="340EA119" w:rsidR="009E2982" w:rsidRPr="000C282C" w:rsidRDefault="009E2982" w:rsidP="006673A1">
      <w:pPr>
        <w:ind w:firstLine="708"/>
        <w:jc w:val="both"/>
        <w:rPr>
          <w:sz w:val="24"/>
          <w:szCs w:val="24"/>
          <w:lang w:eastAsia="en-US"/>
        </w:rPr>
      </w:pPr>
      <w:r w:rsidRPr="000C282C">
        <w:rPr>
          <w:sz w:val="24"/>
          <w:szCs w:val="24"/>
        </w:rPr>
        <w:t>А</w:t>
      </w:r>
      <w:r w:rsidRPr="000C282C">
        <w:rPr>
          <w:sz w:val="24"/>
          <w:szCs w:val="24"/>
          <w:lang w:eastAsia="en-US"/>
        </w:rPr>
        <w:t xml:space="preserve">двокат в заседание Совета </w:t>
      </w:r>
      <w:r w:rsidR="009F3393" w:rsidRPr="000C282C">
        <w:rPr>
          <w:sz w:val="24"/>
          <w:szCs w:val="24"/>
          <w:lang w:eastAsia="en-US"/>
        </w:rPr>
        <w:t>явилась</w:t>
      </w:r>
      <w:r w:rsidR="00197339" w:rsidRPr="000C282C">
        <w:rPr>
          <w:sz w:val="24"/>
          <w:szCs w:val="24"/>
          <w:lang w:eastAsia="en-US"/>
        </w:rPr>
        <w:t>,</w:t>
      </w:r>
      <w:r w:rsidR="00022B70" w:rsidRPr="000C282C">
        <w:rPr>
          <w:sz w:val="24"/>
          <w:szCs w:val="24"/>
          <w:lang w:eastAsia="en-US"/>
        </w:rPr>
        <w:t xml:space="preserve"> </w:t>
      </w:r>
      <w:r w:rsidR="009F3393" w:rsidRPr="000C282C">
        <w:rPr>
          <w:sz w:val="24"/>
          <w:szCs w:val="24"/>
          <w:lang w:eastAsia="en-US"/>
        </w:rPr>
        <w:t>согласилась с заключением Квалификационной комиссии</w:t>
      </w:r>
      <w:r w:rsidR="00F12314" w:rsidRPr="000C282C">
        <w:rPr>
          <w:sz w:val="24"/>
          <w:szCs w:val="24"/>
          <w:lang w:eastAsia="en-US"/>
        </w:rPr>
        <w:t xml:space="preserve">. </w:t>
      </w:r>
    </w:p>
    <w:p w14:paraId="71129B1B" w14:textId="77777777" w:rsidR="00B040B6" w:rsidRPr="000C282C" w:rsidRDefault="009E2982" w:rsidP="006673A1">
      <w:pPr>
        <w:ind w:firstLine="708"/>
        <w:jc w:val="both"/>
        <w:rPr>
          <w:sz w:val="24"/>
          <w:szCs w:val="24"/>
          <w:lang w:eastAsia="en-US"/>
        </w:rPr>
      </w:pPr>
      <w:r w:rsidRPr="000C282C">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116843D" w14:textId="77777777" w:rsidR="00B040B6" w:rsidRPr="000C282C" w:rsidRDefault="00B040B6" w:rsidP="006673A1">
      <w:pPr>
        <w:ind w:firstLine="708"/>
        <w:jc w:val="both"/>
        <w:rPr>
          <w:rStyle w:val="apple-converted-space"/>
          <w:color w:val="000000"/>
          <w:sz w:val="24"/>
          <w:szCs w:val="24"/>
        </w:rPr>
      </w:pPr>
      <w:r w:rsidRPr="000C282C">
        <w:rPr>
          <w:color w:val="000000"/>
          <w:sz w:val="24"/>
          <w:szCs w:val="24"/>
        </w:rPr>
        <w:t xml:space="preserve">Согласно </w:t>
      </w:r>
      <w:proofErr w:type="spellStart"/>
      <w:r w:rsidRPr="000C282C">
        <w:rPr>
          <w:color w:val="000000"/>
          <w:sz w:val="24"/>
          <w:szCs w:val="24"/>
        </w:rPr>
        <w:t>п.п</w:t>
      </w:r>
      <w:proofErr w:type="spellEnd"/>
      <w:r w:rsidRPr="000C282C">
        <w:rPr>
          <w:color w:val="000000"/>
          <w:sz w:val="24"/>
          <w:szCs w:val="24"/>
        </w:rPr>
        <w:t>. 1 п. 1 ст. 7 ФЗ «Об адвокатской деятельности и адвокатуре в РФ», п. 1 ст. 8 Кодекса профессиональной этики адвоката (далее –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0C282C">
        <w:rPr>
          <w:rStyle w:val="apple-converted-space"/>
          <w:color w:val="000000"/>
          <w:sz w:val="24"/>
          <w:szCs w:val="24"/>
        </w:rPr>
        <w:t> </w:t>
      </w:r>
    </w:p>
    <w:p w14:paraId="20E1A6CD" w14:textId="77777777" w:rsidR="00B040B6" w:rsidRPr="000C282C" w:rsidRDefault="00B040B6" w:rsidP="006673A1">
      <w:pPr>
        <w:ind w:firstLine="708"/>
        <w:jc w:val="both"/>
        <w:rPr>
          <w:color w:val="000000"/>
          <w:sz w:val="24"/>
          <w:szCs w:val="24"/>
        </w:rPr>
      </w:pPr>
      <w:r w:rsidRPr="000C282C">
        <w:rPr>
          <w:color w:val="000000"/>
          <w:sz w:val="24"/>
          <w:szCs w:val="24"/>
        </w:rPr>
        <w:t>В жалобе заявитель выдвигает следующие дисциплинарные обвинения: адвокат приняла поручение на осуществление защиты по назначению при наличии у заявителя защитника по соглашению, не заявила о невозможности своего участия, не заявила об отложении судебного разбирательства для уточнения у заявителя правовой позиции, не сделала попытки связаться с защитником по соглашению и с заявителем, не выразила в суде позицию о нарушении права заявителя на защиту. При этом судом не установлен факт злостного неисполнения заявителем и его защитником процессуальных обязанностей.</w:t>
      </w:r>
    </w:p>
    <w:p w14:paraId="78F61358" w14:textId="5138FB3C" w:rsidR="00B040B6" w:rsidRPr="000C282C" w:rsidRDefault="00B040B6" w:rsidP="006673A1">
      <w:pPr>
        <w:ind w:firstLine="708"/>
        <w:jc w:val="both"/>
        <w:rPr>
          <w:sz w:val="24"/>
          <w:szCs w:val="24"/>
          <w:lang w:eastAsia="en-US"/>
        </w:rPr>
      </w:pPr>
      <w:r w:rsidRPr="000C282C">
        <w:rPr>
          <w:color w:val="000000"/>
          <w:sz w:val="24"/>
          <w:szCs w:val="24"/>
        </w:rPr>
        <w:t>Также в жалобе содержатся многочисленные доводы о незаконных действиях мирового судьи, которые обосновано не приняты Комиссией к рассмотрению как не относимые и не допустимые, поскольку в полномочия органов адвокатского самоуправления не входит рассмотрение жалоб на действия</w:t>
      </w:r>
      <w:r w:rsidR="00DE03D1" w:rsidRPr="000C282C">
        <w:rPr>
          <w:color w:val="000000"/>
          <w:sz w:val="24"/>
          <w:szCs w:val="24"/>
        </w:rPr>
        <w:t xml:space="preserve"> суда и принимаемые им решения</w:t>
      </w:r>
      <w:r w:rsidRPr="000C282C">
        <w:rPr>
          <w:color w:val="000000"/>
          <w:sz w:val="24"/>
          <w:szCs w:val="24"/>
        </w:rPr>
        <w:t>.</w:t>
      </w:r>
    </w:p>
    <w:p w14:paraId="28BF0710" w14:textId="19D38A37" w:rsidR="00B040B6" w:rsidRPr="000C282C" w:rsidRDefault="00B040B6" w:rsidP="006673A1">
      <w:pPr>
        <w:pStyle w:val="western"/>
        <w:spacing w:before="0" w:beforeAutospacing="0" w:after="0" w:afterAutospacing="0"/>
        <w:ind w:firstLine="708"/>
        <w:jc w:val="both"/>
        <w:rPr>
          <w:color w:val="000000"/>
        </w:rPr>
      </w:pPr>
      <w:r w:rsidRPr="000C282C">
        <w:rPr>
          <w:color w:val="000000"/>
        </w:rPr>
        <w:t>Как следует из материалов дисциплинарного производства и не оспаривается адвокатом, на момент принятия поручения на осуществление защиты подсудимого Х</w:t>
      </w:r>
      <w:r w:rsidR="00FA4222">
        <w:rPr>
          <w:color w:val="000000"/>
        </w:rPr>
        <w:t>.</w:t>
      </w:r>
      <w:r w:rsidRPr="000C282C">
        <w:rPr>
          <w:color w:val="000000"/>
        </w:rPr>
        <w:t>В.В. по уголовному делу, рассматриваемому мировым судьей судебного участка №</w:t>
      </w:r>
      <w:proofErr w:type="gramStart"/>
      <w:r w:rsidRPr="000C282C">
        <w:rPr>
          <w:color w:val="000000"/>
        </w:rPr>
        <w:t xml:space="preserve"> </w:t>
      </w:r>
      <w:r w:rsidR="00FA4222">
        <w:rPr>
          <w:color w:val="000000"/>
        </w:rPr>
        <w:t>….</w:t>
      </w:r>
      <w:proofErr w:type="gramEnd"/>
      <w:r w:rsidR="00FA4222">
        <w:rPr>
          <w:color w:val="000000"/>
        </w:rPr>
        <w:t>.</w:t>
      </w:r>
      <w:r w:rsidRPr="000C282C">
        <w:rPr>
          <w:color w:val="000000"/>
        </w:rPr>
        <w:t xml:space="preserve"> И</w:t>
      </w:r>
      <w:r w:rsidR="00FA4222">
        <w:rPr>
          <w:color w:val="000000"/>
        </w:rPr>
        <w:t>.</w:t>
      </w:r>
      <w:r w:rsidRPr="000C282C">
        <w:rPr>
          <w:color w:val="000000"/>
        </w:rPr>
        <w:t xml:space="preserve"> судебного района М</w:t>
      </w:r>
      <w:r w:rsidR="00FA4222">
        <w:rPr>
          <w:color w:val="000000"/>
        </w:rPr>
        <w:t>.</w:t>
      </w:r>
      <w:r w:rsidRPr="000C282C">
        <w:rPr>
          <w:color w:val="000000"/>
        </w:rPr>
        <w:t xml:space="preserve"> области его защиту на основании соглашения осуществлял адвокат Ш</w:t>
      </w:r>
      <w:r w:rsidR="00FA4222">
        <w:rPr>
          <w:color w:val="000000"/>
        </w:rPr>
        <w:t>.</w:t>
      </w:r>
      <w:r w:rsidRPr="000C282C">
        <w:rPr>
          <w:color w:val="000000"/>
        </w:rPr>
        <w:t>О.В.</w:t>
      </w:r>
    </w:p>
    <w:p w14:paraId="437EA842" w14:textId="7853B758" w:rsidR="00B040B6" w:rsidRPr="000C282C" w:rsidRDefault="00B040B6" w:rsidP="006673A1">
      <w:pPr>
        <w:pStyle w:val="western"/>
        <w:spacing w:before="0" w:beforeAutospacing="0" w:after="0" w:afterAutospacing="0"/>
        <w:ind w:firstLine="708"/>
        <w:jc w:val="both"/>
        <w:rPr>
          <w:color w:val="000000"/>
        </w:rPr>
      </w:pPr>
      <w:r w:rsidRPr="000C282C">
        <w:rPr>
          <w:color w:val="000000"/>
        </w:rPr>
        <w:t>Сведения о надлежащем извещении подсудимого (заявителя) и его защитника Ш</w:t>
      </w:r>
      <w:r w:rsidR="00FA4222">
        <w:rPr>
          <w:color w:val="000000"/>
        </w:rPr>
        <w:t>.</w:t>
      </w:r>
      <w:r w:rsidRPr="000C282C">
        <w:rPr>
          <w:color w:val="000000"/>
        </w:rPr>
        <w:t>О.В. о месте и времени судебного заседания, назначенного на 22.08.2025г., в материалах дисциплинарного производства отсутствуют.</w:t>
      </w:r>
      <w:r w:rsidRPr="000C282C">
        <w:rPr>
          <w:rStyle w:val="apple-converted-space"/>
          <w:color w:val="000000"/>
        </w:rPr>
        <w:t> </w:t>
      </w:r>
    </w:p>
    <w:p w14:paraId="6D09D5B3" w14:textId="77777777" w:rsidR="00B040B6" w:rsidRPr="000C282C" w:rsidRDefault="00B040B6" w:rsidP="006673A1">
      <w:pPr>
        <w:pStyle w:val="western"/>
        <w:spacing w:before="0" w:beforeAutospacing="0" w:after="0" w:afterAutospacing="0"/>
        <w:ind w:firstLine="708"/>
        <w:jc w:val="both"/>
        <w:rPr>
          <w:color w:val="000000"/>
        </w:rPr>
      </w:pPr>
      <w:r w:rsidRPr="000C282C">
        <w:rPr>
          <w:color w:val="000000"/>
        </w:rPr>
        <w:t xml:space="preserve">В силу </w:t>
      </w:r>
      <w:proofErr w:type="spellStart"/>
      <w:r w:rsidRPr="000C282C">
        <w:rPr>
          <w:color w:val="000000"/>
        </w:rPr>
        <w:t>п.п</w:t>
      </w:r>
      <w:proofErr w:type="spellEnd"/>
      <w:r w:rsidRPr="000C282C">
        <w:rPr>
          <w:color w:val="000000"/>
        </w:rPr>
        <w:t>. 4 п. 1 ст. 7 ФЗ «Об адвокатской деятельности и адвокатуре в РФ», адвокат обязан исполнять решения органов Федеральной палаты адвокатов РФ, принятые в пределах их компетенции.</w:t>
      </w:r>
    </w:p>
    <w:p w14:paraId="2D58192F" w14:textId="77777777" w:rsidR="00B040B6" w:rsidRPr="000C282C" w:rsidRDefault="00B040B6" w:rsidP="006673A1">
      <w:pPr>
        <w:pStyle w:val="western"/>
        <w:spacing w:before="0" w:beforeAutospacing="0" w:after="0" w:afterAutospacing="0"/>
        <w:ind w:firstLine="708"/>
        <w:jc w:val="both"/>
        <w:rPr>
          <w:color w:val="000000"/>
        </w:rPr>
      </w:pPr>
      <w:r w:rsidRPr="000C282C">
        <w:rPr>
          <w:color w:val="000000"/>
        </w:rPr>
        <w:t>В соответствии с ч. 3 ст. 51 УПК РФ, Стандартом осуществления адвокатом защиты в уголовном судопроизводстве (принят VIII Всероссийским съездом адвокатов 20.04.2017) основанием для осуществления защиты является соглашение об оказании юридической помощи либо постановление о назначении защитника, вынесенное дознавателем, следователем или судом, при условии соблюдения порядка оказания юридической помощи по назначению, установленного в соответствии с законодательством.</w:t>
      </w:r>
    </w:p>
    <w:p w14:paraId="27CADBCB" w14:textId="77777777" w:rsidR="00B040B6" w:rsidRPr="000C282C" w:rsidRDefault="00B040B6" w:rsidP="006673A1">
      <w:pPr>
        <w:pStyle w:val="western"/>
        <w:spacing w:before="0" w:beforeAutospacing="0" w:after="0" w:afterAutospacing="0"/>
        <w:ind w:firstLine="708"/>
        <w:jc w:val="both"/>
        <w:rPr>
          <w:color w:val="000000"/>
        </w:rPr>
      </w:pPr>
      <w:r w:rsidRPr="000C282C">
        <w:rPr>
          <w:color w:val="000000"/>
        </w:rPr>
        <w:t xml:space="preserve">Согласно </w:t>
      </w:r>
      <w:proofErr w:type="spellStart"/>
      <w:r w:rsidRPr="000C282C">
        <w:rPr>
          <w:color w:val="000000"/>
        </w:rPr>
        <w:t>п.п</w:t>
      </w:r>
      <w:proofErr w:type="spellEnd"/>
      <w:r w:rsidRPr="000C282C">
        <w:rPr>
          <w:color w:val="000000"/>
        </w:rPr>
        <w:t>. 9 п. 1 ст. 9 КПЭА, 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 Федеральной палаты адвокатов и принимаемыми в соответствии с ним решениями советов адвокатских палат субъектов Российской Федерации.</w:t>
      </w:r>
    </w:p>
    <w:p w14:paraId="2C5ECBAC" w14:textId="77777777" w:rsidR="00B040B6" w:rsidRPr="000C282C" w:rsidRDefault="00B040B6" w:rsidP="006673A1">
      <w:pPr>
        <w:pStyle w:val="western"/>
        <w:spacing w:before="0" w:beforeAutospacing="0" w:after="0" w:afterAutospacing="0"/>
        <w:ind w:firstLine="708"/>
        <w:jc w:val="both"/>
        <w:rPr>
          <w:color w:val="000000"/>
        </w:rPr>
      </w:pPr>
      <w:bookmarkStart w:id="3" w:name="_Hlk165984569"/>
      <w:bookmarkEnd w:id="3"/>
      <w:r w:rsidRPr="000C282C">
        <w:rPr>
          <w:color w:val="000000"/>
        </w:rPr>
        <w:t xml:space="preserve">20.04.2022 г. Советом АПМО утверждены Правила Адвокатской палаты Московской области по исполнению Порядка назначения адвокатов в качестве защитников в уголовном </w:t>
      </w:r>
      <w:r w:rsidRPr="000C282C">
        <w:rPr>
          <w:color w:val="000000"/>
        </w:rPr>
        <w:lastRenderedPageBreak/>
        <w:t>судопроизводстве, утверждённого Решением Совета ФПА РФ от 15 марта 2019 г. (далее – Правила).</w:t>
      </w:r>
    </w:p>
    <w:p w14:paraId="4BB83F8E" w14:textId="77777777" w:rsidR="00B040B6" w:rsidRPr="000C282C" w:rsidRDefault="00B040B6" w:rsidP="006673A1">
      <w:pPr>
        <w:pStyle w:val="western"/>
        <w:spacing w:before="0" w:beforeAutospacing="0" w:after="0" w:afterAutospacing="0"/>
        <w:ind w:firstLine="708"/>
        <w:jc w:val="both"/>
        <w:rPr>
          <w:color w:val="000000"/>
        </w:rPr>
      </w:pPr>
      <w:r w:rsidRPr="000C282C">
        <w:rPr>
          <w:color w:val="000000"/>
        </w:rPr>
        <w:t>Согласно п. 7 Стандарта осуществления адвокатом защиты в уголовном судопроизводстве, п. 6.7 Правил адвокат, вступивший в дело по назначению, должен предпринять необходимые меры для выяснения факта участия о деле другого адвоката; при получении подобных сведений адвокат по назначению обязан незамедлительно уведомить этого адвоката о своем вступлении в дело.</w:t>
      </w:r>
    </w:p>
    <w:p w14:paraId="766AFBA8" w14:textId="77777777" w:rsidR="00B040B6" w:rsidRPr="000C282C" w:rsidRDefault="00B040B6" w:rsidP="006673A1">
      <w:pPr>
        <w:pStyle w:val="western"/>
        <w:spacing w:before="0" w:beforeAutospacing="0" w:after="0" w:afterAutospacing="0"/>
        <w:ind w:firstLine="708"/>
        <w:jc w:val="both"/>
        <w:rPr>
          <w:color w:val="000000"/>
        </w:rPr>
      </w:pPr>
      <w:r w:rsidRPr="000C282C">
        <w:rPr>
          <w:color w:val="000000"/>
        </w:rPr>
        <w:t>В силу п. 6.8 Правил адвокат, вступивший в дело по назначению, при установлении факта наличия в деле адвоката по соглашению и (или) назначению (кроме случаев установленного факта отказа лица от предыдущего защитника, при наличии мотивированного постановления следователя или суда о его замене, обоснованное злоупотреблением правом на защиту) обязан самоустраниться из данного дела, известив о данном факте Оператора ЕЦ СЮП.</w:t>
      </w:r>
    </w:p>
    <w:p w14:paraId="01454A68" w14:textId="6EE554AF" w:rsidR="00B040B6" w:rsidRPr="000C282C" w:rsidRDefault="00B040B6" w:rsidP="006673A1">
      <w:pPr>
        <w:pStyle w:val="western"/>
        <w:spacing w:before="0" w:beforeAutospacing="0" w:after="0" w:afterAutospacing="0"/>
        <w:ind w:firstLine="708"/>
        <w:jc w:val="both"/>
        <w:rPr>
          <w:color w:val="000000"/>
        </w:rPr>
      </w:pPr>
      <w:r w:rsidRPr="000C282C">
        <w:rPr>
          <w:color w:val="000000"/>
        </w:rPr>
        <w:t>Адвокат в заседании Комиссии и при рассмотрении дисциплинарного производства Советом подтвердила, что не пыталась связаться с защитником заявителя, так как в суде ей пояснили, что это бесполезно. Факт данного нарушения не оспаривала. Кроме того, Комиссией обоснованно установлено, что назначение защитника судом не было обосновано злоупотреблением правом на защиту, допущенным подсудимым или его защитников по соглашению.</w:t>
      </w:r>
    </w:p>
    <w:p w14:paraId="5A441A52" w14:textId="77777777" w:rsidR="00B040B6" w:rsidRPr="000C282C" w:rsidRDefault="00B040B6" w:rsidP="006673A1">
      <w:pPr>
        <w:pStyle w:val="western"/>
        <w:spacing w:before="0" w:beforeAutospacing="0" w:after="0" w:afterAutospacing="0"/>
        <w:ind w:firstLine="708"/>
        <w:jc w:val="both"/>
        <w:rPr>
          <w:color w:val="000000"/>
        </w:rPr>
      </w:pPr>
      <w:r w:rsidRPr="000C282C">
        <w:rPr>
          <w:color w:val="000000"/>
        </w:rPr>
        <w:t>Согласно</w:t>
      </w:r>
      <w:r w:rsidRPr="000C282C">
        <w:rPr>
          <w:rStyle w:val="apple-converted-space"/>
          <w:color w:val="000000"/>
        </w:rPr>
        <w:t> </w:t>
      </w:r>
      <w:r w:rsidRPr="000C282C">
        <w:rPr>
          <w:color w:val="000000"/>
        </w:rPr>
        <w:t>Решению Совета ФПА от 27.09.2013 г. «О двойной защите»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w:t>
      </w:r>
      <w:r w:rsidRPr="000C282C">
        <w:rPr>
          <w:rStyle w:val="apple-converted-space"/>
          <w:color w:val="000000"/>
        </w:rPr>
        <w:t> </w:t>
      </w:r>
    </w:p>
    <w:p w14:paraId="01B2B1E2" w14:textId="77777777" w:rsidR="00B040B6" w:rsidRPr="000C282C" w:rsidRDefault="00B040B6" w:rsidP="006673A1">
      <w:pPr>
        <w:pStyle w:val="western"/>
        <w:spacing w:before="0" w:beforeAutospacing="0" w:after="0" w:afterAutospacing="0"/>
        <w:ind w:firstLine="708"/>
        <w:jc w:val="both"/>
        <w:rPr>
          <w:color w:val="000000"/>
        </w:rPr>
      </w:pPr>
      <w:r w:rsidRPr="000C282C">
        <w:rPr>
          <w:color w:val="000000"/>
        </w:rPr>
        <w:t>Непринятие отказа от защитника по назначению при наличии защитника по соглашению может являться законным и обоснованным лишь в том случае, когда действия или бездействие защитника по соглашению противоречат требованиям закона либо представляют собой злоупотребление правом на защиту и такое нарушение или злоупотребление дезорганизует ход судебного заседания, то есть направлено на срыв судебного процесса. Процессуальное решение суда, которым отклонен заявленный отказ от защитника по назначению, должно быть вынесено в соответствии с требованиями закона, но и содержать указания именно на такое поведение защитника по соглашению с приведением конкретных фактических обстоятельств, подтверждающих обоснованность этого вывода.</w:t>
      </w:r>
    </w:p>
    <w:p w14:paraId="3F5ECDDE" w14:textId="77777777" w:rsidR="00B040B6" w:rsidRPr="000C282C" w:rsidRDefault="00B040B6" w:rsidP="006673A1">
      <w:pPr>
        <w:pStyle w:val="western"/>
        <w:spacing w:before="0" w:beforeAutospacing="0" w:after="0" w:afterAutospacing="0"/>
        <w:ind w:firstLine="708"/>
        <w:jc w:val="both"/>
        <w:rPr>
          <w:color w:val="000000"/>
        </w:rPr>
      </w:pPr>
      <w:r w:rsidRPr="000C282C">
        <w:rPr>
          <w:color w:val="000000"/>
        </w:rPr>
        <w:t>Исходя из изложенного, непременным условием участия адвоката по назначению при наличии в деле адвоката по соглашению, должно являться формально определённое процессуальное решение суда - мотивированное определение о назначении подсудимому защитника по назначению, с указанием оснований причин принятия такого решения, которое может быть оспорено в процессуальном порядке всеми заинтересованными лицами.</w:t>
      </w:r>
    </w:p>
    <w:p w14:paraId="330CA248" w14:textId="77777777" w:rsidR="00B040B6" w:rsidRPr="000C282C" w:rsidRDefault="00B040B6" w:rsidP="006673A1">
      <w:pPr>
        <w:pStyle w:val="western"/>
        <w:spacing w:before="0" w:beforeAutospacing="0" w:after="0" w:afterAutospacing="0"/>
        <w:ind w:firstLine="708"/>
        <w:jc w:val="both"/>
        <w:rPr>
          <w:color w:val="000000"/>
        </w:rPr>
      </w:pPr>
      <w:r w:rsidRPr="000C282C">
        <w:rPr>
          <w:color w:val="000000"/>
        </w:rPr>
        <w:t>Из материалов дисциплинарного производства следует, что такого процессуального решения судом принято не было.</w:t>
      </w:r>
    </w:p>
    <w:p w14:paraId="06BA6C77" w14:textId="340708B1" w:rsidR="00B040B6" w:rsidRPr="000C282C" w:rsidRDefault="00B040B6" w:rsidP="006673A1">
      <w:pPr>
        <w:pStyle w:val="western"/>
        <w:spacing w:before="0" w:beforeAutospacing="0" w:after="0" w:afterAutospacing="0"/>
        <w:ind w:firstLine="708"/>
        <w:jc w:val="both"/>
        <w:rPr>
          <w:color w:val="000000"/>
        </w:rPr>
      </w:pPr>
      <w:r w:rsidRPr="000C282C">
        <w:rPr>
          <w:color w:val="000000"/>
        </w:rPr>
        <w:t>Обращение судьи в Адвокатскую палату г. Москвы с отражением многочисленных фактов неявки защитника по соглашению в судебные заседания (30.01.2025г.; 20.02.2025г.; 06.03.2025г.; 20.03.2025г.; 03.04.2025г.; 10.04.2025г.; 18.08.2025г.) не может заменить указанное выше мотивированное процессуальное решение, как справедливо отмечено Комиссией.</w:t>
      </w:r>
    </w:p>
    <w:p w14:paraId="38DFCF92" w14:textId="6C11C99D" w:rsidR="00B040B6" w:rsidRPr="000C282C" w:rsidRDefault="00B040B6" w:rsidP="006673A1">
      <w:pPr>
        <w:pStyle w:val="western"/>
        <w:spacing w:before="0" w:beforeAutospacing="0" w:after="0" w:afterAutospacing="0"/>
        <w:ind w:firstLine="708"/>
        <w:jc w:val="both"/>
        <w:rPr>
          <w:color w:val="000000"/>
        </w:rPr>
      </w:pPr>
      <w:r w:rsidRPr="000C282C">
        <w:rPr>
          <w:color w:val="000000"/>
        </w:rPr>
        <w:t>Адвокатом представлены материалы из адвокатского досье, которые свидетельствуют об ознакомлении с делом, в судебном заседании адвокат заявляла ходатайство об отложении судебного заседания, ссылалась на отсутствие надлежащего уведомления подсудимого и защитника, просила повторить вызов. На постановление судьи адвокатом подана мотивированная апелляционная жалоба с приведением довода о ненадлежащем извещении заявителя и его защитника. В судебном заседании 02.09.2025г. адвокатом заявлялось ходатайство об отложении судебного заседания до явки защитника по соглашению, которое было удовлетворено судом.</w:t>
      </w:r>
      <w:r w:rsidRPr="000C282C">
        <w:rPr>
          <w:rStyle w:val="apple-converted-space"/>
          <w:color w:val="000000"/>
        </w:rPr>
        <w:t> При таких обстоятельствах в остальной части</w:t>
      </w:r>
      <w:r w:rsidR="00DE03D1" w:rsidRPr="000C282C">
        <w:rPr>
          <w:rStyle w:val="apple-converted-space"/>
          <w:color w:val="000000"/>
        </w:rPr>
        <w:t xml:space="preserve"> доводы жалобы</w:t>
      </w:r>
      <w:r w:rsidRPr="000C282C">
        <w:rPr>
          <w:rStyle w:val="apple-converted-space"/>
          <w:color w:val="000000"/>
        </w:rPr>
        <w:t xml:space="preserve"> обоснованно Комиссией отклонены и Совет с такими выводами соглашается.</w:t>
      </w:r>
    </w:p>
    <w:p w14:paraId="73AC9A21" w14:textId="28022B1A" w:rsidR="00B040B6" w:rsidRPr="000C282C" w:rsidRDefault="00B040B6" w:rsidP="006673A1">
      <w:pPr>
        <w:pStyle w:val="western"/>
        <w:spacing w:before="0" w:beforeAutospacing="0" w:after="0" w:afterAutospacing="0"/>
        <w:ind w:firstLine="708"/>
        <w:jc w:val="both"/>
        <w:rPr>
          <w:color w:val="000000"/>
        </w:rPr>
      </w:pPr>
      <w:r w:rsidRPr="000C282C">
        <w:rPr>
          <w:color w:val="000000"/>
        </w:rPr>
        <w:t>При таких обстоятельствах Совет, соглашаясь с Комиссией, приходит к выводу о наличии в действиях адвоката К</w:t>
      </w:r>
      <w:r w:rsidR="00FA4222">
        <w:rPr>
          <w:color w:val="000000"/>
        </w:rPr>
        <w:t>.</w:t>
      </w:r>
      <w:r w:rsidRPr="000C282C">
        <w:rPr>
          <w:color w:val="000000"/>
        </w:rPr>
        <w:t xml:space="preserve">Е.В. нарушений ФЗ «Об адвокатской деятельности и адвокатуре в РФ» и </w:t>
      </w:r>
      <w:r w:rsidRPr="000C282C">
        <w:rPr>
          <w:color w:val="000000"/>
        </w:rPr>
        <w:lastRenderedPageBreak/>
        <w:t>Кодекса профессиональной этики адвоката, и ненадлежащем исполнении своих профессиональных обязанностей перед доверителем Х</w:t>
      </w:r>
      <w:r w:rsidR="00FA4222">
        <w:rPr>
          <w:color w:val="000000"/>
        </w:rPr>
        <w:t>.</w:t>
      </w:r>
      <w:r w:rsidRPr="000C282C">
        <w:rPr>
          <w:color w:val="000000"/>
        </w:rPr>
        <w:t>В.В.</w:t>
      </w:r>
    </w:p>
    <w:p w14:paraId="3FA1E889" w14:textId="0D648439" w:rsidR="00B040B6" w:rsidRPr="000C282C" w:rsidRDefault="00B040B6" w:rsidP="006673A1">
      <w:pPr>
        <w:pStyle w:val="western"/>
        <w:spacing w:before="0" w:beforeAutospacing="0" w:after="0" w:afterAutospacing="0"/>
        <w:ind w:firstLine="708"/>
        <w:jc w:val="both"/>
        <w:rPr>
          <w:rStyle w:val="apple-converted-space"/>
          <w:color w:val="000000"/>
        </w:rPr>
      </w:pPr>
      <w:r w:rsidRPr="000C282C">
        <w:rPr>
          <w:color w:val="000000"/>
        </w:rPr>
        <w:t>При вынесении решения Совет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r w:rsidRPr="000C282C">
        <w:rPr>
          <w:rStyle w:val="apple-converted-space"/>
          <w:color w:val="000000"/>
        </w:rPr>
        <w:t> </w:t>
      </w:r>
    </w:p>
    <w:p w14:paraId="51E7B2F3" w14:textId="046D0E88" w:rsidR="006673A1" w:rsidRPr="000C282C" w:rsidRDefault="00B040B6" w:rsidP="006673A1">
      <w:pPr>
        <w:snapToGrid w:val="0"/>
        <w:ind w:firstLine="709"/>
        <w:jc w:val="both"/>
        <w:rPr>
          <w:color w:val="000000"/>
          <w:sz w:val="24"/>
          <w:szCs w:val="24"/>
        </w:rPr>
      </w:pPr>
      <w:r w:rsidRPr="000C282C">
        <w:rPr>
          <w:color w:val="000000" w:themeColor="text1"/>
          <w:sz w:val="24"/>
          <w:szCs w:val="24"/>
          <w:lang w:eastAsia="en-US"/>
        </w:rPr>
        <w:t>При избрании меры дисциплинарной ответственности Совет, в соответствии с требованиями п. 4 ст. 18 КПЭА, считает необходимым учитывать, что адвокат К</w:t>
      </w:r>
      <w:r w:rsidR="00FA4222">
        <w:rPr>
          <w:color w:val="000000" w:themeColor="text1"/>
          <w:sz w:val="24"/>
          <w:szCs w:val="24"/>
          <w:lang w:eastAsia="en-US"/>
        </w:rPr>
        <w:t>.</w:t>
      </w:r>
      <w:r w:rsidRPr="000C282C">
        <w:rPr>
          <w:color w:val="000000" w:themeColor="text1"/>
          <w:sz w:val="24"/>
          <w:szCs w:val="24"/>
          <w:lang w:eastAsia="en-US"/>
        </w:rPr>
        <w:t>Е.В. ранее к дисциплинарной ответственности не привлекалась</w:t>
      </w:r>
      <w:r w:rsidR="006673A1" w:rsidRPr="000C282C">
        <w:rPr>
          <w:color w:val="000000" w:themeColor="text1"/>
          <w:sz w:val="24"/>
          <w:szCs w:val="24"/>
          <w:lang w:eastAsia="en-US"/>
        </w:rPr>
        <w:t>, имеет длительный стаж работы</w:t>
      </w:r>
      <w:r w:rsidRPr="000C282C">
        <w:rPr>
          <w:color w:val="000000" w:themeColor="text1"/>
          <w:sz w:val="24"/>
          <w:szCs w:val="24"/>
          <w:lang w:eastAsia="en-US"/>
        </w:rPr>
        <w:t xml:space="preserve">. </w:t>
      </w:r>
      <w:r w:rsidR="006673A1" w:rsidRPr="000C282C">
        <w:rPr>
          <w:sz w:val="24"/>
          <w:szCs w:val="24"/>
        </w:rPr>
        <w:t>При таких обстоятельствах Совет полагает необходимым применить в отношении адвоката меру дисциплинарной ответственности в виде замечания, как в наибольшей степени отвечающую требованию справедливости дисциплинарного разбирательства, предусмотренному п. 3 ст. 19 Кодекса профессиональной этики адвоката.</w:t>
      </w:r>
    </w:p>
    <w:p w14:paraId="166332C8" w14:textId="40C8F336" w:rsidR="00B040B6" w:rsidRPr="000C282C" w:rsidRDefault="00B040B6" w:rsidP="006673A1">
      <w:pPr>
        <w:ind w:firstLine="708"/>
        <w:jc w:val="both"/>
        <w:rPr>
          <w:color w:val="000000" w:themeColor="text1"/>
          <w:sz w:val="24"/>
          <w:szCs w:val="24"/>
          <w:lang w:eastAsia="en-US"/>
        </w:rPr>
      </w:pPr>
    </w:p>
    <w:p w14:paraId="5172C4E5" w14:textId="77777777" w:rsidR="009E2982" w:rsidRPr="000C282C" w:rsidRDefault="009E2982" w:rsidP="006673A1">
      <w:pPr>
        <w:ind w:firstLine="708"/>
        <w:jc w:val="both"/>
        <w:rPr>
          <w:sz w:val="24"/>
          <w:szCs w:val="24"/>
          <w:lang w:eastAsia="en-US"/>
        </w:rPr>
      </w:pPr>
      <w:r w:rsidRPr="000C282C">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Pr="000C282C" w:rsidRDefault="009E2982" w:rsidP="006673A1">
      <w:pPr>
        <w:ind w:firstLine="708"/>
        <w:jc w:val="both"/>
        <w:rPr>
          <w:sz w:val="24"/>
          <w:szCs w:val="24"/>
          <w:lang w:eastAsia="en-US"/>
        </w:rPr>
      </w:pPr>
    </w:p>
    <w:p w14:paraId="69257C40" w14:textId="77777777" w:rsidR="009E2982" w:rsidRPr="000C282C" w:rsidRDefault="009E2982" w:rsidP="006673A1">
      <w:pPr>
        <w:ind w:firstLine="708"/>
        <w:jc w:val="both"/>
        <w:rPr>
          <w:sz w:val="24"/>
          <w:szCs w:val="24"/>
          <w:lang w:eastAsia="en-US"/>
        </w:rPr>
      </w:pPr>
    </w:p>
    <w:p w14:paraId="5E1CA387" w14:textId="77777777" w:rsidR="009E2982" w:rsidRPr="000C282C" w:rsidRDefault="009E2982" w:rsidP="004A7689">
      <w:pPr>
        <w:jc w:val="center"/>
        <w:rPr>
          <w:b/>
          <w:bCs/>
          <w:sz w:val="24"/>
          <w:szCs w:val="24"/>
          <w:lang w:eastAsia="en-US"/>
        </w:rPr>
      </w:pPr>
      <w:r w:rsidRPr="000C282C">
        <w:rPr>
          <w:b/>
          <w:bCs/>
          <w:sz w:val="24"/>
          <w:szCs w:val="24"/>
          <w:lang w:eastAsia="en-US"/>
        </w:rPr>
        <w:t>РЕШИЛ:</w:t>
      </w:r>
    </w:p>
    <w:p w14:paraId="0BBA4AB0" w14:textId="77777777" w:rsidR="009E2982" w:rsidRPr="000C282C" w:rsidRDefault="009E2982" w:rsidP="006673A1">
      <w:pPr>
        <w:jc w:val="both"/>
        <w:rPr>
          <w:sz w:val="24"/>
          <w:szCs w:val="24"/>
          <w:lang w:eastAsia="en-US"/>
        </w:rPr>
      </w:pPr>
    </w:p>
    <w:p w14:paraId="06842DDE" w14:textId="4F96A0F6" w:rsidR="009F3393" w:rsidRPr="000C282C" w:rsidRDefault="009E2982" w:rsidP="006673A1">
      <w:pPr>
        <w:pStyle w:val="af5"/>
        <w:numPr>
          <w:ilvl w:val="0"/>
          <w:numId w:val="40"/>
        </w:numPr>
        <w:jc w:val="both"/>
        <w:rPr>
          <w:sz w:val="24"/>
          <w:szCs w:val="24"/>
        </w:rPr>
      </w:pPr>
      <w:r w:rsidRPr="000C282C">
        <w:rPr>
          <w:sz w:val="24"/>
          <w:szCs w:val="24"/>
        </w:rPr>
        <w:t xml:space="preserve">в установленных действиях адвоката имеются нарушения норм законодательства об </w:t>
      </w:r>
      <w:r w:rsidRPr="000C282C">
        <w:rPr>
          <w:sz w:val="24"/>
          <w:szCs w:val="24"/>
          <w:lang w:eastAsia="en-US"/>
        </w:rPr>
        <w:t xml:space="preserve">адвокатской деятельности и адвокатуре и Кодекса профессиональной этики адвоката, а именно: </w:t>
      </w:r>
      <w:proofErr w:type="spellStart"/>
      <w:r w:rsidR="009F3393" w:rsidRPr="000C282C">
        <w:rPr>
          <w:sz w:val="24"/>
          <w:szCs w:val="24"/>
        </w:rPr>
        <w:t>п.п</w:t>
      </w:r>
      <w:proofErr w:type="spellEnd"/>
      <w:r w:rsidR="009F3393" w:rsidRPr="000C282C">
        <w:rPr>
          <w:sz w:val="24"/>
          <w:szCs w:val="24"/>
        </w:rPr>
        <w:t xml:space="preserve">. 1, 4 п. 1 ст.  ФЗ «Об адвокатской деятельности и адвокатуре в РФ», п. 1 ст. 8, </w:t>
      </w:r>
      <w:proofErr w:type="spellStart"/>
      <w:r w:rsidR="009F3393" w:rsidRPr="000C282C">
        <w:rPr>
          <w:sz w:val="24"/>
          <w:szCs w:val="24"/>
        </w:rPr>
        <w:t>п.п</w:t>
      </w:r>
      <w:proofErr w:type="spellEnd"/>
      <w:r w:rsidR="009F3393" w:rsidRPr="000C282C">
        <w:rPr>
          <w:sz w:val="24"/>
          <w:szCs w:val="24"/>
        </w:rPr>
        <w:t>. 9 п.1 ст.9 Кодекса профессиональной этики адвоката, Решения Совета Федеральной палаты адвокатов РФ от 27.09.2013 «О двойной защите», п. 6.7 и п 6.8 Правил Адвокатской палаты Московской области по исполнению Порядка назначения адвокатов в качестве защитников в уголовном судопроизводстве, а также ненадлежащем исполнении адвокатом своих профессиональных обязанностей перед доверителем Х</w:t>
      </w:r>
      <w:r w:rsidR="00FA4222">
        <w:rPr>
          <w:sz w:val="24"/>
          <w:szCs w:val="24"/>
        </w:rPr>
        <w:t>.</w:t>
      </w:r>
      <w:r w:rsidR="009F3393" w:rsidRPr="000C282C">
        <w:rPr>
          <w:sz w:val="24"/>
          <w:szCs w:val="24"/>
        </w:rPr>
        <w:t xml:space="preserve">В.В., которые выразились в том, что адвокат: </w:t>
      </w:r>
    </w:p>
    <w:p w14:paraId="6751E8B0" w14:textId="6ED45C5F" w:rsidR="009F3393" w:rsidRPr="000C282C" w:rsidRDefault="009F3393" w:rsidP="006673A1">
      <w:pPr>
        <w:numPr>
          <w:ilvl w:val="0"/>
          <w:numId w:val="39"/>
        </w:numPr>
        <w:jc w:val="both"/>
        <w:rPr>
          <w:sz w:val="24"/>
          <w:szCs w:val="24"/>
        </w:rPr>
      </w:pPr>
      <w:r w:rsidRPr="000C282C">
        <w:rPr>
          <w:sz w:val="24"/>
          <w:szCs w:val="24"/>
        </w:rPr>
        <w:t>после принятия поручения на осуществление защиты Х</w:t>
      </w:r>
      <w:r w:rsidR="00FA4222">
        <w:rPr>
          <w:sz w:val="24"/>
          <w:szCs w:val="24"/>
        </w:rPr>
        <w:t>.</w:t>
      </w:r>
      <w:r w:rsidRPr="000C282C">
        <w:rPr>
          <w:sz w:val="24"/>
          <w:szCs w:val="24"/>
        </w:rPr>
        <w:t>В.В. по назначению суда не приняла мер по уведомлению об этом защитника по соглашению;</w:t>
      </w:r>
    </w:p>
    <w:p w14:paraId="5B26BA4D" w14:textId="269CC583" w:rsidR="009E2982" w:rsidRPr="000C282C" w:rsidRDefault="009F3393" w:rsidP="006673A1">
      <w:pPr>
        <w:numPr>
          <w:ilvl w:val="0"/>
          <w:numId w:val="39"/>
        </w:numPr>
        <w:jc w:val="both"/>
        <w:rPr>
          <w:sz w:val="24"/>
          <w:szCs w:val="24"/>
        </w:rPr>
      </w:pPr>
      <w:r w:rsidRPr="000C282C">
        <w:rPr>
          <w:sz w:val="24"/>
          <w:szCs w:val="24"/>
        </w:rPr>
        <w:t>установив, что в деле отсутствует процессуальное решение о назначении защитника, мотивированное злоупотреблением правом на защиту, а подсудимый и адвокат не извещены о дне и времени судебного заседания, не устранилась от участия в деле</w:t>
      </w:r>
      <w:r w:rsidR="009E2982" w:rsidRPr="000C282C">
        <w:rPr>
          <w:sz w:val="24"/>
          <w:szCs w:val="24"/>
          <w:lang w:eastAsia="en-US"/>
        </w:rPr>
        <w:t>.</w:t>
      </w:r>
    </w:p>
    <w:p w14:paraId="77C5FEBA" w14:textId="6974BB1F" w:rsidR="009E2982" w:rsidRPr="000C282C" w:rsidRDefault="009E2982" w:rsidP="006673A1">
      <w:pPr>
        <w:pStyle w:val="af5"/>
        <w:numPr>
          <w:ilvl w:val="0"/>
          <w:numId w:val="40"/>
        </w:numPr>
        <w:jc w:val="both"/>
        <w:rPr>
          <w:sz w:val="24"/>
          <w:szCs w:val="24"/>
        </w:rPr>
      </w:pPr>
      <w:r w:rsidRPr="000C282C">
        <w:rPr>
          <w:sz w:val="24"/>
          <w:szCs w:val="24"/>
        </w:rPr>
        <w:t xml:space="preserve">Вследствие допущенных нарушений применить меру дисциплинарной ответственности в виде </w:t>
      </w:r>
      <w:r w:rsidR="00FE2514" w:rsidRPr="000C282C">
        <w:rPr>
          <w:sz w:val="24"/>
          <w:szCs w:val="24"/>
        </w:rPr>
        <w:t>замечания</w:t>
      </w:r>
      <w:r w:rsidRPr="000C282C">
        <w:rPr>
          <w:sz w:val="24"/>
          <w:szCs w:val="24"/>
        </w:rPr>
        <w:t xml:space="preserve"> в отношении адвоката </w:t>
      </w:r>
      <w:r w:rsidR="00FA4222">
        <w:rPr>
          <w:sz w:val="24"/>
          <w:szCs w:val="24"/>
        </w:rPr>
        <w:t>К.Е.В.</w:t>
      </w:r>
      <w:r w:rsidR="009F3393" w:rsidRPr="000C282C">
        <w:rPr>
          <w:sz w:val="24"/>
          <w:szCs w:val="24"/>
        </w:rPr>
        <w:t>, имеющей регистрационный номер</w:t>
      </w:r>
      <w:proofErr w:type="gramStart"/>
      <w:r w:rsidR="009F3393" w:rsidRPr="000C282C">
        <w:rPr>
          <w:sz w:val="24"/>
          <w:szCs w:val="24"/>
        </w:rPr>
        <w:t xml:space="preserve"> </w:t>
      </w:r>
      <w:r w:rsidR="00FA4222">
        <w:rPr>
          <w:sz w:val="24"/>
          <w:szCs w:val="24"/>
        </w:rPr>
        <w:t>….</w:t>
      </w:r>
      <w:proofErr w:type="gramEnd"/>
      <w:r w:rsidR="00FA4222">
        <w:rPr>
          <w:sz w:val="24"/>
          <w:szCs w:val="24"/>
        </w:rPr>
        <w:t>.</w:t>
      </w:r>
      <w:r w:rsidR="009F3393" w:rsidRPr="000C282C">
        <w:rPr>
          <w:sz w:val="24"/>
          <w:szCs w:val="24"/>
        </w:rPr>
        <w:t xml:space="preserve"> в реестре адвокатов Московской области</w:t>
      </w:r>
      <w:r w:rsidRPr="000C282C">
        <w:rPr>
          <w:sz w:val="24"/>
          <w:szCs w:val="24"/>
        </w:rPr>
        <w:t>.</w:t>
      </w:r>
    </w:p>
    <w:p w14:paraId="01CA0ED9" w14:textId="77777777" w:rsidR="009E2982" w:rsidRPr="000C282C" w:rsidRDefault="009E2982" w:rsidP="006673A1">
      <w:pPr>
        <w:jc w:val="both"/>
        <w:rPr>
          <w:sz w:val="24"/>
          <w:szCs w:val="24"/>
          <w:lang w:eastAsia="en-US"/>
        </w:rPr>
      </w:pPr>
    </w:p>
    <w:p w14:paraId="3FA85640" w14:textId="77777777" w:rsidR="009E2982" w:rsidRPr="000C282C" w:rsidRDefault="009E2982" w:rsidP="006673A1">
      <w:pPr>
        <w:ind w:firstLine="708"/>
        <w:jc w:val="both"/>
        <w:rPr>
          <w:sz w:val="24"/>
          <w:szCs w:val="24"/>
          <w:lang w:eastAsia="en-US"/>
        </w:rPr>
      </w:pPr>
    </w:p>
    <w:p w14:paraId="3801B0AA" w14:textId="68FA5BEE" w:rsidR="009E2982" w:rsidRPr="000C282C" w:rsidRDefault="009E2982" w:rsidP="006673A1">
      <w:pPr>
        <w:jc w:val="both"/>
        <w:rPr>
          <w:color w:val="000000"/>
          <w:sz w:val="24"/>
          <w:szCs w:val="24"/>
        </w:rPr>
      </w:pPr>
      <w:r w:rsidRPr="000C282C">
        <w:rPr>
          <w:sz w:val="24"/>
          <w:szCs w:val="24"/>
        </w:rPr>
        <w:t xml:space="preserve">                Президент                                                                                       А.П.Галоганов</w:t>
      </w:r>
    </w:p>
    <w:p w14:paraId="10A8454B" w14:textId="77777777" w:rsidR="00741638" w:rsidRPr="000C282C" w:rsidRDefault="00741638" w:rsidP="006673A1">
      <w:pPr>
        <w:jc w:val="both"/>
        <w:rPr>
          <w:color w:val="000000"/>
          <w:sz w:val="24"/>
          <w:szCs w:val="24"/>
        </w:rPr>
      </w:pPr>
    </w:p>
    <w:sectPr w:rsidR="00741638" w:rsidRPr="000C282C"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EBF4" w14:textId="77777777" w:rsidR="00770D19" w:rsidRDefault="00770D19" w:rsidP="00C01A07">
      <w:r>
        <w:separator/>
      </w:r>
    </w:p>
  </w:endnote>
  <w:endnote w:type="continuationSeparator" w:id="0">
    <w:p w14:paraId="7EF85C41" w14:textId="77777777" w:rsidR="00770D19" w:rsidRDefault="00770D1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E4FE" w14:textId="77777777" w:rsidR="00770D19" w:rsidRDefault="00770D19" w:rsidP="00C01A07">
      <w:r>
        <w:separator/>
      </w:r>
    </w:p>
  </w:footnote>
  <w:footnote w:type="continuationSeparator" w:id="0">
    <w:p w14:paraId="1D9BE37B" w14:textId="77777777" w:rsidR="00770D19" w:rsidRDefault="00770D1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A748E6"/>
    <w:multiLevelType w:val="hybridMultilevel"/>
    <w:tmpl w:val="2C8E8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0"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BF5379"/>
    <w:multiLevelType w:val="multilevel"/>
    <w:tmpl w:val="7ABF53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0734171">
    <w:abstractNumId w:val="10"/>
  </w:num>
  <w:num w:numId="2" w16cid:durableId="2034258969">
    <w:abstractNumId w:val="31"/>
  </w:num>
  <w:num w:numId="3" w16cid:durableId="1017387599">
    <w:abstractNumId w:val="32"/>
  </w:num>
  <w:num w:numId="4" w16cid:durableId="534581218">
    <w:abstractNumId w:val="13"/>
  </w:num>
  <w:num w:numId="5" w16cid:durableId="1356272493">
    <w:abstractNumId w:val="23"/>
  </w:num>
  <w:num w:numId="6" w16cid:durableId="1184321796">
    <w:abstractNumId w:val="12"/>
  </w:num>
  <w:num w:numId="7" w16cid:durableId="569851700">
    <w:abstractNumId w:val="15"/>
  </w:num>
  <w:num w:numId="8" w16cid:durableId="1243300913">
    <w:abstractNumId w:val="36"/>
  </w:num>
  <w:num w:numId="9" w16cid:durableId="988287740">
    <w:abstractNumId w:val="33"/>
  </w:num>
  <w:num w:numId="10" w16cid:durableId="1856921472">
    <w:abstractNumId w:val="34"/>
  </w:num>
  <w:num w:numId="11" w16cid:durableId="401610062">
    <w:abstractNumId w:val="26"/>
  </w:num>
  <w:num w:numId="12" w16cid:durableId="251554631">
    <w:abstractNumId w:val="38"/>
  </w:num>
  <w:num w:numId="13" w16cid:durableId="1301378114">
    <w:abstractNumId w:val="4"/>
  </w:num>
  <w:num w:numId="14" w16cid:durableId="1221285606">
    <w:abstractNumId w:val="19"/>
  </w:num>
  <w:num w:numId="15" w16cid:durableId="1665165623">
    <w:abstractNumId w:val="29"/>
  </w:num>
  <w:num w:numId="16" w16cid:durableId="2120103817">
    <w:abstractNumId w:val="11"/>
  </w:num>
  <w:num w:numId="17" w16cid:durableId="1806969908">
    <w:abstractNumId w:val="30"/>
  </w:num>
  <w:num w:numId="18" w16cid:durableId="2064790874">
    <w:abstractNumId w:val="7"/>
  </w:num>
  <w:num w:numId="19" w16cid:durableId="152183646">
    <w:abstractNumId w:val="25"/>
  </w:num>
  <w:num w:numId="20" w16cid:durableId="1904877029">
    <w:abstractNumId w:val="3"/>
  </w:num>
  <w:num w:numId="21" w16cid:durableId="1344471889">
    <w:abstractNumId w:val="6"/>
  </w:num>
  <w:num w:numId="22" w16cid:durableId="814571034">
    <w:abstractNumId w:val="20"/>
  </w:num>
  <w:num w:numId="23" w16cid:durableId="561795025">
    <w:abstractNumId w:val="0"/>
  </w:num>
  <w:num w:numId="24" w16cid:durableId="446892123">
    <w:abstractNumId w:val="22"/>
  </w:num>
  <w:num w:numId="25" w16cid:durableId="947077389">
    <w:abstractNumId w:val="17"/>
  </w:num>
  <w:num w:numId="26" w16cid:durableId="23487694">
    <w:abstractNumId w:val="16"/>
  </w:num>
  <w:num w:numId="27" w16cid:durableId="1092823613">
    <w:abstractNumId w:val="1"/>
  </w:num>
  <w:num w:numId="28" w16cid:durableId="1984500095">
    <w:abstractNumId w:val="24"/>
  </w:num>
  <w:num w:numId="29" w16cid:durableId="977222594">
    <w:abstractNumId w:val="9"/>
  </w:num>
  <w:num w:numId="30" w16cid:durableId="1848443475">
    <w:abstractNumId w:val="28"/>
  </w:num>
  <w:num w:numId="31" w16cid:durableId="141042309">
    <w:abstractNumId w:val="35"/>
  </w:num>
  <w:num w:numId="32" w16cid:durableId="1041058736">
    <w:abstractNumId w:val="21"/>
  </w:num>
  <w:num w:numId="33" w16cid:durableId="731006572">
    <w:abstractNumId w:val="5"/>
  </w:num>
  <w:num w:numId="34" w16cid:durableId="1871184857">
    <w:abstractNumId w:val="18"/>
  </w:num>
  <w:num w:numId="35" w16cid:durableId="2091149496">
    <w:abstractNumId w:val="2"/>
  </w:num>
  <w:num w:numId="36" w16cid:durableId="130754066">
    <w:abstractNumId w:val="39"/>
  </w:num>
  <w:num w:numId="37" w16cid:durableId="1810703571">
    <w:abstractNumId w:val="27"/>
  </w:num>
  <w:num w:numId="38" w16cid:durableId="1565330989">
    <w:abstractNumId w:val="8"/>
  </w:num>
  <w:num w:numId="39" w16cid:durableId="746610863">
    <w:abstractNumId w:val="37"/>
  </w:num>
  <w:num w:numId="40" w16cid:durableId="82165270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282C"/>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1071"/>
    <w:rsid w:val="002424A0"/>
    <w:rsid w:val="00242DF0"/>
    <w:rsid w:val="00246719"/>
    <w:rsid w:val="00246A9A"/>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22FE"/>
    <w:rsid w:val="00353F21"/>
    <w:rsid w:val="00354638"/>
    <w:rsid w:val="00355CA0"/>
    <w:rsid w:val="003567AE"/>
    <w:rsid w:val="0036053C"/>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A768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00CC"/>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3A1"/>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0D19"/>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6E65"/>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66E3"/>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0B9"/>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3393"/>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5958"/>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040B6"/>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D600A"/>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2D57"/>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03D1"/>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422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514"/>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paragraph" w:customStyle="1" w:styleId="western">
    <w:name w:val="western"/>
    <w:basedOn w:val="a"/>
    <w:rsid w:val="00B040B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F11A4-1F1B-4A9D-A0D9-05AA3580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2082</Words>
  <Characters>11873</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2025-12-24T13:49:00Z</cp:lastPrinted>
  <dcterms:created xsi:type="dcterms:W3CDTF">2025-12-24T13:49:00Z</dcterms:created>
  <dcterms:modified xsi:type="dcterms:W3CDTF">2026-03-18T07:07:00Z</dcterms:modified>
</cp:coreProperties>
</file>