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5276D6" w:rsidRDefault="00AF3F93" w:rsidP="00AF3F93">
      <w:pPr>
        <w:tabs>
          <w:tab w:val="left" w:pos="709"/>
        </w:tabs>
        <w:jc w:val="center"/>
        <w:rPr>
          <w:b/>
          <w:caps/>
          <w:sz w:val="24"/>
          <w:szCs w:val="24"/>
          <w:u w:val="single"/>
        </w:rPr>
      </w:pPr>
      <w:r w:rsidRPr="005276D6">
        <w:rPr>
          <w:b/>
          <w:caps/>
          <w:sz w:val="24"/>
          <w:szCs w:val="24"/>
          <w:u w:val="single"/>
        </w:rPr>
        <w:t>адвокатская палата московской области</w:t>
      </w:r>
    </w:p>
    <w:p w14:paraId="676C4228" w14:textId="77777777" w:rsidR="00AF3F93" w:rsidRPr="005276D6" w:rsidRDefault="00AF3F93" w:rsidP="00AF3F93">
      <w:pPr>
        <w:tabs>
          <w:tab w:val="left" w:pos="709"/>
        </w:tabs>
        <w:jc w:val="both"/>
        <w:rPr>
          <w:b/>
          <w:caps/>
          <w:sz w:val="24"/>
          <w:szCs w:val="24"/>
          <w:u w:val="single"/>
        </w:rPr>
      </w:pPr>
    </w:p>
    <w:p w14:paraId="3F32DDAF" w14:textId="77777777" w:rsidR="00654B23" w:rsidRPr="005276D6" w:rsidRDefault="00654B23" w:rsidP="00654B23">
      <w:pPr>
        <w:keepNext/>
        <w:ind w:left="2832" w:firstLine="708"/>
        <w:outlineLvl w:val="0"/>
        <w:rPr>
          <w:b/>
          <w:sz w:val="24"/>
          <w:szCs w:val="24"/>
        </w:rPr>
      </w:pPr>
      <w:r w:rsidRPr="005276D6">
        <w:rPr>
          <w:b/>
          <w:caps/>
          <w:sz w:val="24"/>
          <w:szCs w:val="24"/>
        </w:rPr>
        <w:t xml:space="preserve">Решение </w:t>
      </w:r>
      <w:r w:rsidRPr="005276D6">
        <w:rPr>
          <w:b/>
          <w:sz w:val="24"/>
          <w:szCs w:val="24"/>
        </w:rPr>
        <w:t xml:space="preserve">СОВЕТА </w:t>
      </w:r>
    </w:p>
    <w:p w14:paraId="1D6F64A8" w14:textId="5C907A5D" w:rsidR="008A79AF" w:rsidRPr="005276D6" w:rsidRDefault="00E32BE5" w:rsidP="008A79AF">
      <w:pPr>
        <w:jc w:val="center"/>
        <w:rPr>
          <w:b/>
          <w:sz w:val="24"/>
          <w:szCs w:val="24"/>
        </w:rPr>
      </w:pPr>
      <w:r w:rsidRPr="005276D6">
        <w:rPr>
          <w:b/>
          <w:caps/>
          <w:sz w:val="24"/>
          <w:szCs w:val="24"/>
        </w:rPr>
        <w:t>№</w:t>
      </w:r>
      <w:r w:rsidR="002C28D7" w:rsidRPr="005276D6">
        <w:rPr>
          <w:b/>
          <w:caps/>
          <w:sz w:val="24"/>
          <w:szCs w:val="24"/>
        </w:rPr>
        <w:t xml:space="preserve"> </w:t>
      </w:r>
      <w:r w:rsidR="00BA554F" w:rsidRPr="005276D6">
        <w:rPr>
          <w:b/>
          <w:caps/>
          <w:sz w:val="24"/>
          <w:szCs w:val="24"/>
        </w:rPr>
        <w:t>02</w:t>
      </w:r>
      <w:r w:rsidR="0027535E" w:rsidRPr="005276D6">
        <w:rPr>
          <w:b/>
          <w:caps/>
          <w:sz w:val="24"/>
          <w:szCs w:val="24"/>
        </w:rPr>
        <w:t>/25-</w:t>
      </w:r>
      <w:r w:rsidR="00BA554F" w:rsidRPr="005276D6">
        <w:rPr>
          <w:b/>
          <w:caps/>
          <w:sz w:val="24"/>
          <w:szCs w:val="24"/>
        </w:rPr>
        <w:t>0</w:t>
      </w:r>
      <w:r w:rsidR="00E9262A" w:rsidRPr="005276D6">
        <w:rPr>
          <w:b/>
          <w:caps/>
          <w:sz w:val="24"/>
          <w:szCs w:val="24"/>
        </w:rPr>
        <w:t>9</w:t>
      </w:r>
      <w:r w:rsidR="00011397" w:rsidRPr="005276D6">
        <w:rPr>
          <w:b/>
          <w:caps/>
          <w:sz w:val="24"/>
          <w:szCs w:val="24"/>
        </w:rPr>
        <w:t xml:space="preserve"> </w:t>
      </w:r>
      <w:r w:rsidR="008A79AF" w:rsidRPr="005276D6">
        <w:rPr>
          <w:b/>
          <w:sz w:val="24"/>
          <w:szCs w:val="24"/>
        </w:rPr>
        <w:t xml:space="preserve">от </w:t>
      </w:r>
      <w:r w:rsidR="00BA554F" w:rsidRPr="005276D6">
        <w:rPr>
          <w:b/>
          <w:sz w:val="24"/>
          <w:szCs w:val="24"/>
        </w:rPr>
        <w:t>18 февраля</w:t>
      </w:r>
      <w:r w:rsidR="006642C6" w:rsidRPr="005276D6">
        <w:rPr>
          <w:b/>
          <w:sz w:val="24"/>
          <w:szCs w:val="24"/>
        </w:rPr>
        <w:t xml:space="preserve"> 2026</w:t>
      </w:r>
      <w:r w:rsidR="00EB1534" w:rsidRPr="005276D6">
        <w:rPr>
          <w:b/>
          <w:sz w:val="24"/>
          <w:szCs w:val="24"/>
        </w:rPr>
        <w:t xml:space="preserve"> </w:t>
      </w:r>
      <w:r w:rsidR="008A79AF" w:rsidRPr="005276D6">
        <w:rPr>
          <w:b/>
          <w:sz w:val="24"/>
          <w:szCs w:val="24"/>
        </w:rPr>
        <w:t>г.</w:t>
      </w:r>
    </w:p>
    <w:p w14:paraId="557551F4" w14:textId="77777777" w:rsidR="008A79AF" w:rsidRPr="005276D6" w:rsidRDefault="008A79AF" w:rsidP="008A79AF">
      <w:pPr>
        <w:jc w:val="center"/>
        <w:rPr>
          <w:sz w:val="24"/>
          <w:szCs w:val="24"/>
        </w:rPr>
      </w:pPr>
    </w:p>
    <w:p w14:paraId="10D5DE14" w14:textId="175592A9" w:rsidR="008A79AF" w:rsidRPr="005276D6" w:rsidRDefault="00103CB5" w:rsidP="008A79AF">
      <w:pPr>
        <w:jc w:val="center"/>
        <w:rPr>
          <w:b/>
          <w:sz w:val="24"/>
          <w:szCs w:val="24"/>
        </w:rPr>
      </w:pPr>
      <w:r w:rsidRPr="005276D6">
        <w:rPr>
          <w:b/>
          <w:sz w:val="24"/>
          <w:szCs w:val="24"/>
        </w:rPr>
        <w:t>О</w:t>
      </w:r>
      <w:r w:rsidR="008A79AF" w:rsidRPr="005276D6">
        <w:rPr>
          <w:b/>
          <w:sz w:val="24"/>
          <w:szCs w:val="24"/>
        </w:rPr>
        <w:t xml:space="preserve"> дисциплинарном производстве</w:t>
      </w:r>
      <w:r w:rsidRPr="005276D6">
        <w:rPr>
          <w:b/>
          <w:sz w:val="24"/>
          <w:szCs w:val="24"/>
        </w:rPr>
        <w:t xml:space="preserve"> № </w:t>
      </w:r>
      <w:r w:rsidR="00E9262A" w:rsidRPr="005276D6">
        <w:rPr>
          <w:b/>
          <w:sz w:val="24"/>
          <w:szCs w:val="24"/>
        </w:rPr>
        <w:t>33</w:t>
      </w:r>
      <w:r w:rsidR="00CC7D73" w:rsidRPr="005276D6">
        <w:rPr>
          <w:b/>
          <w:sz w:val="24"/>
          <w:szCs w:val="24"/>
        </w:rPr>
        <w:t>-11</w:t>
      </w:r>
      <w:r w:rsidR="0027535E" w:rsidRPr="005276D6">
        <w:rPr>
          <w:b/>
          <w:sz w:val="24"/>
          <w:szCs w:val="24"/>
        </w:rPr>
        <w:t>/25</w:t>
      </w:r>
      <w:r w:rsidR="008A79AF" w:rsidRPr="005276D6">
        <w:rPr>
          <w:b/>
          <w:sz w:val="24"/>
          <w:szCs w:val="24"/>
        </w:rPr>
        <w:t xml:space="preserve"> в отношении адвоката </w:t>
      </w:r>
    </w:p>
    <w:p w14:paraId="77B54FF9" w14:textId="7333019A" w:rsidR="008A79AF" w:rsidRPr="005276D6" w:rsidRDefault="008A24B5" w:rsidP="008A79AF">
      <w:pPr>
        <w:jc w:val="center"/>
        <w:rPr>
          <w:b/>
          <w:bCs/>
          <w:sz w:val="24"/>
          <w:szCs w:val="24"/>
        </w:rPr>
      </w:pPr>
      <w:r>
        <w:rPr>
          <w:b/>
          <w:sz w:val="24"/>
          <w:szCs w:val="24"/>
        </w:rPr>
        <w:t>К.А.В.</w:t>
      </w:r>
    </w:p>
    <w:p w14:paraId="01C9F1D5" w14:textId="77777777" w:rsidR="008A79AF" w:rsidRPr="005276D6" w:rsidRDefault="008A79AF" w:rsidP="008A79AF">
      <w:pPr>
        <w:jc w:val="center"/>
        <w:rPr>
          <w:b/>
          <w:sz w:val="24"/>
          <w:szCs w:val="24"/>
        </w:rPr>
      </w:pPr>
    </w:p>
    <w:p w14:paraId="3B4F1AEC" w14:textId="7F1BD4F2" w:rsidR="00857859" w:rsidRPr="005276D6" w:rsidRDefault="000A325A"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Галоганов А.П., Ильичев П.А., Ковалева Т.М., Лукин А.В., Макаренко Н.Н., Мугалимов С.Н., Пайгачкин Ю.В., Романов Н.Е., Свиридов О.В., Толчеев М.Н., при участии Секретаря Совета – Макаренко Н.Н</w:t>
      </w:r>
      <w:r w:rsidR="000E6255" w:rsidRPr="005276D6">
        <w:rPr>
          <w:sz w:val="24"/>
          <w:szCs w:val="24"/>
        </w:rPr>
        <w:t>.</w:t>
      </w:r>
    </w:p>
    <w:p w14:paraId="64C89F75" w14:textId="77777777" w:rsidR="008A79AF" w:rsidRPr="005276D6" w:rsidRDefault="008A79AF" w:rsidP="008A79AF">
      <w:pPr>
        <w:ind w:firstLine="680"/>
        <w:jc w:val="both"/>
        <w:rPr>
          <w:sz w:val="24"/>
          <w:szCs w:val="24"/>
        </w:rPr>
      </w:pPr>
      <w:r w:rsidRPr="005276D6">
        <w:rPr>
          <w:sz w:val="24"/>
          <w:szCs w:val="24"/>
        </w:rPr>
        <w:t>Кворум имеется, заседание считается правомочным.</w:t>
      </w:r>
    </w:p>
    <w:p w14:paraId="7F9A4688" w14:textId="64E029BA" w:rsidR="008A79AF" w:rsidRPr="005276D6" w:rsidRDefault="008A79AF" w:rsidP="007611B8">
      <w:pPr>
        <w:ind w:firstLine="680"/>
        <w:jc w:val="both"/>
        <w:rPr>
          <w:sz w:val="24"/>
          <w:szCs w:val="24"/>
        </w:rPr>
      </w:pPr>
      <w:r w:rsidRPr="005276D6">
        <w:rPr>
          <w:sz w:val="24"/>
          <w:szCs w:val="24"/>
        </w:rPr>
        <w:t>Совет</w:t>
      </w:r>
      <w:r w:rsidR="00425ABE" w:rsidRPr="005276D6">
        <w:rPr>
          <w:sz w:val="24"/>
          <w:szCs w:val="24"/>
        </w:rPr>
        <w:t xml:space="preserve">, </w:t>
      </w:r>
      <w:r w:rsidR="00870D49" w:rsidRPr="005276D6">
        <w:rPr>
          <w:sz w:val="24"/>
          <w:szCs w:val="24"/>
        </w:rPr>
        <w:t xml:space="preserve">при участии </w:t>
      </w:r>
      <w:r w:rsidR="00E9262A" w:rsidRPr="005276D6">
        <w:rPr>
          <w:sz w:val="24"/>
          <w:szCs w:val="24"/>
        </w:rPr>
        <w:t>представителя адвоката</w:t>
      </w:r>
      <w:r w:rsidR="001F68CA" w:rsidRPr="005276D6">
        <w:rPr>
          <w:sz w:val="24"/>
          <w:szCs w:val="24"/>
        </w:rPr>
        <w:t xml:space="preserve"> К</w:t>
      </w:r>
      <w:r w:rsidR="008A24B5">
        <w:rPr>
          <w:sz w:val="24"/>
          <w:szCs w:val="24"/>
        </w:rPr>
        <w:t>.</w:t>
      </w:r>
      <w:r w:rsidR="001F68CA" w:rsidRPr="005276D6">
        <w:rPr>
          <w:sz w:val="24"/>
          <w:szCs w:val="24"/>
        </w:rPr>
        <w:t>А.В.</w:t>
      </w:r>
      <w:r w:rsidR="00E9262A" w:rsidRPr="005276D6">
        <w:rPr>
          <w:sz w:val="24"/>
          <w:szCs w:val="24"/>
        </w:rPr>
        <w:t xml:space="preserve"> </w:t>
      </w:r>
      <w:r w:rsidR="008A24B5">
        <w:rPr>
          <w:sz w:val="24"/>
          <w:szCs w:val="24"/>
        </w:rPr>
        <w:t>–</w:t>
      </w:r>
      <w:r w:rsidR="00E9262A" w:rsidRPr="005276D6">
        <w:rPr>
          <w:sz w:val="24"/>
          <w:szCs w:val="24"/>
        </w:rPr>
        <w:t xml:space="preserve"> Л</w:t>
      </w:r>
      <w:r w:rsidR="008A24B5">
        <w:rPr>
          <w:sz w:val="24"/>
          <w:szCs w:val="24"/>
        </w:rPr>
        <w:t>.</w:t>
      </w:r>
      <w:r w:rsidR="00E9262A" w:rsidRPr="005276D6">
        <w:rPr>
          <w:sz w:val="24"/>
          <w:szCs w:val="24"/>
        </w:rPr>
        <w:t>Т.Ю.</w:t>
      </w:r>
      <w:r w:rsidR="007657EB" w:rsidRPr="005276D6">
        <w:rPr>
          <w:sz w:val="24"/>
          <w:szCs w:val="24"/>
        </w:rPr>
        <w:t>,</w:t>
      </w:r>
      <w:r w:rsidR="00BA554F" w:rsidRPr="005276D6">
        <w:rPr>
          <w:sz w:val="24"/>
          <w:szCs w:val="24"/>
        </w:rPr>
        <w:t xml:space="preserve"> </w:t>
      </w:r>
      <w:r w:rsidRPr="005276D6">
        <w:rPr>
          <w:sz w:val="24"/>
          <w:szCs w:val="24"/>
        </w:rPr>
        <w:t>рассмотрев в закрытом заседании дисциплинарное производство</w:t>
      </w:r>
      <w:r w:rsidR="00103CB5" w:rsidRPr="005276D6">
        <w:rPr>
          <w:sz w:val="24"/>
          <w:szCs w:val="24"/>
        </w:rPr>
        <w:t xml:space="preserve"> № </w:t>
      </w:r>
      <w:r w:rsidR="00E9262A" w:rsidRPr="005276D6">
        <w:rPr>
          <w:sz w:val="24"/>
          <w:szCs w:val="24"/>
        </w:rPr>
        <w:t>33</w:t>
      </w:r>
      <w:r w:rsidR="006642C6" w:rsidRPr="005276D6">
        <w:rPr>
          <w:sz w:val="24"/>
          <w:szCs w:val="24"/>
        </w:rPr>
        <w:t>-11</w:t>
      </w:r>
      <w:r w:rsidR="0027535E" w:rsidRPr="005276D6">
        <w:rPr>
          <w:sz w:val="24"/>
          <w:szCs w:val="24"/>
        </w:rPr>
        <w:t>/25</w:t>
      </w:r>
      <w:r w:rsidRPr="005276D6">
        <w:rPr>
          <w:sz w:val="24"/>
          <w:szCs w:val="24"/>
        </w:rPr>
        <w:t>,</w:t>
      </w:r>
    </w:p>
    <w:p w14:paraId="5C90D959" w14:textId="77777777" w:rsidR="008A79AF" w:rsidRPr="005276D6" w:rsidRDefault="008A79AF" w:rsidP="008A79AF">
      <w:pPr>
        <w:jc w:val="both"/>
        <w:rPr>
          <w:sz w:val="24"/>
          <w:szCs w:val="24"/>
        </w:rPr>
      </w:pPr>
    </w:p>
    <w:p w14:paraId="3BEF149B" w14:textId="77777777" w:rsidR="000C6D4C" w:rsidRPr="005276D6" w:rsidRDefault="000C6D4C" w:rsidP="000C6D4C">
      <w:pPr>
        <w:jc w:val="center"/>
        <w:rPr>
          <w:b/>
          <w:sz w:val="24"/>
          <w:szCs w:val="24"/>
        </w:rPr>
      </w:pPr>
      <w:r w:rsidRPr="005276D6">
        <w:rPr>
          <w:b/>
          <w:sz w:val="24"/>
          <w:szCs w:val="24"/>
        </w:rPr>
        <w:t>УСТАНОВИЛ:</w:t>
      </w:r>
    </w:p>
    <w:p w14:paraId="5DF66003" w14:textId="77777777" w:rsidR="00A749F2" w:rsidRPr="005276D6" w:rsidRDefault="00A749F2" w:rsidP="000C6D4C">
      <w:pPr>
        <w:jc w:val="center"/>
        <w:rPr>
          <w:b/>
          <w:sz w:val="24"/>
          <w:szCs w:val="24"/>
        </w:rPr>
      </w:pPr>
    </w:p>
    <w:p w14:paraId="4FCE4DE6" w14:textId="4110F16B" w:rsidR="00DA47A2" w:rsidRPr="005276D6" w:rsidRDefault="00246A9A" w:rsidP="00246A9A">
      <w:pPr>
        <w:pStyle w:val="a8"/>
        <w:spacing w:after="0"/>
        <w:ind w:left="0"/>
        <w:jc w:val="both"/>
        <w:rPr>
          <w:sz w:val="24"/>
          <w:szCs w:val="24"/>
        </w:rPr>
      </w:pPr>
      <w:r w:rsidRPr="005276D6">
        <w:rPr>
          <w:sz w:val="24"/>
          <w:szCs w:val="24"/>
        </w:rPr>
        <w:t xml:space="preserve">             </w:t>
      </w:r>
      <w:r w:rsidR="00E9262A" w:rsidRPr="005276D6">
        <w:rPr>
          <w:sz w:val="24"/>
          <w:szCs w:val="24"/>
        </w:rPr>
        <w:t xml:space="preserve">31.10.2025 г. в Адвокатскую палату Московской области через Федеральную палату адвокатов РФ поступила жалоба доверителя </w:t>
      </w:r>
      <w:r w:rsidR="008A24B5">
        <w:rPr>
          <w:sz w:val="24"/>
          <w:szCs w:val="24"/>
        </w:rPr>
        <w:t>К.В.В.</w:t>
      </w:r>
      <w:r w:rsidR="00E9262A" w:rsidRPr="005276D6">
        <w:rPr>
          <w:sz w:val="24"/>
          <w:szCs w:val="24"/>
        </w:rPr>
        <w:t xml:space="preserve"> в отношении адвоката </w:t>
      </w:r>
      <w:r w:rsidR="008A24B5">
        <w:rPr>
          <w:sz w:val="24"/>
          <w:szCs w:val="24"/>
        </w:rPr>
        <w:t>К.А.В.</w:t>
      </w:r>
      <w:r w:rsidR="00E9262A" w:rsidRPr="005276D6">
        <w:rPr>
          <w:sz w:val="24"/>
          <w:szCs w:val="24"/>
        </w:rPr>
        <w:t>, имеющего регистрационный номер</w:t>
      </w:r>
      <w:proofErr w:type="gramStart"/>
      <w:r w:rsidR="00E9262A" w:rsidRPr="005276D6">
        <w:rPr>
          <w:sz w:val="24"/>
          <w:szCs w:val="24"/>
        </w:rPr>
        <w:t xml:space="preserve"> </w:t>
      </w:r>
      <w:r w:rsidR="008A24B5">
        <w:rPr>
          <w:sz w:val="24"/>
          <w:szCs w:val="24"/>
        </w:rPr>
        <w:t>….</w:t>
      </w:r>
      <w:proofErr w:type="gramEnd"/>
      <w:r w:rsidR="008A24B5">
        <w:rPr>
          <w:sz w:val="24"/>
          <w:szCs w:val="24"/>
        </w:rPr>
        <w:t>.</w:t>
      </w:r>
      <w:r w:rsidR="00E9262A" w:rsidRPr="005276D6">
        <w:rPr>
          <w:sz w:val="24"/>
          <w:szCs w:val="24"/>
        </w:rPr>
        <w:t xml:space="preserve"> в реестре адвокатов Московской области, избранная форма адвокатского образования – </w:t>
      </w:r>
      <w:r w:rsidR="008A24B5">
        <w:rPr>
          <w:sz w:val="24"/>
          <w:szCs w:val="24"/>
        </w:rPr>
        <w:t>…..</w:t>
      </w:r>
    </w:p>
    <w:p w14:paraId="35ED6688" w14:textId="61D914DD" w:rsidR="00E9262A" w:rsidRPr="005276D6" w:rsidRDefault="00FE2CF2" w:rsidP="00E9262A">
      <w:pPr>
        <w:ind w:firstLine="708"/>
        <w:jc w:val="both"/>
        <w:rPr>
          <w:sz w:val="24"/>
          <w:szCs w:val="24"/>
        </w:rPr>
      </w:pPr>
      <w:r w:rsidRPr="005276D6">
        <w:rPr>
          <w:sz w:val="24"/>
          <w:szCs w:val="24"/>
        </w:rPr>
        <w:t xml:space="preserve"> </w:t>
      </w:r>
      <w:r w:rsidR="001626AD" w:rsidRPr="005276D6">
        <w:rPr>
          <w:sz w:val="24"/>
          <w:szCs w:val="24"/>
        </w:rPr>
        <w:t>По утверждению заявител</w:t>
      </w:r>
      <w:r w:rsidR="00CD2640" w:rsidRPr="005276D6">
        <w:rPr>
          <w:sz w:val="24"/>
          <w:szCs w:val="24"/>
        </w:rPr>
        <w:t>я</w:t>
      </w:r>
      <w:r w:rsidR="00354638" w:rsidRPr="005276D6">
        <w:rPr>
          <w:sz w:val="24"/>
          <w:szCs w:val="24"/>
        </w:rPr>
        <w:t>,</w:t>
      </w:r>
      <w:r w:rsidR="00447BB3" w:rsidRPr="005276D6">
        <w:rPr>
          <w:sz w:val="24"/>
          <w:szCs w:val="24"/>
        </w:rPr>
        <w:t xml:space="preserve"> </w:t>
      </w:r>
      <w:r w:rsidR="00E9262A" w:rsidRPr="005276D6">
        <w:rPr>
          <w:sz w:val="24"/>
          <w:szCs w:val="24"/>
        </w:rPr>
        <w:t>04.03.2025 г. он заключил с адвокатом соглашение на проведение консультации, составление искового заявления и представительства в суде по иску о признании завещания недействительным. Вознаграждение составило 500 000 рублей, из которых 200 000 рублей выплачены адвокату 04.03.2025 г. и 300 000 рублей переданы адвокат</w:t>
      </w:r>
      <w:r w:rsidR="008628EE" w:rsidRPr="005276D6">
        <w:rPr>
          <w:sz w:val="24"/>
          <w:szCs w:val="24"/>
        </w:rPr>
        <w:t>у</w:t>
      </w:r>
      <w:r w:rsidR="00E9262A" w:rsidRPr="005276D6">
        <w:rPr>
          <w:sz w:val="24"/>
          <w:szCs w:val="24"/>
        </w:rPr>
        <w:t xml:space="preserve"> наличными в присутствии свидетеля. Впоследствии адвокат потребовал оплатить ему ещё 7 000 рублей, которые были переведены представителем заявителя по доверенности.</w:t>
      </w:r>
    </w:p>
    <w:p w14:paraId="6F833F47" w14:textId="77777777" w:rsidR="00E9262A" w:rsidRPr="005276D6" w:rsidRDefault="00E9262A" w:rsidP="00E9262A">
      <w:pPr>
        <w:ind w:firstLine="708"/>
        <w:jc w:val="both"/>
        <w:rPr>
          <w:sz w:val="24"/>
          <w:szCs w:val="24"/>
        </w:rPr>
      </w:pPr>
      <w:r w:rsidRPr="005276D6">
        <w:rPr>
          <w:sz w:val="24"/>
          <w:szCs w:val="24"/>
        </w:rPr>
        <w:t xml:space="preserve">До настоящего времени адвокатом исковое заявление в суд не подано, наследник по завещанию получил свидетельство о праве на наследство и вселился в спорную квартиру. Заявитель направил адвокату претензию, ответа на которую не получил. </w:t>
      </w:r>
    </w:p>
    <w:p w14:paraId="6AFBD95F" w14:textId="191F78C3" w:rsidR="00E44D3C" w:rsidRPr="005276D6" w:rsidRDefault="00E9262A" w:rsidP="00E9262A">
      <w:pPr>
        <w:ind w:firstLine="708"/>
        <w:jc w:val="both"/>
        <w:rPr>
          <w:sz w:val="24"/>
          <w:szCs w:val="24"/>
        </w:rPr>
      </w:pPr>
      <w:r w:rsidRPr="005276D6">
        <w:rPr>
          <w:sz w:val="24"/>
          <w:szCs w:val="24"/>
        </w:rPr>
        <w:t>Адвокат внес в соглашение кабальное условие, согласно которому при досрочном расторжении соглашения доверителем 50% вознаграждения не возвращаются</w:t>
      </w:r>
      <w:r w:rsidR="00E44D3C" w:rsidRPr="005276D6">
        <w:rPr>
          <w:sz w:val="24"/>
          <w:szCs w:val="24"/>
        </w:rPr>
        <w:t>.</w:t>
      </w:r>
    </w:p>
    <w:p w14:paraId="5B2781D3" w14:textId="25013EA9" w:rsidR="009A0238" w:rsidRPr="005276D6" w:rsidRDefault="002C28D7" w:rsidP="009A0238">
      <w:pPr>
        <w:spacing w:line="274" w:lineRule="exact"/>
        <w:ind w:left="20" w:right="20"/>
        <w:jc w:val="both"/>
        <w:rPr>
          <w:sz w:val="24"/>
          <w:szCs w:val="24"/>
        </w:rPr>
      </w:pPr>
      <w:r w:rsidRPr="005276D6">
        <w:rPr>
          <w:sz w:val="24"/>
          <w:szCs w:val="24"/>
        </w:rPr>
        <w:t xml:space="preserve">            </w:t>
      </w:r>
      <w:r w:rsidR="00E9262A" w:rsidRPr="005276D6">
        <w:rPr>
          <w:sz w:val="24"/>
          <w:szCs w:val="24"/>
        </w:rPr>
        <w:t>05</w:t>
      </w:r>
      <w:r w:rsidR="00CC7D73" w:rsidRPr="005276D6">
        <w:rPr>
          <w:sz w:val="24"/>
          <w:szCs w:val="24"/>
        </w:rPr>
        <w:t>.11</w:t>
      </w:r>
      <w:r w:rsidR="008F297E" w:rsidRPr="005276D6">
        <w:rPr>
          <w:sz w:val="24"/>
          <w:szCs w:val="24"/>
        </w:rPr>
        <w:t>.2025</w:t>
      </w:r>
      <w:r w:rsidR="00B80D7F" w:rsidRPr="005276D6">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5276D6">
        <w:rPr>
          <w:sz w:val="24"/>
          <w:szCs w:val="24"/>
        </w:rPr>
        <w:t>.</w:t>
      </w:r>
    </w:p>
    <w:p w14:paraId="7FCF1288" w14:textId="270C82E1" w:rsidR="00500832" w:rsidRPr="005276D6" w:rsidRDefault="00DB79C1" w:rsidP="009C05B2">
      <w:pPr>
        <w:jc w:val="both"/>
        <w:rPr>
          <w:sz w:val="24"/>
          <w:szCs w:val="24"/>
        </w:rPr>
      </w:pPr>
      <w:r w:rsidRPr="005276D6">
        <w:rPr>
          <w:sz w:val="24"/>
          <w:szCs w:val="24"/>
        </w:rPr>
        <w:t xml:space="preserve">            </w:t>
      </w:r>
      <w:r w:rsidR="00A83F55" w:rsidRPr="005276D6">
        <w:rPr>
          <w:sz w:val="24"/>
          <w:szCs w:val="24"/>
        </w:rPr>
        <w:t>12.11</w:t>
      </w:r>
      <w:r w:rsidR="0027535E" w:rsidRPr="005276D6">
        <w:rPr>
          <w:sz w:val="24"/>
          <w:szCs w:val="24"/>
        </w:rPr>
        <w:t>.2025</w:t>
      </w:r>
      <w:r w:rsidR="00355CA0" w:rsidRPr="005276D6">
        <w:rPr>
          <w:sz w:val="24"/>
          <w:szCs w:val="24"/>
        </w:rPr>
        <w:t xml:space="preserve">г. адвокату был направлен Запрос Ответственного секретаря </w:t>
      </w:r>
      <w:r w:rsidR="0032559E" w:rsidRPr="005276D6">
        <w:rPr>
          <w:sz w:val="24"/>
          <w:szCs w:val="24"/>
        </w:rPr>
        <w:t>К</w:t>
      </w:r>
      <w:r w:rsidR="00355CA0" w:rsidRPr="005276D6">
        <w:rPr>
          <w:sz w:val="24"/>
          <w:szCs w:val="24"/>
        </w:rPr>
        <w:t xml:space="preserve">валификационной комиссии № </w:t>
      </w:r>
      <w:r w:rsidR="00E9262A" w:rsidRPr="005276D6">
        <w:rPr>
          <w:sz w:val="24"/>
          <w:szCs w:val="24"/>
        </w:rPr>
        <w:t>3809</w:t>
      </w:r>
      <w:r w:rsidR="00355CA0" w:rsidRPr="005276D6">
        <w:rPr>
          <w:sz w:val="24"/>
          <w:szCs w:val="24"/>
        </w:rPr>
        <w:t xml:space="preserve"> о представлении объяснений по доводам </w:t>
      </w:r>
      <w:r w:rsidR="0060780B" w:rsidRPr="005276D6">
        <w:rPr>
          <w:sz w:val="24"/>
          <w:szCs w:val="24"/>
        </w:rPr>
        <w:t>жалобы</w:t>
      </w:r>
      <w:r w:rsidR="00355CA0" w:rsidRPr="005276D6">
        <w:rPr>
          <w:sz w:val="24"/>
          <w:szCs w:val="24"/>
        </w:rPr>
        <w:t xml:space="preserve">, </w:t>
      </w:r>
      <w:r w:rsidR="000C4C40" w:rsidRPr="005276D6">
        <w:rPr>
          <w:sz w:val="24"/>
          <w:szCs w:val="24"/>
        </w:rPr>
        <w:t>в ответ на который адвокатом представлены объяснения</w:t>
      </w:r>
      <w:r w:rsidR="008D3AE9" w:rsidRPr="005276D6">
        <w:rPr>
          <w:sz w:val="24"/>
          <w:szCs w:val="24"/>
        </w:rPr>
        <w:t xml:space="preserve">, в которых он </w:t>
      </w:r>
      <w:r w:rsidR="00E9262A" w:rsidRPr="005276D6">
        <w:rPr>
          <w:sz w:val="24"/>
          <w:szCs w:val="24"/>
        </w:rPr>
        <w:t>согласился с</w:t>
      </w:r>
      <w:r w:rsidR="008D3AE9" w:rsidRPr="005276D6">
        <w:rPr>
          <w:sz w:val="24"/>
          <w:szCs w:val="24"/>
        </w:rPr>
        <w:t xml:space="preserve"> довод</w:t>
      </w:r>
      <w:r w:rsidR="00E9262A" w:rsidRPr="005276D6">
        <w:rPr>
          <w:sz w:val="24"/>
          <w:szCs w:val="24"/>
        </w:rPr>
        <w:t>ами</w:t>
      </w:r>
      <w:r w:rsidR="008D3AE9" w:rsidRPr="005276D6">
        <w:rPr>
          <w:sz w:val="24"/>
          <w:szCs w:val="24"/>
        </w:rPr>
        <w:t xml:space="preserve"> жалобы</w:t>
      </w:r>
      <w:r w:rsidR="00E9262A" w:rsidRPr="005276D6">
        <w:rPr>
          <w:sz w:val="24"/>
          <w:szCs w:val="24"/>
        </w:rPr>
        <w:t xml:space="preserve"> в части сроков на составление иска. Деньги не вернул, потому что нет реквизитов заявителя</w:t>
      </w:r>
      <w:r w:rsidR="008F297E" w:rsidRPr="005276D6">
        <w:rPr>
          <w:sz w:val="24"/>
          <w:szCs w:val="24"/>
        </w:rPr>
        <w:t>.</w:t>
      </w:r>
    </w:p>
    <w:p w14:paraId="78AE36AC" w14:textId="5DDE728B" w:rsidR="006D419E" w:rsidRPr="005276D6" w:rsidRDefault="006D419E" w:rsidP="009C05B2">
      <w:pPr>
        <w:jc w:val="both"/>
        <w:rPr>
          <w:sz w:val="24"/>
          <w:szCs w:val="24"/>
        </w:rPr>
      </w:pPr>
      <w:r w:rsidRPr="005276D6">
        <w:rPr>
          <w:sz w:val="24"/>
          <w:szCs w:val="24"/>
        </w:rPr>
        <w:t xml:space="preserve">            27.11.2025г. рассмотрение дисциплинарного производства Квалификационной комиссией было отложено.</w:t>
      </w:r>
    </w:p>
    <w:p w14:paraId="3B678F9E" w14:textId="113AC5E3" w:rsidR="00E9262A" w:rsidRPr="005276D6" w:rsidRDefault="00E9262A" w:rsidP="009C05B2">
      <w:pPr>
        <w:jc w:val="both"/>
        <w:rPr>
          <w:sz w:val="24"/>
          <w:szCs w:val="24"/>
        </w:rPr>
      </w:pPr>
      <w:r w:rsidRPr="005276D6">
        <w:rPr>
          <w:sz w:val="24"/>
          <w:szCs w:val="24"/>
        </w:rPr>
        <w:t xml:space="preserve">            25.11.2025г. от заявителя поступили дополнительные документы. </w:t>
      </w:r>
    </w:p>
    <w:p w14:paraId="4E598933" w14:textId="4D888274" w:rsidR="00E9262A" w:rsidRPr="005276D6" w:rsidRDefault="00E9262A" w:rsidP="009C05B2">
      <w:pPr>
        <w:jc w:val="both"/>
        <w:rPr>
          <w:sz w:val="24"/>
          <w:szCs w:val="24"/>
        </w:rPr>
      </w:pPr>
      <w:r w:rsidRPr="005276D6">
        <w:rPr>
          <w:sz w:val="24"/>
          <w:szCs w:val="24"/>
        </w:rPr>
        <w:t xml:space="preserve">            15.12.2025г. от адвоката поступили документы</w:t>
      </w:r>
      <w:r w:rsidR="00885702">
        <w:rPr>
          <w:sz w:val="24"/>
          <w:szCs w:val="24"/>
        </w:rPr>
        <w:t>, подтверждающие возврат денежных средств доверителю</w:t>
      </w:r>
      <w:r w:rsidRPr="005276D6">
        <w:rPr>
          <w:sz w:val="24"/>
          <w:szCs w:val="24"/>
        </w:rPr>
        <w:t xml:space="preserve">. </w:t>
      </w:r>
    </w:p>
    <w:p w14:paraId="5EBEB9DE" w14:textId="38BEE507" w:rsidR="00E9262A" w:rsidRPr="005276D6" w:rsidRDefault="00E9262A" w:rsidP="009C05B2">
      <w:pPr>
        <w:jc w:val="both"/>
        <w:rPr>
          <w:sz w:val="24"/>
          <w:szCs w:val="24"/>
        </w:rPr>
      </w:pPr>
      <w:r w:rsidRPr="005276D6">
        <w:rPr>
          <w:sz w:val="24"/>
          <w:szCs w:val="24"/>
        </w:rPr>
        <w:t xml:space="preserve">            18.12.2025г. от адвоката поступили документы.</w:t>
      </w:r>
    </w:p>
    <w:p w14:paraId="76A1775F" w14:textId="556780A8" w:rsidR="006D419E" w:rsidRPr="005276D6" w:rsidRDefault="006D419E" w:rsidP="009C05B2">
      <w:pPr>
        <w:jc w:val="both"/>
        <w:rPr>
          <w:sz w:val="24"/>
          <w:szCs w:val="24"/>
        </w:rPr>
      </w:pPr>
      <w:r w:rsidRPr="005276D6">
        <w:rPr>
          <w:sz w:val="24"/>
          <w:szCs w:val="24"/>
        </w:rPr>
        <w:t xml:space="preserve">            02.12.2025г. от адвоката поступили дополнительные документы. </w:t>
      </w:r>
    </w:p>
    <w:p w14:paraId="55712BCF" w14:textId="2613234A" w:rsidR="00F51983" w:rsidRPr="005276D6" w:rsidRDefault="00F51983" w:rsidP="009C05B2">
      <w:pPr>
        <w:jc w:val="both"/>
        <w:rPr>
          <w:sz w:val="24"/>
          <w:szCs w:val="24"/>
        </w:rPr>
      </w:pPr>
      <w:r w:rsidRPr="005276D6">
        <w:rPr>
          <w:sz w:val="24"/>
          <w:szCs w:val="24"/>
        </w:rPr>
        <w:t xml:space="preserve">            </w:t>
      </w:r>
      <w:r w:rsidR="006D419E" w:rsidRPr="005276D6">
        <w:rPr>
          <w:sz w:val="24"/>
          <w:szCs w:val="24"/>
        </w:rPr>
        <w:t>18.12</w:t>
      </w:r>
      <w:r w:rsidRPr="005276D6">
        <w:rPr>
          <w:sz w:val="24"/>
          <w:szCs w:val="24"/>
        </w:rPr>
        <w:t xml:space="preserve">.2025г. </w:t>
      </w:r>
      <w:r w:rsidR="00454C97" w:rsidRPr="005276D6">
        <w:rPr>
          <w:sz w:val="24"/>
          <w:szCs w:val="24"/>
        </w:rPr>
        <w:t>заявител</w:t>
      </w:r>
      <w:r w:rsidR="006642C6" w:rsidRPr="005276D6">
        <w:rPr>
          <w:sz w:val="24"/>
          <w:szCs w:val="24"/>
        </w:rPr>
        <w:t>ь</w:t>
      </w:r>
      <w:r w:rsidR="0025556E" w:rsidRPr="005276D6">
        <w:rPr>
          <w:sz w:val="24"/>
          <w:szCs w:val="24"/>
        </w:rPr>
        <w:t xml:space="preserve"> </w:t>
      </w:r>
      <w:r w:rsidR="00A52038" w:rsidRPr="005276D6">
        <w:rPr>
          <w:sz w:val="24"/>
          <w:szCs w:val="24"/>
        </w:rPr>
        <w:t>в</w:t>
      </w:r>
      <w:r w:rsidR="00454C97" w:rsidRPr="005276D6">
        <w:rPr>
          <w:sz w:val="24"/>
          <w:szCs w:val="24"/>
        </w:rPr>
        <w:t xml:space="preserve"> заседание Квалификационной комиссии </w:t>
      </w:r>
      <w:r w:rsidR="002727CE" w:rsidRPr="005276D6">
        <w:rPr>
          <w:sz w:val="24"/>
          <w:szCs w:val="24"/>
        </w:rPr>
        <w:t>не явил</w:t>
      </w:r>
      <w:r w:rsidR="006642C6" w:rsidRPr="005276D6">
        <w:rPr>
          <w:sz w:val="24"/>
          <w:szCs w:val="24"/>
        </w:rPr>
        <w:t>ся</w:t>
      </w:r>
      <w:r w:rsidR="002727CE" w:rsidRPr="005276D6">
        <w:rPr>
          <w:sz w:val="24"/>
          <w:szCs w:val="24"/>
        </w:rPr>
        <w:t>, уведомлен</w:t>
      </w:r>
      <w:r w:rsidRPr="005276D6">
        <w:rPr>
          <w:sz w:val="24"/>
          <w:szCs w:val="24"/>
        </w:rPr>
        <w:t xml:space="preserve">. </w:t>
      </w:r>
      <w:r w:rsidR="00E9262A" w:rsidRPr="005276D6">
        <w:rPr>
          <w:sz w:val="24"/>
          <w:szCs w:val="24"/>
        </w:rPr>
        <w:t>Представитель заявителя – С</w:t>
      </w:r>
      <w:r w:rsidR="008A24B5">
        <w:rPr>
          <w:sz w:val="24"/>
          <w:szCs w:val="24"/>
        </w:rPr>
        <w:t>.</w:t>
      </w:r>
      <w:r w:rsidR="00E9262A" w:rsidRPr="005276D6">
        <w:rPr>
          <w:sz w:val="24"/>
          <w:szCs w:val="24"/>
        </w:rPr>
        <w:t>Н.А. – в заседание Квалификационной комиссии явилась, поддержала доводы жалобы</w:t>
      </w:r>
      <w:r w:rsidR="00885702">
        <w:rPr>
          <w:sz w:val="24"/>
          <w:szCs w:val="24"/>
        </w:rPr>
        <w:t>, сообщила о в</w:t>
      </w:r>
      <w:r w:rsidR="00383B2B" w:rsidRPr="005276D6">
        <w:rPr>
          <w:sz w:val="24"/>
          <w:szCs w:val="24"/>
        </w:rPr>
        <w:t>озврат</w:t>
      </w:r>
      <w:r w:rsidR="00885702">
        <w:rPr>
          <w:sz w:val="24"/>
          <w:szCs w:val="24"/>
        </w:rPr>
        <w:t>е</w:t>
      </w:r>
      <w:r w:rsidR="00383B2B" w:rsidRPr="005276D6">
        <w:rPr>
          <w:sz w:val="24"/>
          <w:szCs w:val="24"/>
        </w:rPr>
        <w:t xml:space="preserve"> </w:t>
      </w:r>
      <w:r w:rsidR="00885702">
        <w:rPr>
          <w:sz w:val="24"/>
          <w:szCs w:val="24"/>
        </w:rPr>
        <w:t xml:space="preserve">адвокатом </w:t>
      </w:r>
      <w:r w:rsidR="00383B2B" w:rsidRPr="005276D6">
        <w:rPr>
          <w:sz w:val="24"/>
          <w:szCs w:val="24"/>
        </w:rPr>
        <w:t>денежных средств, но от отзыва жалобы отказалась.</w:t>
      </w:r>
    </w:p>
    <w:p w14:paraId="7E8CFED1" w14:textId="35EE3112" w:rsidR="002A1A6A" w:rsidRPr="005276D6" w:rsidRDefault="002A1A6A" w:rsidP="009C05B2">
      <w:pPr>
        <w:jc w:val="both"/>
        <w:rPr>
          <w:sz w:val="24"/>
          <w:szCs w:val="24"/>
        </w:rPr>
      </w:pPr>
      <w:r w:rsidRPr="005276D6">
        <w:rPr>
          <w:sz w:val="24"/>
          <w:szCs w:val="24"/>
        </w:rPr>
        <w:t xml:space="preserve">            </w:t>
      </w:r>
      <w:r w:rsidR="006D419E" w:rsidRPr="005276D6">
        <w:rPr>
          <w:sz w:val="24"/>
          <w:szCs w:val="24"/>
        </w:rPr>
        <w:t>18.12</w:t>
      </w:r>
      <w:r w:rsidR="00454C97" w:rsidRPr="005276D6">
        <w:rPr>
          <w:sz w:val="24"/>
          <w:szCs w:val="24"/>
        </w:rPr>
        <w:t>.2025г</w:t>
      </w:r>
      <w:r w:rsidRPr="005276D6">
        <w:rPr>
          <w:sz w:val="24"/>
          <w:szCs w:val="24"/>
        </w:rPr>
        <w:t>.</w:t>
      </w:r>
      <w:r w:rsidR="00454C97" w:rsidRPr="005276D6">
        <w:rPr>
          <w:sz w:val="24"/>
          <w:szCs w:val="24"/>
        </w:rPr>
        <w:t xml:space="preserve"> адвокат в заседание Квалификационной комиссии </w:t>
      </w:r>
      <w:r w:rsidR="00383B2B" w:rsidRPr="005276D6">
        <w:rPr>
          <w:sz w:val="24"/>
          <w:szCs w:val="24"/>
        </w:rPr>
        <w:t>не явился, уведомлен. Представитель адвоката К</w:t>
      </w:r>
      <w:r w:rsidR="008A24B5">
        <w:rPr>
          <w:sz w:val="24"/>
          <w:szCs w:val="24"/>
        </w:rPr>
        <w:t>.</w:t>
      </w:r>
      <w:r w:rsidR="00383B2B" w:rsidRPr="005276D6">
        <w:rPr>
          <w:sz w:val="24"/>
          <w:szCs w:val="24"/>
        </w:rPr>
        <w:t>А.В. – Л</w:t>
      </w:r>
      <w:r w:rsidR="008A24B5">
        <w:rPr>
          <w:sz w:val="24"/>
          <w:szCs w:val="24"/>
        </w:rPr>
        <w:t>.</w:t>
      </w:r>
      <w:r w:rsidR="00383B2B" w:rsidRPr="005276D6">
        <w:rPr>
          <w:sz w:val="24"/>
          <w:szCs w:val="24"/>
        </w:rPr>
        <w:t>Т.Ю. – в заседание Квалификационной комиссии явилась,</w:t>
      </w:r>
      <w:r w:rsidR="002727CE" w:rsidRPr="005276D6">
        <w:rPr>
          <w:sz w:val="24"/>
          <w:szCs w:val="24"/>
        </w:rPr>
        <w:t xml:space="preserve"> поддержал</w:t>
      </w:r>
      <w:r w:rsidR="00383B2B" w:rsidRPr="005276D6">
        <w:rPr>
          <w:sz w:val="24"/>
          <w:szCs w:val="24"/>
        </w:rPr>
        <w:t>а</w:t>
      </w:r>
      <w:r w:rsidR="002727CE" w:rsidRPr="005276D6">
        <w:rPr>
          <w:sz w:val="24"/>
          <w:szCs w:val="24"/>
        </w:rPr>
        <w:t xml:space="preserve"> доводы письменных объяснений</w:t>
      </w:r>
      <w:r w:rsidR="00383B2B" w:rsidRPr="005276D6">
        <w:rPr>
          <w:sz w:val="24"/>
          <w:szCs w:val="24"/>
        </w:rPr>
        <w:t xml:space="preserve"> и пояснила, что денежные средства были </w:t>
      </w:r>
      <w:r w:rsidR="00383B2B" w:rsidRPr="005276D6">
        <w:rPr>
          <w:sz w:val="24"/>
          <w:szCs w:val="24"/>
        </w:rPr>
        <w:lastRenderedPageBreak/>
        <w:t>возвращены адвокатом в размере 577 000 руб. (507 000 руб. это сумма гонорара и 70 000 руб. проценты, указанные в претензии заявителя)</w:t>
      </w:r>
      <w:r w:rsidR="00454C97" w:rsidRPr="005276D6">
        <w:rPr>
          <w:sz w:val="24"/>
          <w:szCs w:val="24"/>
        </w:rPr>
        <w:t>.</w:t>
      </w:r>
    </w:p>
    <w:p w14:paraId="409366A9" w14:textId="732594DD" w:rsidR="00383B2B" w:rsidRPr="005276D6" w:rsidRDefault="006D419E" w:rsidP="00383B2B">
      <w:pPr>
        <w:ind w:firstLine="708"/>
        <w:jc w:val="both"/>
        <w:rPr>
          <w:sz w:val="24"/>
          <w:szCs w:val="24"/>
        </w:rPr>
      </w:pPr>
      <w:r w:rsidRPr="005276D6">
        <w:rPr>
          <w:sz w:val="24"/>
          <w:szCs w:val="24"/>
        </w:rPr>
        <w:t xml:space="preserve"> 18.12</w:t>
      </w:r>
      <w:r w:rsidR="007C4723" w:rsidRPr="005276D6">
        <w:rPr>
          <w:sz w:val="24"/>
          <w:szCs w:val="24"/>
        </w:rPr>
        <w:t>.</w:t>
      </w:r>
      <w:r w:rsidR="00C4035B" w:rsidRPr="005276D6">
        <w:rPr>
          <w:sz w:val="24"/>
          <w:szCs w:val="24"/>
        </w:rPr>
        <w:t>2025</w:t>
      </w:r>
      <w:r w:rsidR="00425ABE" w:rsidRPr="005276D6">
        <w:rPr>
          <w:sz w:val="24"/>
          <w:szCs w:val="24"/>
        </w:rPr>
        <w:t xml:space="preserve">г. </w:t>
      </w:r>
      <w:r w:rsidR="0032559E" w:rsidRPr="005276D6">
        <w:rPr>
          <w:sz w:val="24"/>
          <w:szCs w:val="24"/>
        </w:rPr>
        <w:t>К</w:t>
      </w:r>
      <w:r w:rsidR="00425ABE" w:rsidRPr="005276D6">
        <w:rPr>
          <w:sz w:val="24"/>
          <w:szCs w:val="24"/>
        </w:rPr>
        <w:t xml:space="preserve">валификационная комиссия дала заключение </w:t>
      </w:r>
      <w:r w:rsidR="00383B2B" w:rsidRPr="005276D6">
        <w:rPr>
          <w:sz w:val="24"/>
          <w:szCs w:val="24"/>
        </w:rPr>
        <w:t xml:space="preserve">о наличии в действиях (бездействии) адвоката </w:t>
      </w:r>
      <w:r w:rsidR="008A24B5">
        <w:rPr>
          <w:sz w:val="24"/>
          <w:szCs w:val="24"/>
        </w:rPr>
        <w:t>К.А.В.</w:t>
      </w:r>
      <w:r w:rsidR="00383B2B" w:rsidRPr="005276D6">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п.6 ст.25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К</w:t>
      </w:r>
      <w:r w:rsidR="008A24B5">
        <w:rPr>
          <w:sz w:val="24"/>
          <w:szCs w:val="24"/>
        </w:rPr>
        <w:t>.</w:t>
      </w:r>
      <w:r w:rsidR="00383B2B" w:rsidRPr="005276D6">
        <w:rPr>
          <w:sz w:val="24"/>
          <w:szCs w:val="24"/>
        </w:rPr>
        <w:t xml:space="preserve">В.В., которые выразились в том, что адвокат: </w:t>
      </w:r>
    </w:p>
    <w:p w14:paraId="71D62EF1" w14:textId="77777777" w:rsidR="00383B2B" w:rsidRPr="005276D6" w:rsidRDefault="00383B2B" w:rsidP="00383B2B">
      <w:pPr>
        <w:numPr>
          <w:ilvl w:val="0"/>
          <w:numId w:val="1"/>
        </w:numPr>
        <w:contextualSpacing/>
        <w:jc w:val="both"/>
        <w:rPr>
          <w:sz w:val="24"/>
          <w:szCs w:val="24"/>
        </w:rPr>
      </w:pPr>
      <w:r w:rsidRPr="005276D6">
        <w:rPr>
          <w:sz w:val="24"/>
          <w:szCs w:val="24"/>
        </w:rPr>
        <w:t>не исполнил поручение об оказании юридической помощи, принятое им по соглашению с доверителем от 04.03.2025 г.;</w:t>
      </w:r>
    </w:p>
    <w:p w14:paraId="27AD8258" w14:textId="77777777" w:rsidR="00383B2B" w:rsidRPr="005276D6" w:rsidRDefault="00383B2B" w:rsidP="00383B2B">
      <w:pPr>
        <w:numPr>
          <w:ilvl w:val="0"/>
          <w:numId w:val="1"/>
        </w:numPr>
        <w:contextualSpacing/>
        <w:jc w:val="both"/>
        <w:rPr>
          <w:sz w:val="24"/>
          <w:szCs w:val="24"/>
        </w:rPr>
      </w:pPr>
      <w:r w:rsidRPr="005276D6">
        <w:rPr>
          <w:sz w:val="24"/>
          <w:szCs w:val="24"/>
        </w:rPr>
        <w:t>включил в п. 4.3 заключенного соглашения условие о том, что при досрочном расторжении соглашения доверителем возврату подлежит не более 50 % выплаченного гонорара;</w:t>
      </w:r>
    </w:p>
    <w:p w14:paraId="0A9B9D23" w14:textId="5DD0A096" w:rsidR="004A0593" w:rsidRPr="005276D6" w:rsidRDefault="00383B2B" w:rsidP="00383B2B">
      <w:pPr>
        <w:numPr>
          <w:ilvl w:val="0"/>
          <w:numId w:val="1"/>
        </w:numPr>
        <w:contextualSpacing/>
        <w:jc w:val="both"/>
        <w:rPr>
          <w:sz w:val="24"/>
          <w:szCs w:val="24"/>
        </w:rPr>
      </w:pPr>
      <w:r w:rsidRPr="005276D6">
        <w:rPr>
          <w:sz w:val="24"/>
          <w:szCs w:val="24"/>
        </w:rPr>
        <w:t>получил от доверителя 300 000 руб. наличными денежными средствами в качестве вознаграждения и 7 000 руб. в качестве компенсации расходов на личную банковскую карту без оформления финансовых документов</w:t>
      </w:r>
      <w:r w:rsidR="008B467C" w:rsidRPr="005276D6">
        <w:rPr>
          <w:sz w:val="24"/>
          <w:szCs w:val="24"/>
        </w:rPr>
        <w:t>.</w:t>
      </w:r>
    </w:p>
    <w:p w14:paraId="0C42A51A" w14:textId="77777777" w:rsidR="00BA554F" w:rsidRPr="005276D6" w:rsidRDefault="00BA554F" w:rsidP="008B467C">
      <w:pPr>
        <w:ind w:firstLine="708"/>
        <w:jc w:val="both"/>
        <w:rPr>
          <w:sz w:val="24"/>
          <w:szCs w:val="24"/>
        </w:rPr>
      </w:pPr>
    </w:p>
    <w:p w14:paraId="200B64FC" w14:textId="17FE2262" w:rsidR="000B0788" w:rsidRPr="005276D6" w:rsidRDefault="0037018C" w:rsidP="0037018C">
      <w:pPr>
        <w:pStyle w:val="aa"/>
        <w:jc w:val="both"/>
        <w:rPr>
          <w:szCs w:val="24"/>
          <w:lang w:eastAsia="en-US"/>
        </w:rPr>
      </w:pPr>
      <w:r w:rsidRPr="005276D6">
        <w:rPr>
          <w:szCs w:val="24"/>
          <w:lang w:eastAsia="en-US"/>
        </w:rPr>
        <w:t xml:space="preserve">            </w:t>
      </w:r>
      <w:r w:rsidR="002727CE" w:rsidRPr="005276D6">
        <w:rPr>
          <w:szCs w:val="24"/>
          <w:lang w:eastAsia="en-US"/>
        </w:rPr>
        <w:t>От адвоката несогласие с</w:t>
      </w:r>
      <w:r w:rsidRPr="005276D6">
        <w:rPr>
          <w:szCs w:val="24"/>
          <w:lang w:eastAsia="en-US"/>
        </w:rPr>
        <w:t xml:space="preserve"> </w:t>
      </w:r>
      <w:r w:rsidR="00B1597A" w:rsidRPr="005276D6">
        <w:rPr>
          <w:szCs w:val="24"/>
          <w:lang w:eastAsia="en-US"/>
        </w:rPr>
        <w:t>заключени</w:t>
      </w:r>
      <w:r w:rsidR="002727CE" w:rsidRPr="005276D6">
        <w:rPr>
          <w:szCs w:val="24"/>
          <w:lang w:eastAsia="en-US"/>
        </w:rPr>
        <w:t>ем</w:t>
      </w:r>
      <w:r w:rsidR="00B1597A" w:rsidRPr="005276D6">
        <w:rPr>
          <w:szCs w:val="24"/>
          <w:lang w:eastAsia="en-US"/>
        </w:rPr>
        <w:t xml:space="preserve"> Квалификационной комиссии</w:t>
      </w:r>
      <w:r w:rsidR="002727CE" w:rsidRPr="005276D6">
        <w:rPr>
          <w:szCs w:val="24"/>
          <w:lang w:eastAsia="en-US"/>
        </w:rPr>
        <w:t xml:space="preserve"> не поступило</w:t>
      </w:r>
      <w:r w:rsidR="00B1597A" w:rsidRPr="005276D6">
        <w:rPr>
          <w:szCs w:val="24"/>
          <w:lang w:eastAsia="en-US"/>
        </w:rPr>
        <w:t xml:space="preserve">. </w:t>
      </w:r>
    </w:p>
    <w:p w14:paraId="3A4A58BB" w14:textId="77777777" w:rsidR="006D419E" w:rsidRPr="005276D6" w:rsidRDefault="006D419E" w:rsidP="0037018C">
      <w:pPr>
        <w:pStyle w:val="aa"/>
        <w:jc w:val="both"/>
        <w:rPr>
          <w:szCs w:val="24"/>
          <w:lang w:eastAsia="en-US"/>
        </w:rPr>
      </w:pPr>
    </w:p>
    <w:p w14:paraId="53DB0C34" w14:textId="77777777" w:rsidR="00BA554F" w:rsidRPr="005276D6" w:rsidRDefault="00BA554F" w:rsidP="00BA554F">
      <w:pPr>
        <w:ind w:firstLine="708"/>
        <w:jc w:val="both"/>
        <w:rPr>
          <w:sz w:val="24"/>
          <w:szCs w:val="24"/>
          <w:lang w:eastAsia="en-US"/>
        </w:rPr>
      </w:pPr>
    </w:p>
    <w:p w14:paraId="0F2C3446" w14:textId="5B4083E8" w:rsidR="00BA554F" w:rsidRPr="005276D6" w:rsidRDefault="00BA554F" w:rsidP="00BA554F">
      <w:pPr>
        <w:jc w:val="both"/>
        <w:rPr>
          <w:sz w:val="24"/>
          <w:szCs w:val="24"/>
          <w:lang w:eastAsia="en-US"/>
        </w:rPr>
      </w:pPr>
      <w:r w:rsidRPr="005276D6">
        <w:rPr>
          <w:sz w:val="24"/>
          <w:szCs w:val="24"/>
          <w:lang w:eastAsia="en-US"/>
        </w:rPr>
        <w:t xml:space="preserve">            Заявитель в заседание Совета не явился, уведомлен.</w:t>
      </w:r>
    </w:p>
    <w:p w14:paraId="2DDE1608" w14:textId="7559420A" w:rsidR="00BA554F" w:rsidRPr="005276D6" w:rsidRDefault="00BA554F" w:rsidP="00BA554F">
      <w:pPr>
        <w:ind w:firstLine="708"/>
        <w:jc w:val="both"/>
        <w:rPr>
          <w:sz w:val="24"/>
          <w:szCs w:val="24"/>
        </w:rPr>
      </w:pPr>
      <w:r w:rsidRPr="005276D6">
        <w:rPr>
          <w:sz w:val="24"/>
          <w:szCs w:val="24"/>
        </w:rPr>
        <w:t>А</w:t>
      </w:r>
      <w:r w:rsidRPr="005276D6">
        <w:rPr>
          <w:sz w:val="24"/>
          <w:szCs w:val="24"/>
          <w:lang w:eastAsia="en-US"/>
        </w:rPr>
        <w:t>двокат в заседание Совета</w:t>
      </w:r>
      <w:r w:rsidR="00383B2B" w:rsidRPr="005276D6">
        <w:rPr>
          <w:sz w:val="24"/>
          <w:szCs w:val="24"/>
          <w:lang w:eastAsia="en-US"/>
        </w:rPr>
        <w:t xml:space="preserve"> не явился, уведомлен. Представитель адвоката К</w:t>
      </w:r>
      <w:r w:rsidR="008A24B5">
        <w:rPr>
          <w:sz w:val="24"/>
          <w:szCs w:val="24"/>
          <w:lang w:eastAsia="en-US"/>
        </w:rPr>
        <w:t>.</w:t>
      </w:r>
      <w:r w:rsidR="00383B2B" w:rsidRPr="005276D6">
        <w:rPr>
          <w:sz w:val="24"/>
          <w:szCs w:val="24"/>
          <w:lang w:eastAsia="en-US"/>
        </w:rPr>
        <w:t>А.В. – Л</w:t>
      </w:r>
      <w:r w:rsidR="008A24B5">
        <w:rPr>
          <w:sz w:val="24"/>
          <w:szCs w:val="24"/>
          <w:lang w:eastAsia="en-US"/>
        </w:rPr>
        <w:t>.</w:t>
      </w:r>
      <w:r w:rsidR="00383B2B" w:rsidRPr="005276D6">
        <w:rPr>
          <w:sz w:val="24"/>
          <w:szCs w:val="24"/>
          <w:lang w:eastAsia="en-US"/>
        </w:rPr>
        <w:t>Т.Ю. – в заседание Совета</w:t>
      </w:r>
      <w:r w:rsidRPr="005276D6">
        <w:rPr>
          <w:sz w:val="24"/>
          <w:szCs w:val="24"/>
          <w:lang w:eastAsia="en-US"/>
        </w:rPr>
        <w:t xml:space="preserve"> </w:t>
      </w:r>
      <w:r w:rsidRPr="005276D6">
        <w:rPr>
          <w:sz w:val="24"/>
          <w:szCs w:val="24"/>
        </w:rPr>
        <w:t>явил</w:t>
      </w:r>
      <w:r w:rsidR="00383B2B" w:rsidRPr="005276D6">
        <w:rPr>
          <w:sz w:val="24"/>
          <w:szCs w:val="24"/>
        </w:rPr>
        <w:t>ась</w:t>
      </w:r>
      <w:r w:rsidRPr="005276D6">
        <w:rPr>
          <w:sz w:val="24"/>
          <w:szCs w:val="24"/>
        </w:rPr>
        <w:t>, соглас</w:t>
      </w:r>
      <w:r w:rsidR="00383B2B" w:rsidRPr="005276D6">
        <w:rPr>
          <w:sz w:val="24"/>
          <w:szCs w:val="24"/>
        </w:rPr>
        <w:t>илась</w:t>
      </w:r>
      <w:r w:rsidRPr="005276D6">
        <w:rPr>
          <w:sz w:val="24"/>
          <w:szCs w:val="24"/>
        </w:rPr>
        <w:t xml:space="preserve"> с заключением Квалификационной комиссии. </w:t>
      </w:r>
    </w:p>
    <w:p w14:paraId="3BFFF804" w14:textId="77777777" w:rsidR="00BA554F" w:rsidRPr="005276D6" w:rsidRDefault="00BA554F" w:rsidP="00BA554F">
      <w:pPr>
        <w:ind w:firstLine="708"/>
        <w:jc w:val="both"/>
        <w:rPr>
          <w:sz w:val="24"/>
          <w:szCs w:val="24"/>
          <w:lang w:eastAsia="en-US"/>
        </w:rPr>
      </w:pPr>
    </w:p>
    <w:p w14:paraId="65DA7363" w14:textId="77777777" w:rsidR="00BA554F" w:rsidRPr="005276D6" w:rsidRDefault="00BA554F" w:rsidP="00BA554F">
      <w:pPr>
        <w:ind w:firstLine="708"/>
        <w:jc w:val="both"/>
        <w:rPr>
          <w:sz w:val="24"/>
          <w:szCs w:val="24"/>
          <w:lang w:eastAsia="en-US"/>
        </w:rPr>
      </w:pPr>
    </w:p>
    <w:p w14:paraId="0889972D" w14:textId="77777777" w:rsidR="00BA554F" w:rsidRPr="005276D6" w:rsidRDefault="00BA554F" w:rsidP="00BA554F">
      <w:pPr>
        <w:ind w:firstLine="708"/>
        <w:jc w:val="both"/>
        <w:rPr>
          <w:sz w:val="24"/>
          <w:szCs w:val="24"/>
          <w:lang w:eastAsia="en-US"/>
        </w:rPr>
      </w:pPr>
      <w:r w:rsidRPr="005276D6">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217956A4" w14:textId="77777777" w:rsidR="00BA554F" w:rsidRPr="005276D6" w:rsidRDefault="00BA554F" w:rsidP="00BA554F">
      <w:pPr>
        <w:ind w:firstLine="708"/>
        <w:jc w:val="both"/>
        <w:rPr>
          <w:sz w:val="24"/>
          <w:szCs w:val="24"/>
          <w:lang w:eastAsia="en-US"/>
        </w:rPr>
      </w:pPr>
    </w:p>
    <w:p w14:paraId="3F68660D" w14:textId="77777777" w:rsidR="005276D6" w:rsidRPr="005276D6" w:rsidRDefault="005276D6" w:rsidP="005276D6">
      <w:pPr>
        <w:ind w:firstLine="708"/>
        <w:jc w:val="both"/>
        <w:rPr>
          <w:sz w:val="24"/>
          <w:szCs w:val="24"/>
        </w:rPr>
      </w:pPr>
      <w:r w:rsidRPr="005276D6">
        <w:rPr>
          <w:sz w:val="24"/>
          <w:szCs w:val="24"/>
        </w:rPr>
        <w:t xml:space="preserve">Согласно </w:t>
      </w:r>
      <w:proofErr w:type="spellStart"/>
      <w:r w:rsidRPr="005276D6">
        <w:rPr>
          <w:sz w:val="24"/>
          <w:szCs w:val="24"/>
        </w:rPr>
        <w:t>п.п</w:t>
      </w:r>
      <w:proofErr w:type="spellEnd"/>
      <w:r w:rsidRPr="005276D6">
        <w:rPr>
          <w:sz w:val="24"/>
          <w:szCs w:val="24"/>
        </w:rPr>
        <w:t xml:space="preserve">. 1 п. 1 ст. 7 ФЗ «Об адвокатской деятельности и адвокатуре в РФ», п. 1 ст. 8 </w:t>
      </w:r>
      <w:bookmarkStart w:id="2" w:name="_Hlk194421579"/>
      <w:r w:rsidRPr="005276D6">
        <w:rPr>
          <w:sz w:val="24"/>
          <w:szCs w:val="24"/>
        </w:rPr>
        <w:t xml:space="preserve">Кодекса профессиональной этики адвоката </w:t>
      </w:r>
      <w:bookmarkEnd w:id="2"/>
      <w:r w:rsidRPr="005276D6">
        <w:rPr>
          <w:sz w:val="24"/>
          <w:szCs w:val="24"/>
        </w:rPr>
        <w:t>(принят I Всероссийским съездом адвокатов 31.01.2003, далее -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18EB0E29" w14:textId="77777777" w:rsidR="005276D6" w:rsidRPr="005276D6" w:rsidRDefault="005276D6" w:rsidP="005276D6">
      <w:pPr>
        <w:jc w:val="both"/>
        <w:rPr>
          <w:sz w:val="24"/>
          <w:szCs w:val="24"/>
        </w:rPr>
      </w:pPr>
      <w:r w:rsidRPr="005276D6">
        <w:rPr>
          <w:sz w:val="24"/>
          <w:szCs w:val="24"/>
        </w:rPr>
        <w:tab/>
        <w:t>В жалобе заявитель выдвигает следующие дисциплинарные обвинения:</w:t>
      </w:r>
    </w:p>
    <w:p w14:paraId="0C8AE7A1" w14:textId="77777777" w:rsidR="005276D6" w:rsidRPr="005276D6" w:rsidRDefault="005276D6" w:rsidP="005276D6">
      <w:pPr>
        <w:ind w:firstLine="708"/>
        <w:jc w:val="both"/>
        <w:rPr>
          <w:sz w:val="24"/>
          <w:szCs w:val="24"/>
        </w:rPr>
      </w:pPr>
      <w:r w:rsidRPr="005276D6">
        <w:rPr>
          <w:sz w:val="24"/>
          <w:szCs w:val="24"/>
        </w:rPr>
        <w:t>- адвокат не исполнил поручение, принятое по соглашению от 04.03.2025 г.;</w:t>
      </w:r>
    </w:p>
    <w:p w14:paraId="47E4CFD3" w14:textId="77777777" w:rsidR="005276D6" w:rsidRPr="005276D6" w:rsidRDefault="005276D6" w:rsidP="005276D6">
      <w:pPr>
        <w:ind w:firstLine="708"/>
        <w:jc w:val="both"/>
        <w:rPr>
          <w:sz w:val="24"/>
          <w:szCs w:val="24"/>
        </w:rPr>
      </w:pPr>
      <w:r w:rsidRPr="005276D6">
        <w:rPr>
          <w:sz w:val="24"/>
          <w:szCs w:val="24"/>
        </w:rPr>
        <w:t>- адвокат включил в соглашение кабальное условие, согласно которому при досрочном расторжении соглашения со стороны доверителя возврату подлежат не более 50 % гонорара;</w:t>
      </w:r>
    </w:p>
    <w:p w14:paraId="30059E4E" w14:textId="77777777" w:rsidR="005276D6" w:rsidRPr="005276D6" w:rsidRDefault="005276D6" w:rsidP="005276D6">
      <w:pPr>
        <w:ind w:firstLine="708"/>
        <w:jc w:val="both"/>
        <w:rPr>
          <w:sz w:val="24"/>
          <w:szCs w:val="24"/>
        </w:rPr>
      </w:pPr>
      <w:r w:rsidRPr="005276D6">
        <w:rPr>
          <w:sz w:val="24"/>
          <w:szCs w:val="24"/>
        </w:rPr>
        <w:t>- получил денежные средства в размере 300 000 руб. без оформления финансовых документов;</w:t>
      </w:r>
    </w:p>
    <w:p w14:paraId="6296E934" w14:textId="77777777" w:rsidR="005276D6" w:rsidRPr="005276D6" w:rsidRDefault="005276D6" w:rsidP="005276D6">
      <w:pPr>
        <w:ind w:firstLine="708"/>
        <w:jc w:val="both"/>
        <w:rPr>
          <w:sz w:val="24"/>
          <w:szCs w:val="24"/>
        </w:rPr>
      </w:pPr>
      <w:r w:rsidRPr="005276D6">
        <w:rPr>
          <w:sz w:val="24"/>
          <w:szCs w:val="24"/>
        </w:rPr>
        <w:t>- после расторжения соглашения со стороны доверителя 23.09.2025 г. адвокат не предпринял мер по возврату доверителю неотработанного вознаграждения.</w:t>
      </w:r>
    </w:p>
    <w:p w14:paraId="527D6C0C" w14:textId="429ED0A1" w:rsidR="005276D6" w:rsidRPr="005276D6" w:rsidRDefault="005276D6" w:rsidP="005276D6">
      <w:pPr>
        <w:ind w:firstLine="708"/>
        <w:jc w:val="both"/>
        <w:rPr>
          <w:sz w:val="24"/>
          <w:szCs w:val="24"/>
        </w:rPr>
      </w:pPr>
      <w:r w:rsidRPr="005276D6">
        <w:rPr>
          <w:sz w:val="24"/>
          <w:szCs w:val="24"/>
        </w:rPr>
        <w:t>Из нормативных положений п.п.7 п.2 ст.20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01890900" w14:textId="77777777" w:rsidR="005276D6" w:rsidRDefault="005276D6" w:rsidP="005276D6">
      <w:pPr>
        <w:ind w:firstLine="708"/>
        <w:jc w:val="both"/>
        <w:rPr>
          <w:sz w:val="24"/>
          <w:szCs w:val="24"/>
        </w:rPr>
      </w:pPr>
      <w:r w:rsidRPr="005276D6">
        <w:rPr>
          <w:sz w:val="24"/>
          <w:szCs w:val="24"/>
        </w:rPr>
        <w:t xml:space="preserve">По настоящему дисциплинарному производству </w:t>
      </w:r>
      <w:r>
        <w:rPr>
          <w:sz w:val="24"/>
          <w:szCs w:val="24"/>
        </w:rPr>
        <w:t>установлено следующее.</w:t>
      </w:r>
    </w:p>
    <w:p w14:paraId="30A6E160" w14:textId="012AFEB3" w:rsidR="005276D6" w:rsidRPr="005276D6" w:rsidRDefault="005276D6" w:rsidP="005276D6">
      <w:pPr>
        <w:ind w:firstLine="708"/>
        <w:jc w:val="both"/>
        <w:rPr>
          <w:sz w:val="24"/>
          <w:szCs w:val="24"/>
        </w:rPr>
      </w:pPr>
      <w:r>
        <w:rPr>
          <w:sz w:val="24"/>
          <w:szCs w:val="24"/>
        </w:rPr>
        <w:t>М</w:t>
      </w:r>
      <w:r w:rsidRPr="005276D6">
        <w:rPr>
          <w:sz w:val="24"/>
          <w:szCs w:val="24"/>
        </w:rPr>
        <w:t>ежду адвокатом и доверителем 04.03.2025 г., было заключено соглашение об оказании юридической помощи, предметом которого являлось составление искового заявления и представительство доверителя в судах общей юрисдикции на всех стадиях судебного процесса, в т.ч. апелляции и кассации, по вопросу признания завещания недействительным (п. 1.1, 1.2 соглашения).</w:t>
      </w:r>
    </w:p>
    <w:p w14:paraId="0D20F1A0" w14:textId="77777777" w:rsidR="005276D6" w:rsidRPr="005276D6" w:rsidRDefault="005276D6" w:rsidP="005276D6">
      <w:pPr>
        <w:ind w:firstLine="708"/>
        <w:jc w:val="both"/>
        <w:rPr>
          <w:sz w:val="24"/>
          <w:szCs w:val="24"/>
        </w:rPr>
      </w:pPr>
      <w:r w:rsidRPr="005276D6">
        <w:rPr>
          <w:sz w:val="24"/>
          <w:szCs w:val="24"/>
        </w:rPr>
        <w:lastRenderedPageBreak/>
        <w:t>На основании данного соглашения адвокату было оплачено суммарно 507 000 руб., в т.ч. 300 000 руб. наличными денежными средствами, что не оспаривается адвокатом. 23.09.2025 г. доверитель в одностороннем порядке отказался от исполнения соглашения.</w:t>
      </w:r>
    </w:p>
    <w:p w14:paraId="43E2411F" w14:textId="77777777" w:rsidR="005276D6" w:rsidRPr="005276D6" w:rsidRDefault="005276D6" w:rsidP="005276D6">
      <w:pPr>
        <w:ind w:firstLine="708"/>
        <w:jc w:val="both"/>
        <w:rPr>
          <w:sz w:val="24"/>
          <w:szCs w:val="24"/>
        </w:rPr>
      </w:pPr>
      <w:r w:rsidRPr="005276D6">
        <w:rPr>
          <w:sz w:val="24"/>
          <w:szCs w:val="24"/>
        </w:rP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sidRPr="005276D6">
        <w:rPr>
          <w:sz w:val="24"/>
          <w:szCs w:val="24"/>
        </w:rPr>
        <w:t>п.п</w:t>
      </w:r>
      <w:proofErr w:type="spellEnd"/>
      <w:r w:rsidRPr="005276D6">
        <w:rPr>
          <w:sz w:val="24"/>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59E90C5D" w14:textId="4CE6F214" w:rsidR="005276D6" w:rsidRPr="005276D6" w:rsidRDefault="005276D6" w:rsidP="005276D6">
      <w:pPr>
        <w:ind w:firstLine="708"/>
        <w:jc w:val="both"/>
        <w:rPr>
          <w:sz w:val="24"/>
          <w:szCs w:val="24"/>
          <w:lang w:eastAsia="en-US"/>
        </w:rPr>
      </w:pPr>
      <w:r w:rsidRPr="005276D6">
        <w:rPr>
          <w:sz w:val="24"/>
          <w:szCs w:val="24"/>
        </w:rPr>
        <w:t>Вместе с тем в</w:t>
      </w:r>
      <w:r w:rsidRPr="005276D6">
        <w:rPr>
          <w:sz w:val="24"/>
          <w:szCs w:val="24"/>
          <w:lang w:eastAsia="en-US"/>
        </w:rPr>
        <w:t xml:space="preserve"> рамках состязательной процедуры дисциплинарного разбирательства доводы жалобы</w:t>
      </w:r>
      <w:r w:rsidR="00885702">
        <w:rPr>
          <w:sz w:val="24"/>
          <w:szCs w:val="24"/>
          <w:lang w:eastAsia="en-US"/>
        </w:rPr>
        <w:t xml:space="preserve"> о неисполнении принятых по соглашению обязанностей </w:t>
      </w:r>
      <w:r w:rsidR="00885702" w:rsidRPr="005276D6">
        <w:rPr>
          <w:sz w:val="24"/>
          <w:szCs w:val="24"/>
          <w:lang w:eastAsia="en-US"/>
        </w:rPr>
        <w:t>должны</w:t>
      </w:r>
      <w:r w:rsidRPr="005276D6">
        <w:rPr>
          <w:sz w:val="24"/>
          <w:szCs w:val="24"/>
          <w:lang w:eastAsia="en-US"/>
        </w:rPr>
        <w:t xml:space="preserve"> опровергаться возражениями адвоката, подкрепленными материалами адвокатского производства о соблюдении требований п.п.1 п.1 ст.7 ФЗ «Об адвокатской деятельности и адвокатуре в РФ», п.1 ст.8 КПЭА. </w:t>
      </w:r>
    </w:p>
    <w:p w14:paraId="5C8C3E46" w14:textId="313B9763" w:rsidR="005276D6" w:rsidRPr="005276D6" w:rsidRDefault="005276D6" w:rsidP="005276D6">
      <w:pPr>
        <w:ind w:firstLine="708"/>
        <w:jc w:val="both"/>
        <w:rPr>
          <w:sz w:val="24"/>
          <w:szCs w:val="24"/>
          <w:lang w:eastAsia="en-US"/>
        </w:rPr>
      </w:pPr>
      <w:r w:rsidRPr="005276D6">
        <w:rPr>
          <w:sz w:val="24"/>
          <w:szCs w:val="24"/>
          <w:lang w:eastAsia="en-US"/>
        </w:rPr>
        <w:t>Адвокатом достоверные и допустимые доказательства того, что он надлежащим образом и в полном объеме исполнил принятое поручение не представлены. Из материалов дисциплинарного производства и пояснений представителя заявителя следует, что единственное действие, совершенное адвокатом, направленное на оказание адвокатом юридической помощи, было направление проекта искового заявления доверителю на электронную почту 31.07.2025 г. (т.е. спустя практически пять календарных месяцев после заключения соглашения). Пояснения представителя адвоката, что исковое заявление было впоследствии направлено адвокатом в суд, но было утеряно судом, не подтверждаются какими-либо допустимыми доказательствами.</w:t>
      </w:r>
    </w:p>
    <w:p w14:paraId="0B3DF241" w14:textId="34CA0E1F" w:rsidR="005276D6" w:rsidRPr="005276D6" w:rsidRDefault="005276D6" w:rsidP="005276D6">
      <w:pPr>
        <w:ind w:firstLine="708"/>
        <w:jc w:val="both"/>
        <w:rPr>
          <w:sz w:val="24"/>
          <w:szCs w:val="24"/>
        </w:rPr>
      </w:pPr>
      <w:r w:rsidRPr="005276D6">
        <w:rPr>
          <w:sz w:val="24"/>
          <w:szCs w:val="24"/>
          <w:lang w:eastAsia="en-US"/>
        </w:rPr>
        <w:t>В связи с изложенным</w:t>
      </w:r>
      <w:r w:rsidR="00CD5CE9">
        <w:rPr>
          <w:sz w:val="24"/>
          <w:szCs w:val="24"/>
          <w:lang w:eastAsia="en-US"/>
        </w:rPr>
        <w:t>, Совет,</w:t>
      </w:r>
      <w:r w:rsidRPr="005276D6">
        <w:rPr>
          <w:sz w:val="24"/>
          <w:szCs w:val="24"/>
          <w:lang w:eastAsia="en-US"/>
        </w:rPr>
        <w:t xml:space="preserve"> </w:t>
      </w:r>
      <w:r>
        <w:rPr>
          <w:sz w:val="24"/>
          <w:szCs w:val="24"/>
          <w:lang w:eastAsia="en-US"/>
        </w:rPr>
        <w:t xml:space="preserve">соглашаясь с </w:t>
      </w:r>
      <w:r w:rsidRPr="005276D6">
        <w:rPr>
          <w:sz w:val="24"/>
          <w:szCs w:val="24"/>
          <w:lang w:eastAsia="en-US"/>
        </w:rPr>
        <w:t>Комисси</w:t>
      </w:r>
      <w:r>
        <w:rPr>
          <w:sz w:val="24"/>
          <w:szCs w:val="24"/>
          <w:lang w:eastAsia="en-US"/>
        </w:rPr>
        <w:t>ей,</w:t>
      </w:r>
      <w:r w:rsidRPr="005276D6">
        <w:rPr>
          <w:sz w:val="24"/>
          <w:szCs w:val="24"/>
          <w:lang w:eastAsia="en-US"/>
        </w:rPr>
        <w:t xml:space="preserve"> считает довод жалобы о неисполнении адвокатом принятого поручения обоснованным.</w:t>
      </w:r>
    </w:p>
    <w:p w14:paraId="62834D86" w14:textId="11A4B099" w:rsidR="005276D6" w:rsidRPr="005276D6" w:rsidRDefault="005276D6" w:rsidP="005276D6">
      <w:pPr>
        <w:ind w:firstLine="708"/>
        <w:jc w:val="both"/>
        <w:rPr>
          <w:i/>
          <w:sz w:val="24"/>
          <w:szCs w:val="24"/>
        </w:rPr>
      </w:pPr>
      <w:r w:rsidRPr="005276D6">
        <w:rPr>
          <w:sz w:val="24"/>
          <w:szCs w:val="24"/>
        </w:rPr>
        <w:t xml:space="preserve">Относительно довода о включении в </w:t>
      </w:r>
      <w:r w:rsidR="00885702">
        <w:rPr>
          <w:sz w:val="24"/>
          <w:szCs w:val="24"/>
        </w:rPr>
        <w:t>соглашение</w:t>
      </w:r>
      <w:r w:rsidRPr="005276D6">
        <w:rPr>
          <w:sz w:val="24"/>
          <w:szCs w:val="24"/>
        </w:rPr>
        <w:t xml:space="preserve"> кабального условия установлено, что согласно п. 4.3 соглашения «</w:t>
      </w:r>
      <w:r w:rsidRPr="005276D6">
        <w:rPr>
          <w:i/>
          <w:sz w:val="24"/>
          <w:szCs w:val="24"/>
        </w:rPr>
        <w:t>при досрочном расторжении Соглашения Доверитель возмещает Адвокату расходы и оплачивает гонорар пропорционально выполненной работе, но не менее 50 % гонорара, установленного п. 3.1».</w:t>
      </w:r>
    </w:p>
    <w:p w14:paraId="62420A6F" w14:textId="77777777" w:rsidR="005276D6" w:rsidRPr="005276D6" w:rsidRDefault="005276D6" w:rsidP="005276D6">
      <w:pPr>
        <w:ind w:firstLine="708"/>
        <w:jc w:val="both"/>
        <w:rPr>
          <w:color w:val="00B050"/>
          <w:sz w:val="24"/>
          <w:szCs w:val="24"/>
        </w:rPr>
      </w:pPr>
      <w:r w:rsidRPr="005276D6">
        <w:rPr>
          <w:sz w:val="24"/>
          <w:szCs w:val="24"/>
        </w:rPr>
        <w:t xml:space="preserve">Надлежащее исполнение адвокатом своих обязанностей перед доверителем предполагает не только исполнение предмета поручения об оказании юридической помощи, но и надлежащее оформление договорных и финансовых отношений с доверителем. Поскольку адвокат является профессиональным участником правоотношений по оказанию юридической помощи и сильной стороной данного правоотношения, то обязанность, закрепленная в </w:t>
      </w:r>
      <w:proofErr w:type="spellStart"/>
      <w:r w:rsidRPr="005276D6">
        <w:rPr>
          <w:sz w:val="24"/>
          <w:szCs w:val="24"/>
        </w:rPr>
        <w:t>пп</w:t>
      </w:r>
      <w:proofErr w:type="spellEnd"/>
      <w:r w:rsidRPr="005276D6">
        <w:rPr>
          <w:sz w:val="24"/>
          <w:szCs w:val="24"/>
        </w:rPr>
        <w:t>. 1 п. 1 ст. 7 ФЗ «Об адвокатской деятельности и адвокатуре в РФ», 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14:paraId="1A972EBA" w14:textId="77777777" w:rsidR="005276D6" w:rsidRPr="005276D6" w:rsidRDefault="005276D6" w:rsidP="005276D6">
      <w:pPr>
        <w:ind w:firstLine="708"/>
        <w:jc w:val="both"/>
        <w:rPr>
          <w:sz w:val="24"/>
          <w:szCs w:val="24"/>
        </w:rPr>
      </w:pPr>
      <w:r w:rsidRPr="005276D6">
        <w:rPr>
          <w:sz w:val="24"/>
          <w:szCs w:val="24"/>
        </w:rPr>
        <w:t xml:space="preserve">В соответствии с </w:t>
      </w:r>
      <w:proofErr w:type="spellStart"/>
      <w:r w:rsidRPr="005276D6">
        <w:rPr>
          <w:sz w:val="24"/>
          <w:szCs w:val="24"/>
        </w:rPr>
        <w:t>п.п</w:t>
      </w:r>
      <w:proofErr w:type="spellEnd"/>
      <w:r w:rsidRPr="005276D6">
        <w:rPr>
          <w:sz w:val="24"/>
          <w:szCs w:val="24"/>
        </w:rPr>
        <w:t xml:space="preserve">. 1 и 2 ст. 25 ФЗ «Об адвокатской деятельности и адвокатуре в РФ», </w:t>
      </w:r>
      <w:r w:rsidRPr="005276D6">
        <w:rPr>
          <w:rFonts w:eastAsia="Calibri"/>
          <w:sz w:val="24"/>
          <w:szCs w:val="24"/>
        </w:rPr>
        <w:t>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34E8465A" w14:textId="7D1561CA" w:rsidR="005276D6" w:rsidRPr="005276D6" w:rsidRDefault="005276D6" w:rsidP="005276D6">
      <w:pPr>
        <w:ind w:firstLine="708"/>
        <w:jc w:val="both"/>
        <w:rPr>
          <w:sz w:val="24"/>
          <w:szCs w:val="24"/>
          <w:highlight w:val="magenta"/>
        </w:rPr>
      </w:pPr>
      <w:r>
        <w:rPr>
          <w:sz w:val="24"/>
          <w:szCs w:val="24"/>
        </w:rPr>
        <w:t>Как неоднократно подчеркивалось в дисциплинарной практике</w:t>
      </w:r>
      <w:r w:rsidR="00885702">
        <w:rPr>
          <w:sz w:val="24"/>
          <w:szCs w:val="24"/>
        </w:rPr>
        <w:t xml:space="preserve"> АПМО</w:t>
      </w:r>
      <w:r>
        <w:rPr>
          <w:sz w:val="24"/>
          <w:szCs w:val="24"/>
        </w:rPr>
        <w:t>, о</w:t>
      </w:r>
      <w:r w:rsidRPr="005276D6">
        <w:rPr>
          <w:sz w:val="24"/>
          <w:szCs w:val="24"/>
        </w:rPr>
        <w:t>дним из фундаментальных принципов адвокатской деятельности является фидуциарный характер взаимоотношений адвоката с доверителем.  </w:t>
      </w:r>
    </w:p>
    <w:p w14:paraId="4DDFA7B0" w14:textId="75AEA723" w:rsidR="005276D6" w:rsidRPr="005276D6" w:rsidRDefault="005276D6" w:rsidP="005276D6">
      <w:pPr>
        <w:ind w:firstLine="708"/>
        <w:jc w:val="both"/>
        <w:rPr>
          <w:sz w:val="24"/>
          <w:szCs w:val="24"/>
        </w:rPr>
      </w:pPr>
      <w:r w:rsidRPr="005276D6">
        <w:rPr>
          <w:sz w:val="24"/>
          <w:szCs w:val="24"/>
        </w:rPr>
        <w:t>Включение в соглашение об оказании юридической помощи условия о штрафной неустойке, а также схожего по своей правовой природе условия о полном или частичном невозврате доверителю выплаченного и неотработанного адвокатом вознаграждения в случае одностороннего отказа доверителя от соглашения является</w:t>
      </w:r>
      <w:r>
        <w:rPr>
          <w:sz w:val="24"/>
          <w:szCs w:val="24"/>
        </w:rPr>
        <w:t xml:space="preserve"> </w:t>
      </w:r>
      <w:r w:rsidRPr="005276D6">
        <w:rPr>
          <w:sz w:val="24"/>
          <w:szCs w:val="24"/>
        </w:rPr>
        <w:t>недопустимым, нарушает права и законные интересы доверителя как слабой стороны соглашения об оказании юридической помощи и может быть квалифицировано как кабальное для доверителя условие и, как следствие, подрывает доверительный характер отношений между доверителем и адвокатом.</w:t>
      </w:r>
    </w:p>
    <w:p w14:paraId="1830DF3C" w14:textId="1A0F89B7" w:rsidR="005276D6" w:rsidRPr="005276D6" w:rsidRDefault="005276D6" w:rsidP="005276D6">
      <w:pPr>
        <w:ind w:firstLine="708"/>
        <w:jc w:val="both"/>
        <w:rPr>
          <w:sz w:val="24"/>
          <w:szCs w:val="24"/>
          <w:shd w:val="clear" w:color="auto" w:fill="FFFFFF"/>
        </w:rPr>
      </w:pPr>
      <w:r>
        <w:rPr>
          <w:sz w:val="24"/>
          <w:szCs w:val="24"/>
        </w:rPr>
        <w:t>П</w:t>
      </w:r>
      <w:r w:rsidRPr="005276D6">
        <w:rPr>
          <w:sz w:val="24"/>
          <w:szCs w:val="24"/>
          <w:shd w:val="clear" w:color="auto" w:fill="FFFFFF"/>
        </w:rPr>
        <w:t xml:space="preserve">ри расторжении доверителем соглашения подлежат оплате только фактически оказанная защитником юридическая помощь и понесенные им, документально подтвержденные и </w:t>
      </w:r>
      <w:r w:rsidRPr="005276D6">
        <w:rPr>
          <w:sz w:val="24"/>
          <w:szCs w:val="24"/>
          <w:shd w:val="clear" w:color="auto" w:fill="FFFFFF"/>
        </w:rPr>
        <w:lastRenderedPageBreak/>
        <w:t>согласованные с доверителем расходы, включение адвокатом любых иных скрытых платежей в соглашение об оказании юридической помощи в данной ситуации является этически недопустимым.</w:t>
      </w:r>
    </w:p>
    <w:p w14:paraId="25F0C189" w14:textId="6C927251" w:rsidR="005276D6" w:rsidRPr="005276D6" w:rsidRDefault="005276D6" w:rsidP="005276D6">
      <w:pPr>
        <w:ind w:firstLine="708"/>
        <w:jc w:val="both"/>
        <w:rPr>
          <w:sz w:val="24"/>
          <w:szCs w:val="24"/>
          <w:shd w:val="clear" w:color="auto" w:fill="FFFFFF"/>
        </w:rPr>
      </w:pPr>
      <w:r w:rsidRPr="005276D6">
        <w:rPr>
          <w:sz w:val="24"/>
          <w:szCs w:val="24"/>
          <w:shd w:val="clear" w:color="auto" w:fill="FFFFFF"/>
        </w:rPr>
        <w:t xml:space="preserve">Таким образом, наличие данного нарушения </w:t>
      </w:r>
      <w:r>
        <w:rPr>
          <w:sz w:val="24"/>
          <w:szCs w:val="24"/>
          <w:shd w:val="clear" w:color="auto" w:fill="FFFFFF"/>
        </w:rPr>
        <w:t xml:space="preserve">Совет </w:t>
      </w:r>
      <w:r w:rsidRPr="005276D6">
        <w:rPr>
          <w:sz w:val="24"/>
          <w:szCs w:val="24"/>
          <w:shd w:val="clear" w:color="auto" w:fill="FFFFFF"/>
        </w:rPr>
        <w:t>также признает установленным.</w:t>
      </w:r>
    </w:p>
    <w:p w14:paraId="203D7C37" w14:textId="4D6FFF9D" w:rsidR="005276D6" w:rsidRPr="005276D6" w:rsidRDefault="00CD5CE9" w:rsidP="005276D6">
      <w:pPr>
        <w:ind w:firstLine="708"/>
        <w:jc w:val="both"/>
        <w:rPr>
          <w:sz w:val="24"/>
          <w:szCs w:val="24"/>
        </w:rPr>
      </w:pPr>
      <w:r>
        <w:rPr>
          <w:sz w:val="24"/>
          <w:szCs w:val="24"/>
        </w:rPr>
        <w:t>Что касается</w:t>
      </w:r>
      <w:r w:rsidR="005276D6" w:rsidRPr="005276D6">
        <w:rPr>
          <w:sz w:val="24"/>
          <w:szCs w:val="24"/>
        </w:rPr>
        <w:t xml:space="preserve"> довода о </w:t>
      </w:r>
      <w:r>
        <w:rPr>
          <w:sz w:val="24"/>
          <w:szCs w:val="24"/>
        </w:rPr>
        <w:t>получении адвокатом</w:t>
      </w:r>
      <w:r w:rsidR="005276D6" w:rsidRPr="005276D6">
        <w:rPr>
          <w:sz w:val="24"/>
          <w:szCs w:val="24"/>
        </w:rPr>
        <w:t xml:space="preserve"> наличны</w:t>
      </w:r>
      <w:r>
        <w:rPr>
          <w:sz w:val="24"/>
          <w:szCs w:val="24"/>
        </w:rPr>
        <w:t>х</w:t>
      </w:r>
      <w:r w:rsidR="005276D6" w:rsidRPr="005276D6">
        <w:rPr>
          <w:sz w:val="24"/>
          <w:szCs w:val="24"/>
        </w:rPr>
        <w:t xml:space="preserve"> денежны</w:t>
      </w:r>
      <w:r>
        <w:rPr>
          <w:sz w:val="24"/>
          <w:szCs w:val="24"/>
        </w:rPr>
        <w:t>х</w:t>
      </w:r>
      <w:r w:rsidR="005276D6" w:rsidRPr="005276D6">
        <w:rPr>
          <w:sz w:val="24"/>
          <w:szCs w:val="24"/>
        </w:rPr>
        <w:t xml:space="preserve"> средств в размере 300 000 руб.</w:t>
      </w:r>
      <w:r>
        <w:rPr>
          <w:sz w:val="24"/>
          <w:szCs w:val="24"/>
        </w:rPr>
        <w:t>,</w:t>
      </w:r>
      <w:r w:rsidR="005276D6" w:rsidRPr="005276D6">
        <w:rPr>
          <w:sz w:val="24"/>
          <w:szCs w:val="24"/>
        </w:rPr>
        <w:t xml:space="preserve"> </w:t>
      </w:r>
      <w:r>
        <w:rPr>
          <w:sz w:val="24"/>
          <w:szCs w:val="24"/>
        </w:rPr>
        <w:t xml:space="preserve">то </w:t>
      </w:r>
      <w:r w:rsidR="005276D6">
        <w:rPr>
          <w:sz w:val="24"/>
          <w:szCs w:val="24"/>
        </w:rPr>
        <w:t xml:space="preserve">в ходе дисциплинарного разбирательства </w:t>
      </w:r>
      <w:r w:rsidR="005276D6" w:rsidRPr="005276D6">
        <w:rPr>
          <w:sz w:val="24"/>
          <w:szCs w:val="24"/>
        </w:rPr>
        <w:t>установлено и не оспаривается адвокатом, что в общей сумме полученного адвокатом вознаграждения</w:t>
      </w:r>
      <w:r>
        <w:rPr>
          <w:sz w:val="24"/>
          <w:szCs w:val="24"/>
        </w:rPr>
        <w:t xml:space="preserve"> </w:t>
      </w:r>
      <w:r w:rsidR="008A24B5">
        <w:rPr>
          <w:sz w:val="24"/>
          <w:szCs w:val="24"/>
        </w:rPr>
        <w:t xml:space="preserve">- </w:t>
      </w:r>
      <w:r w:rsidR="008A24B5" w:rsidRPr="005276D6">
        <w:rPr>
          <w:sz w:val="24"/>
          <w:szCs w:val="24"/>
        </w:rPr>
        <w:t>300</w:t>
      </w:r>
      <w:r w:rsidR="005276D6" w:rsidRPr="005276D6">
        <w:rPr>
          <w:sz w:val="24"/>
          <w:szCs w:val="24"/>
        </w:rPr>
        <w:t> 000 руб.</w:t>
      </w:r>
      <w:r>
        <w:rPr>
          <w:sz w:val="24"/>
          <w:szCs w:val="24"/>
        </w:rPr>
        <w:t xml:space="preserve"> действительно</w:t>
      </w:r>
      <w:r w:rsidR="005276D6" w:rsidRPr="005276D6">
        <w:rPr>
          <w:sz w:val="24"/>
          <w:szCs w:val="24"/>
        </w:rPr>
        <w:t xml:space="preserve"> были переданы адвокату наличными денежными средствами. Кроме того, впоследствии 7 000 руб. для оплаты госпошлины были перечислены доверителем на личную банковскую карту адвоката.</w:t>
      </w:r>
    </w:p>
    <w:p w14:paraId="71D2FC7B" w14:textId="77777777" w:rsidR="005276D6" w:rsidRPr="005276D6" w:rsidRDefault="005276D6" w:rsidP="005276D6">
      <w:pPr>
        <w:ind w:firstLine="708"/>
        <w:jc w:val="both"/>
        <w:rPr>
          <w:rFonts w:eastAsia="Calibri"/>
          <w:sz w:val="24"/>
          <w:szCs w:val="24"/>
        </w:rPr>
      </w:pPr>
      <w:r w:rsidRPr="005276D6">
        <w:rPr>
          <w:sz w:val="24"/>
          <w:szCs w:val="24"/>
        </w:rPr>
        <w:t xml:space="preserve">В силу п. 6 ст. 25 ФЗ «Об адвокатской деятельности и адвокатуре в РФ», </w:t>
      </w:r>
      <w:r w:rsidRPr="005276D6">
        <w:rPr>
          <w:rFonts w:eastAsia="Calibri"/>
          <w:sz w:val="24"/>
          <w:szCs w:val="24"/>
        </w:rP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462CE4DB" w14:textId="77777777" w:rsidR="005276D6" w:rsidRPr="005276D6" w:rsidRDefault="005276D6" w:rsidP="005276D6">
      <w:pPr>
        <w:jc w:val="both"/>
        <w:rPr>
          <w:sz w:val="24"/>
          <w:szCs w:val="24"/>
        </w:rPr>
      </w:pPr>
      <w:r w:rsidRPr="005276D6">
        <w:rPr>
          <w:rFonts w:eastAsia="Calibri"/>
          <w:sz w:val="24"/>
          <w:szCs w:val="24"/>
        </w:rPr>
        <w:tab/>
        <w:t xml:space="preserve">Таким образом, закон устанавливает строгие требования к оформлению денежных средств, полученных адвокатом от доверителя. </w:t>
      </w:r>
      <w:r w:rsidRPr="005276D6">
        <w:rPr>
          <w:sz w:val="24"/>
          <w:szCs w:val="24"/>
        </w:rPr>
        <w:t xml:space="preserve">Самостоятельным дисциплинарным </w:t>
      </w:r>
      <w:r w:rsidRPr="005276D6">
        <w:rPr>
          <w:sz w:val="24"/>
          <w:szCs w:val="24"/>
          <w:shd w:val="clear" w:color="auto" w:fill="FFFFFF"/>
        </w:rPr>
        <w:t>нарушением адвоката является получение денежных средств от доверителя за оказание юридической помощи без предоставления финансовых документов, получение денежных средств на личную банковскую карту, а также невнесение адвокатом полученных денежных средств в кассу или на расчетный счет адвокатского образования.</w:t>
      </w:r>
    </w:p>
    <w:p w14:paraId="43548E3C" w14:textId="77777777" w:rsidR="005276D6" w:rsidRPr="005276D6" w:rsidRDefault="005276D6" w:rsidP="005276D6">
      <w:pPr>
        <w:ind w:firstLine="708"/>
        <w:jc w:val="both"/>
        <w:rPr>
          <w:sz w:val="24"/>
          <w:szCs w:val="24"/>
        </w:rPr>
      </w:pPr>
      <w:r w:rsidRPr="005276D6">
        <w:rPr>
          <w:sz w:val="24"/>
          <w:szCs w:val="24"/>
        </w:rPr>
        <w:t>Адвокатом надлежащие и достоверные доказательства исполнения обязанностей в части оформления финансовых отношений с доверителем не представлены, в связи с чем данный довод жалобы также является обоснованным.</w:t>
      </w:r>
    </w:p>
    <w:p w14:paraId="1DE1641F" w14:textId="793C5ED8" w:rsidR="005276D6" w:rsidRPr="005276D6" w:rsidRDefault="005276D6" w:rsidP="005276D6">
      <w:pPr>
        <w:ind w:firstLine="708"/>
        <w:jc w:val="both"/>
        <w:rPr>
          <w:sz w:val="24"/>
          <w:szCs w:val="24"/>
        </w:rPr>
      </w:pPr>
      <w:r w:rsidRPr="005276D6">
        <w:rPr>
          <w:sz w:val="24"/>
          <w:szCs w:val="24"/>
        </w:rPr>
        <w:t xml:space="preserve">Относительно довода о том, что после досрочного расторжения соглашения адвокат не ответил на претензию доверителя и не вернул неотработанный гонорар доверителю, </w:t>
      </w:r>
      <w:r>
        <w:rPr>
          <w:sz w:val="24"/>
          <w:szCs w:val="24"/>
        </w:rPr>
        <w:t>следует отметить, что</w:t>
      </w:r>
      <w:r w:rsidRPr="005276D6">
        <w:rPr>
          <w:sz w:val="24"/>
          <w:szCs w:val="24"/>
        </w:rPr>
        <w:t xml:space="preserve"> материалами дисциплинарного производства и пояснениями представителя заявителя в заседании Комиссии</w:t>
      </w:r>
      <w:r>
        <w:rPr>
          <w:sz w:val="24"/>
          <w:szCs w:val="24"/>
        </w:rPr>
        <w:t xml:space="preserve"> подтверждается факт</w:t>
      </w:r>
      <w:r w:rsidRPr="005276D6">
        <w:rPr>
          <w:sz w:val="24"/>
          <w:szCs w:val="24"/>
        </w:rPr>
        <w:t xml:space="preserve"> возвращения адвокатом суммы вознаграждения в полном объеме доверителю, в связи с чем данный довод </w:t>
      </w:r>
      <w:r w:rsidR="00CD5CE9">
        <w:rPr>
          <w:sz w:val="24"/>
          <w:szCs w:val="24"/>
        </w:rPr>
        <w:t xml:space="preserve">правомерно отклонен </w:t>
      </w:r>
      <w:r w:rsidRPr="005276D6">
        <w:rPr>
          <w:sz w:val="24"/>
          <w:szCs w:val="24"/>
        </w:rPr>
        <w:t>Комиссией.</w:t>
      </w:r>
    </w:p>
    <w:p w14:paraId="6ACAC84F" w14:textId="77777777" w:rsidR="005276D6" w:rsidRPr="005276D6" w:rsidRDefault="005276D6" w:rsidP="005276D6">
      <w:pPr>
        <w:jc w:val="both"/>
        <w:rPr>
          <w:sz w:val="24"/>
          <w:szCs w:val="24"/>
        </w:rPr>
      </w:pPr>
    </w:p>
    <w:p w14:paraId="007370BF" w14:textId="06636333" w:rsidR="005276D6" w:rsidRPr="005276D6" w:rsidRDefault="005276D6" w:rsidP="005276D6">
      <w:pPr>
        <w:ind w:firstLine="708"/>
        <w:jc w:val="both"/>
        <w:rPr>
          <w:sz w:val="24"/>
          <w:szCs w:val="24"/>
        </w:rPr>
      </w:pPr>
      <w:r w:rsidRPr="005276D6">
        <w:rPr>
          <w:sz w:val="24"/>
          <w:szCs w:val="24"/>
        </w:rPr>
        <w:t xml:space="preserve">На основании изложенного, оценив собранные доказательства, </w:t>
      </w:r>
      <w:r>
        <w:rPr>
          <w:sz w:val="24"/>
          <w:szCs w:val="24"/>
        </w:rPr>
        <w:t>Совет, соглашаясь с К</w:t>
      </w:r>
      <w:r w:rsidRPr="005276D6">
        <w:rPr>
          <w:sz w:val="24"/>
          <w:szCs w:val="24"/>
        </w:rPr>
        <w:t>омисси</w:t>
      </w:r>
      <w:r>
        <w:rPr>
          <w:sz w:val="24"/>
          <w:szCs w:val="24"/>
        </w:rPr>
        <w:t>ей,</w:t>
      </w:r>
      <w:r w:rsidRPr="005276D6">
        <w:rPr>
          <w:sz w:val="24"/>
          <w:szCs w:val="24"/>
        </w:rPr>
        <w:t xml:space="preserve"> приходит к выводу о наличии в действиях адвоката К</w:t>
      </w:r>
      <w:r w:rsidR="008A24B5">
        <w:rPr>
          <w:sz w:val="24"/>
          <w:szCs w:val="24"/>
        </w:rPr>
        <w:t>.</w:t>
      </w:r>
      <w:r w:rsidRPr="005276D6">
        <w:rPr>
          <w:sz w:val="24"/>
          <w:szCs w:val="24"/>
        </w:rPr>
        <w:t>А.В. нарушений ФЗ «Об адвокатской деятельности и адвокатуре в РФ» и Кодекса профессиональной этики адвоката и ненадлежащем исполнении своих обязанностей перед доверителем К</w:t>
      </w:r>
      <w:r w:rsidR="008A24B5">
        <w:rPr>
          <w:sz w:val="24"/>
          <w:szCs w:val="24"/>
        </w:rPr>
        <w:t>.</w:t>
      </w:r>
      <w:r w:rsidRPr="005276D6">
        <w:rPr>
          <w:sz w:val="24"/>
          <w:szCs w:val="24"/>
        </w:rPr>
        <w:t>В.В.</w:t>
      </w:r>
    </w:p>
    <w:p w14:paraId="67B8EE08" w14:textId="4282665E" w:rsidR="005276D6" w:rsidRPr="005276D6" w:rsidRDefault="005276D6" w:rsidP="005276D6">
      <w:pPr>
        <w:ind w:firstLine="708"/>
        <w:jc w:val="both"/>
        <w:rPr>
          <w:sz w:val="24"/>
          <w:szCs w:val="24"/>
        </w:rPr>
      </w:pPr>
      <w:r w:rsidRPr="005276D6">
        <w:rPr>
          <w:sz w:val="24"/>
          <w:szCs w:val="24"/>
        </w:rPr>
        <w:t xml:space="preserve">При вынесении решения </w:t>
      </w:r>
      <w:r>
        <w:rPr>
          <w:sz w:val="24"/>
          <w:szCs w:val="24"/>
        </w:rPr>
        <w:t>Совет</w:t>
      </w:r>
      <w:r w:rsidRPr="005276D6">
        <w:rPr>
          <w:sz w:val="24"/>
          <w:szCs w:val="24"/>
        </w:rPr>
        <w:t xml:space="preserve">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08544D2A" w14:textId="77777777" w:rsidR="00BA554F" w:rsidRPr="005276D6" w:rsidRDefault="00BA554F" w:rsidP="00BA554F">
      <w:pPr>
        <w:ind w:firstLine="708"/>
        <w:jc w:val="both"/>
        <w:rPr>
          <w:sz w:val="24"/>
          <w:szCs w:val="24"/>
          <w:lang w:eastAsia="en-US"/>
        </w:rPr>
      </w:pPr>
    </w:p>
    <w:p w14:paraId="2520F483" w14:textId="77777777" w:rsidR="00BA554F" w:rsidRPr="005276D6" w:rsidRDefault="00BA554F" w:rsidP="00BA554F">
      <w:pPr>
        <w:ind w:firstLine="708"/>
        <w:jc w:val="both"/>
        <w:rPr>
          <w:sz w:val="24"/>
          <w:szCs w:val="24"/>
          <w:lang w:eastAsia="en-US"/>
        </w:rPr>
      </w:pPr>
      <w:r w:rsidRPr="005276D6">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7C511E87" w14:textId="77777777" w:rsidR="00BA554F" w:rsidRPr="005276D6" w:rsidRDefault="00BA554F" w:rsidP="00BA554F">
      <w:pPr>
        <w:ind w:firstLine="708"/>
        <w:jc w:val="both"/>
        <w:rPr>
          <w:sz w:val="24"/>
          <w:szCs w:val="24"/>
          <w:lang w:eastAsia="en-US"/>
        </w:rPr>
      </w:pPr>
    </w:p>
    <w:p w14:paraId="4F0D122F" w14:textId="77777777" w:rsidR="00BA554F" w:rsidRPr="005276D6" w:rsidRDefault="00BA554F" w:rsidP="00BA554F">
      <w:pPr>
        <w:ind w:firstLine="708"/>
        <w:jc w:val="both"/>
        <w:rPr>
          <w:sz w:val="24"/>
          <w:szCs w:val="24"/>
          <w:lang w:eastAsia="en-US"/>
        </w:rPr>
      </w:pPr>
    </w:p>
    <w:p w14:paraId="437F79B4" w14:textId="77777777" w:rsidR="00BA554F" w:rsidRPr="005276D6" w:rsidRDefault="00BA554F" w:rsidP="00BA554F">
      <w:pPr>
        <w:ind w:firstLine="708"/>
        <w:jc w:val="center"/>
        <w:rPr>
          <w:b/>
          <w:bCs/>
          <w:sz w:val="24"/>
          <w:szCs w:val="24"/>
          <w:lang w:eastAsia="en-US"/>
        </w:rPr>
      </w:pPr>
      <w:r w:rsidRPr="005276D6">
        <w:rPr>
          <w:b/>
          <w:bCs/>
          <w:sz w:val="24"/>
          <w:szCs w:val="24"/>
          <w:lang w:eastAsia="en-US"/>
        </w:rPr>
        <w:t>РЕШИЛ:</w:t>
      </w:r>
    </w:p>
    <w:p w14:paraId="0C6CC60F" w14:textId="77777777" w:rsidR="00BA554F" w:rsidRPr="005276D6" w:rsidRDefault="00BA554F" w:rsidP="00BA554F">
      <w:pPr>
        <w:jc w:val="both"/>
        <w:rPr>
          <w:sz w:val="24"/>
          <w:szCs w:val="24"/>
          <w:lang w:eastAsia="en-US"/>
        </w:rPr>
      </w:pPr>
    </w:p>
    <w:p w14:paraId="062EF5BA" w14:textId="38D43D33" w:rsidR="00383B2B" w:rsidRPr="005276D6" w:rsidRDefault="00BA554F" w:rsidP="00383B2B">
      <w:pPr>
        <w:pStyle w:val="af5"/>
        <w:numPr>
          <w:ilvl w:val="0"/>
          <w:numId w:val="44"/>
        </w:numPr>
        <w:jc w:val="both"/>
        <w:rPr>
          <w:sz w:val="24"/>
          <w:szCs w:val="24"/>
        </w:rPr>
      </w:pPr>
      <w:r w:rsidRPr="005276D6">
        <w:rPr>
          <w:sz w:val="24"/>
          <w:szCs w:val="24"/>
        </w:rPr>
        <w:t xml:space="preserve">в установленных действиях адвоката имеются нарушения норм законодательства об </w:t>
      </w:r>
      <w:r w:rsidRPr="005276D6">
        <w:rPr>
          <w:sz w:val="24"/>
          <w:szCs w:val="24"/>
          <w:lang w:eastAsia="en-US"/>
        </w:rPr>
        <w:t xml:space="preserve">адвокатской деятельности и адвокатуре и Кодекса профессиональной этики адвоката, а именно: </w:t>
      </w:r>
      <w:r w:rsidR="00383B2B" w:rsidRPr="005276D6">
        <w:rPr>
          <w:sz w:val="24"/>
          <w:szCs w:val="24"/>
        </w:rPr>
        <w:t>п. 1 ст. 7, п.6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К</w:t>
      </w:r>
      <w:r w:rsidR="008A24B5">
        <w:rPr>
          <w:sz w:val="24"/>
          <w:szCs w:val="24"/>
        </w:rPr>
        <w:t>.</w:t>
      </w:r>
      <w:r w:rsidR="00383B2B" w:rsidRPr="005276D6">
        <w:rPr>
          <w:sz w:val="24"/>
          <w:szCs w:val="24"/>
        </w:rPr>
        <w:t xml:space="preserve">В.В., которые выразились в том, что адвокат: </w:t>
      </w:r>
    </w:p>
    <w:p w14:paraId="5295A20F" w14:textId="77777777" w:rsidR="00383B2B" w:rsidRPr="005276D6" w:rsidRDefault="00383B2B" w:rsidP="00383B2B">
      <w:pPr>
        <w:numPr>
          <w:ilvl w:val="0"/>
          <w:numId w:val="1"/>
        </w:numPr>
        <w:contextualSpacing/>
        <w:jc w:val="both"/>
        <w:rPr>
          <w:sz w:val="24"/>
          <w:szCs w:val="24"/>
        </w:rPr>
      </w:pPr>
      <w:r w:rsidRPr="005276D6">
        <w:rPr>
          <w:sz w:val="24"/>
          <w:szCs w:val="24"/>
        </w:rPr>
        <w:lastRenderedPageBreak/>
        <w:t>не исполнил поручение об оказании юридической помощи, принятое им по соглашению с доверителем от 04.03.2025 г.;</w:t>
      </w:r>
    </w:p>
    <w:p w14:paraId="3C8E3B1D" w14:textId="77777777" w:rsidR="00383B2B" w:rsidRPr="005276D6" w:rsidRDefault="00383B2B" w:rsidP="00383B2B">
      <w:pPr>
        <w:numPr>
          <w:ilvl w:val="0"/>
          <w:numId w:val="1"/>
        </w:numPr>
        <w:contextualSpacing/>
        <w:jc w:val="both"/>
        <w:rPr>
          <w:sz w:val="24"/>
          <w:szCs w:val="24"/>
        </w:rPr>
      </w:pPr>
      <w:r w:rsidRPr="005276D6">
        <w:rPr>
          <w:sz w:val="24"/>
          <w:szCs w:val="24"/>
        </w:rPr>
        <w:t>включил в п. 4.3 заключенного соглашения условие о том, что при досрочном расторжении соглашения доверителем возврату подлежит не более 50 % выплаченного гонорара;</w:t>
      </w:r>
    </w:p>
    <w:p w14:paraId="6CD9E8C0" w14:textId="09FFFCB4" w:rsidR="00BA554F" w:rsidRPr="005276D6" w:rsidRDefault="00383B2B" w:rsidP="00383B2B">
      <w:pPr>
        <w:numPr>
          <w:ilvl w:val="0"/>
          <w:numId w:val="1"/>
        </w:numPr>
        <w:contextualSpacing/>
        <w:jc w:val="both"/>
        <w:rPr>
          <w:sz w:val="24"/>
          <w:szCs w:val="24"/>
        </w:rPr>
      </w:pPr>
      <w:r w:rsidRPr="005276D6">
        <w:rPr>
          <w:sz w:val="24"/>
          <w:szCs w:val="24"/>
        </w:rPr>
        <w:t>получил от доверителя 300 000 руб. наличными денежными средствами в качестве вознаграждения и 7 000 руб. в качестве компенсации расходов на личную банковскую карту без оформления финансовых документов</w:t>
      </w:r>
      <w:r w:rsidR="00BA554F" w:rsidRPr="005276D6">
        <w:rPr>
          <w:sz w:val="24"/>
          <w:szCs w:val="24"/>
          <w:lang w:eastAsia="en-US"/>
        </w:rPr>
        <w:t>.</w:t>
      </w:r>
    </w:p>
    <w:p w14:paraId="77C5FEBA" w14:textId="3549A783" w:rsidR="009E2982" w:rsidRPr="005276D6" w:rsidRDefault="00BA554F" w:rsidP="00383B2B">
      <w:pPr>
        <w:pStyle w:val="af5"/>
        <w:numPr>
          <w:ilvl w:val="0"/>
          <w:numId w:val="44"/>
        </w:numPr>
        <w:jc w:val="both"/>
        <w:rPr>
          <w:sz w:val="24"/>
          <w:szCs w:val="24"/>
        </w:rPr>
      </w:pPr>
      <w:r w:rsidRPr="005276D6">
        <w:rPr>
          <w:sz w:val="24"/>
          <w:szCs w:val="24"/>
        </w:rPr>
        <w:t xml:space="preserve">Вследствие допущенных нарушений применить меру дисциплинарной ответственности в виде </w:t>
      </w:r>
      <w:r w:rsidR="008628EE" w:rsidRPr="005276D6">
        <w:rPr>
          <w:sz w:val="24"/>
          <w:szCs w:val="24"/>
        </w:rPr>
        <w:t>предупреждения</w:t>
      </w:r>
      <w:r w:rsidRPr="005276D6">
        <w:rPr>
          <w:sz w:val="24"/>
          <w:szCs w:val="24"/>
        </w:rPr>
        <w:t xml:space="preserve"> в отношении адвоката </w:t>
      </w:r>
      <w:r w:rsidR="008A24B5">
        <w:rPr>
          <w:sz w:val="24"/>
          <w:szCs w:val="24"/>
        </w:rPr>
        <w:t>К.А.В.</w:t>
      </w:r>
      <w:r w:rsidR="00383B2B" w:rsidRPr="005276D6">
        <w:rPr>
          <w:sz w:val="24"/>
          <w:szCs w:val="24"/>
        </w:rPr>
        <w:t>, имеющего регистрационный номер</w:t>
      </w:r>
      <w:proofErr w:type="gramStart"/>
      <w:r w:rsidR="00383B2B" w:rsidRPr="005276D6">
        <w:rPr>
          <w:sz w:val="24"/>
          <w:szCs w:val="24"/>
        </w:rPr>
        <w:t xml:space="preserve"> </w:t>
      </w:r>
      <w:r w:rsidR="008A24B5">
        <w:rPr>
          <w:sz w:val="24"/>
          <w:szCs w:val="24"/>
        </w:rPr>
        <w:t>….</w:t>
      </w:r>
      <w:proofErr w:type="gramEnd"/>
      <w:r w:rsidR="008A24B5">
        <w:rPr>
          <w:sz w:val="24"/>
          <w:szCs w:val="24"/>
        </w:rPr>
        <w:t>.</w:t>
      </w:r>
      <w:r w:rsidR="00383B2B" w:rsidRPr="005276D6">
        <w:rPr>
          <w:sz w:val="24"/>
          <w:szCs w:val="24"/>
        </w:rPr>
        <w:t xml:space="preserve"> в реестре адвокатов Московской области</w:t>
      </w:r>
      <w:r w:rsidR="006B0D5B" w:rsidRPr="005276D6">
        <w:rPr>
          <w:sz w:val="24"/>
          <w:szCs w:val="24"/>
          <w:lang w:eastAsia="en-US"/>
        </w:rPr>
        <w:t xml:space="preserve">.  </w:t>
      </w:r>
    </w:p>
    <w:p w14:paraId="01CA0ED9" w14:textId="77777777" w:rsidR="009E2982" w:rsidRPr="005276D6" w:rsidRDefault="009E2982" w:rsidP="009E2982">
      <w:pPr>
        <w:jc w:val="both"/>
        <w:rPr>
          <w:sz w:val="24"/>
          <w:szCs w:val="24"/>
          <w:lang w:eastAsia="en-US"/>
        </w:rPr>
      </w:pPr>
    </w:p>
    <w:p w14:paraId="3FA85640" w14:textId="77777777" w:rsidR="009E2982" w:rsidRPr="005276D6" w:rsidRDefault="009E2982" w:rsidP="009E2982">
      <w:pPr>
        <w:ind w:firstLine="708"/>
        <w:jc w:val="both"/>
        <w:rPr>
          <w:sz w:val="24"/>
          <w:szCs w:val="24"/>
          <w:lang w:eastAsia="en-US"/>
        </w:rPr>
      </w:pPr>
    </w:p>
    <w:p w14:paraId="3801B0AA" w14:textId="77777777" w:rsidR="009E2982" w:rsidRPr="005276D6" w:rsidRDefault="009E2982" w:rsidP="009E2982">
      <w:pPr>
        <w:rPr>
          <w:color w:val="000000"/>
          <w:sz w:val="24"/>
          <w:szCs w:val="24"/>
        </w:rPr>
      </w:pPr>
      <w:r w:rsidRPr="005276D6">
        <w:rPr>
          <w:sz w:val="24"/>
          <w:szCs w:val="24"/>
        </w:rPr>
        <w:t xml:space="preserve">                Президент                                                                                              А.П.Галоганов</w:t>
      </w:r>
    </w:p>
    <w:p w14:paraId="10A8454B" w14:textId="77777777" w:rsidR="00741638" w:rsidRPr="005276D6" w:rsidRDefault="00741638" w:rsidP="00E75B09">
      <w:pPr>
        <w:rPr>
          <w:color w:val="000000"/>
          <w:sz w:val="24"/>
          <w:szCs w:val="24"/>
        </w:rPr>
      </w:pPr>
    </w:p>
    <w:sectPr w:rsidR="00741638" w:rsidRPr="005276D6"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F06A3" w14:textId="77777777" w:rsidR="00864A53" w:rsidRDefault="00864A53" w:rsidP="00C01A07">
      <w:r>
        <w:separator/>
      </w:r>
    </w:p>
  </w:endnote>
  <w:endnote w:type="continuationSeparator" w:id="0">
    <w:p w14:paraId="10654EAE" w14:textId="77777777" w:rsidR="00864A53" w:rsidRDefault="00864A5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sig w:usb0="00000000" w:usb1="00000000" w:usb2="00000000"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517F6" w14:textId="77777777" w:rsidR="00864A53" w:rsidRDefault="00864A53" w:rsidP="00C01A07">
      <w:r>
        <w:separator/>
      </w:r>
    </w:p>
  </w:footnote>
  <w:footnote w:type="continuationSeparator" w:id="0">
    <w:p w14:paraId="0508C50F" w14:textId="77777777" w:rsidR="00864A53" w:rsidRDefault="00864A5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662EB4"/>
    <w:multiLevelType w:val="hybridMultilevel"/>
    <w:tmpl w:val="B712D1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2039A5"/>
    <w:multiLevelType w:val="hybridMultilevel"/>
    <w:tmpl w:val="39BA0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0E7272"/>
    <w:multiLevelType w:val="hybridMultilevel"/>
    <w:tmpl w:val="A950F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9B4D85"/>
    <w:multiLevelType w:val="hybridMultilevel"/>
    <w:tmpl w:val="76DA1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3"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782CF9"/>
    <w:multiLevelType w:val="hybridMultilevel"/>
    <w:tmpl w:val="1A1CF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212473"/>
    <w:multiLevelType w:val="hybridMultilevel"/>
    <w:tmpl w:val="B65EA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676163">
    <w:abstractNumId w:val="12"/>
  </w:num>
  <w:num w:numId="2" w16cid:durableId="1099064895">
    <w:abstractNumId w:val="36"/>
  </w:num>
  <w:num w:numId="3" w16cid:durableId="1345668580">
    <w:abstractNumId w:val="37"/>
  </w:num>
  <w:num w:numId="4" w16cid:durableId="804814359">
    <w:abstractNumId w:val="15"/>
  </w:num>
  <w:num w:numId="5" w16cid:durableId="1320698318">
    <w:abstractNumId w:val="26"/>
  </w:num>
  <w:num w:numId="6" w16cid:durableId="1693803512">
    <w:abstractNumId w:val="14"/>
  </w:num>
  <w:num w:numId="7" w16cid:durableId="538323294">
    <w:abstractNumId w:val="17"/>
  </w:num>
  <w:num w:numId="8" w16cid:durableId="1567834005">
    <w:abstractNumId w:val="41"/>
  </w:num>
  <w:num w:numId="9" w16cid:durableId="1669555302">
    <w:abstractNumId w:val="38"/>
  </w:num>
  <w:num w:numId="10" w16cid:durableId="183902766">
    <w:abstractNumId w:val="39"/>
  </w:num>
  <w:num w:numId="11" w16cid:durableId="1556695950">
    <w:abstractNumId w:val="29"/>
  </w:num>
  <w:num w:numId="12" w16cid:durableId="1579170592">
    <w:abstractNumId w:val="42"/>
  </w:num>
  <w:num w:numId="13" w16cid:durableId="1897008121">
    <w:abstractNumId w:val="5"/>
  </w:num>
  <w:num w:numId="14" w16cid:durableId="689599033">
    <w:abstractNumId w:val="22"/>
  </w:num>
  <w:num w:numId="15" w16cid:durableId="887455477">
    <w:abstractNumId w:val="32"/>
  </w:num>
  <w:num w:numId="16" w16cid:durableId="2042825673">
    <w:abstractNumId w:val="13"/>
  </w:num>
  <w:num w:numId="17" w16cid:durableId="707533844">
    <w:abstractNumId w:val="33"/>
  </w:num>
  <w:num w:numId="18" w16cid:durableId="348914150">
    <w:abstractNumId w:val="8"/>
  </w:num>
  <w:num w:numId="19" w16cid:durableId="1337422825">
    <w:abstractNumId w:val="28"/>
  </w:num>
  <w:num w:numId="20" w16cid:durableId="970404676">
    <w:abstractNumId w:val="4"/>
  </w:num>
  <w:num w:numId="21" w16cid:durableId="163862662">
    <w:abstractNumId w:val="7"/>
  </w:num>
  <w:num w:numId="22" w16cid:durableId="2041854130">
    <w:abstractNumId w:val="23"/>
  </w:num>
  <w:num w:numId="23" w16cid:durableId="1943301552">
    <w:abstractNumId w:val="0"/>
  </w:num>
  <w:num w:numId="24" w16cid:durableId="1266381107">
    <w:abstractNumId w:val="25"/>
  </w:num>
  <w:num w:numId="25" w16cid:durableId="424302588">
    <w:abstractNumId w:val="19"/>
  </w:num>
  <w:num w:numId="26" w16cid:durableId="613631032">
    <w:abstractNumId w:val="18"/>
  </w:num>
  <w:num w:numId="27" w16cid:durableId="1871871055">
    <w:abstractNumId w:val="1"/>
  </w:num>
  <w:num w:numId="28" w16cid:durableId="676930484">
    <w:abstractNumId w:val="27"/>
  </w:num>
  <w:num w:numId="29" w16cid:durableId="1173840198">
    <w:abstractNumId w:val="11"/>
  </w:num>
  <w:num w:numId="30" w16cid:durableId="797338086">
    <w:abstractNumId w:val="31"/>
  </w:num>
  <w:num w:numId="31" w16cid:durableId="1535002948">
    <w:abstractNumId w:val="40"/>
  </w:num>
  <w:num w:numId="32" w16cid:durableId="1732338551">
    <w:abstractNumId w:val="24"/>
  </w:num>
  <w:num w:numId="33" w16cid:durableId="2117015357">
    <w:abstractNumId w:val="6"/>
  </w:num>
  <w:num w:numId="34" w16cid:durableId="2102874773">
    <w:abstractNumId w:val="21"/>
  </w:num>
  <w:num w:numId="35" w16cid:durableId="1277442729">
    <w:abstractNumId w:val="2"/>
  </w:num>
  <w:num w:numId="36" w16cid:durableId="1331831690">
    <w:abstractNumId w:val="43"/>
  </w:num>
  <w:num w:numId="37" w16cid:durableId="118573958">
    <w:abstractNumId w:val="30"/>
  </w:num>
  <w:num w:numId="38" w16cid:durableId="1246501297">
    <w:abstractNumId w:val="10"/>
  </w:num>
  <w:num w:numId="39" w16cid:durableId="1950812987">
    <w:abstractNumId w:val="16"/>
  </w:num>
  <w:num w:numId="40" w16cid:durableId="1898086291">
    <w:abstractNumId w:val="35"/>
  </w:num>
  <w:num w:numId="41" w16cid:durableId="1678573957">
    <w:abstractNumId w:val="34"/>
  </w:num>
  <w:num w:numId="42" w16cid:durableId="1263103275">
    <w:abstractNumId w:val="9"/>
  </w:num>
  <w:num w:numId="43" w16cid:durableId="975720583">
    <w:abstractNumId w:val="3"/>
  </w:num>
  <w:num w:numId="44" w16cid:durableId="85488225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26DB"/>
    <w:rsid w:val="00096730"/>
    <w:rsid w:val="00096BB2"/>
    <w:rsid w:val="0009716A"/>
    <w:rsid w:val="000A0EBA"/>
    <w:rsid w:val="000A1010"/>
    <w:rsid w:val="000A2702"/>
    <w:rsid w:val="000A325A"/>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767"/>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5329"/>
    <w:rsid w:val="001F67CC"/>
    <w:rsid w:val="001F68CA"/>
    <w:rsid w:val="001F77A5"/>
    <w:rsid w:val="00201902"/>
    <w:rsid w:val="00203483"/>
    <w:rsid w:val="0020436A"/>
    <w:rsid w:val="002044C3"/>
    <w:rsid w:val="00206F90"/>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0E20"/>
    <w:rsid w:val="00241071"/>
    <w:rsid w:val="002424A0"/>
    <w:rsid w:val="00242DF0"/>
    <w:rsid w:val="00246719"/>
    <w:rsid w:val="00246A9A"/>
    <w:rsid w:val="002500A8"/>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7CE"/>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94C"/>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4638"/>
    <w:rsid w:val="00355CA0"/>
    <w:rsid w:val="003567AE"/>
    <w:rsid w:val="0036053C"/>
    <w:rsid w:val="00361836"/>
    <w:rsid w:val="003633CC"/>
    <w:rsid w:val="003644B9"/>
    <w:rsid w:val="00365807"/>
    <w:rsid w:val="00366271"/>
    <w:rsid w:val="0037018C"/>
    <w:rsid w:val="00372EEF"/>
    <w:rsid w:val="00373747"/>
    <w:rsid w:val="00374F27"/>
    <w:rsid w:val="00376528"/>
    <w:rsid w:val="0037751C"/>
    <w:rsid w:val="00381F64"/>
    <w:rsid w:val="00382208"/>
    <w:rsid w:val="00383B2B"/>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351D9"/>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276D6"/>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42C6"/>
    <w:rsid w:val="006667B0"/>
    <w:rsid w:val="00666FBA"/>
    <w:rsid w:val="00667478"/>
    <w:rsid w:val="00667A4C"/>
    <w:rsid w:val="00667BC8"/>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D5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19E"/>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3E8B"/>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06C5D"/>
    <w:rsid w:val="008121E2"/>
    <w:rsid w:val="0081306F"/>
    <w:rsid w:val="008132D7"/>
    <w:rsid w:val="0081423A"/>
    <w:rsid w:val="00814F73"/>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4732"/>
    <w:rsid w:val="00857859"/>
    <w:rsid w:val="008602D0"/>
    <w:rsid w:val="008607EA"/>
    <w:rsid w:val="00861617"/>
    <w:rsid w:val="00861679"/>
    <w:rsid w:val="008624F1"/>
    <w:rsid w:val="008628EE"/>
    <w:rsid w:val="008641D0"/>
    <w:rsid w:val="00864A53"/>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85702"/>
    <w:rsid w:val="00891D5B"/>
    <w:rsid w:val="008947B1"/>
    <w:rsid w:val="00894D68"/>
    <w:rsid w:val="00897968"/>
    <w:rsid w:val="008A011D"/>
    <w:rsid w:val="008A0FA7"/>
    <w:rsid w:val="008A11C6"/>
    <w:rsid w:val="008A24B5"/>
    <w:rsid w:val="008A29BB"/>
    <w:rsid w:val="008A638F"/>
    <w:rsid w:val="008A6934"/>
    <w:rsid w:val="008A705F"/>
    <w:rsid w:val="008A79AF"/>
    <w:rsid w:val="008A7E48"/>
    <w:rsid w:val="008B20A4"/>
    <w:rsid w:val="008B37D7"/>
    <w:rsid w:val="008B43BD"/>
    <w:rsid w:val="008B467C"/>
    <w:rsid w:val="008B4788"/>
    <w:rsid w:val="008B5D62"/>
    <w:rsid w:val="008B697F"/>
    <w:rsid w:val="008B743A"/>
    <w:rsid w:val="008C02E7"/>
    <w:rsid w:val="008C084D"/>
    <w:rsid w:val="008C0B74"/>
    <w:rsid w:val="008C342A"/>
    <w:rsid w:val="008C3A8A"/>
    <w:rsid w:val="008C3BF9"/>
    <w:rsid w:val="008C3EF4"/>
    <w:rsid w:val="008D0F4B"/>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3F55"/>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57410"/>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554F"/>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028"/>
    <w:rsid w:val="00C613DF"/>
    <w:rsid w:val="00C62780"/>
    <w:rsid w:val="00C64E0A"/>
    <w:rsid w:val="00C65A90"/>
    <w:rsid w:val="00C66594"/>
    <w:rsid w:val="00C73C3D"/>
    <w:rsid w:val="00C7790F"/>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48A"/>
    <w:rsid w:val="00CA5E37"/>
    <w:rsid w:val="00CA64A0"/>
    <w:rsid w:val="00CB2703"/>
    <w:rsid w:val="00CB39CE"/>
    <w:rsid w:val="00CB7566"/>
    <w:rsid w:val="00CB77B0"/>
    <w:rsid w:val="00CB7F60"/>
    <w:rsid w:val="00CB7F64"/>
    <w:rsid w:val="00CC1636"/>
    <w:rsid w:val="00CC203B"/>
    <w:rsid w:val="00CC4E79"/>
    <w:rsid w:val="00CC7D73"/>
    <w:rsid w:val="00CD17E2"/>
    <w:rsid w:val="00CD1F51"/>
    <w:rsid w:val="00CD2640"/>
    <w:rsid w:val="00CD393E"/>
    <w:rsid w:val="00CD3B8A"/>
    <w:rsid w:val="00CD4803"/>
    <w:rsid w:val="00CD4CA6"/>
    <w:rsid w:val="00CD5CE9"/>
    <w:rsid w:val="00CE08E8"/>
    <w:rsid w:val="00CE1059"/>
    <w:rsid w:val="00CE1806"/>
    <w:rsid w:val="00CE56BB"/>
    <w:rsid w:val="00CE56CC"/>
    <w:rsid w:val="00CE5DD5"/>
    <w:rsid w:val="00CE5FE0"/>
    <w:rsid w:val="00CF164B"/>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490"/>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04AA"/>
    <w:rsid w:val="00E81409"/>
    <w:rsid w:val="00E81FED"/>
    <w:rsid w:val="00E82390"/>
    <w:rsid w:val="00E831DD"/>
    <w:rsid w:val="00E83CB3"/>
    <w:rsid w:val="00E84959"/>
    <w:rsid w:val="00E84CE3"/>
    <w:rsid w:val="00E8737C"/>
    <w:rsid w:val="00E916DD"/>
    <w:rsid w:val="00E9218C"/>
    <w:rsid w:val="00E9262A"/>
    <w:rsid w:val="00E93DC8"/>
    <w:rsid w:val="00E94F19"/>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E7DF9"/>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6589B-0041-4950-BE9E-6069440D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2270</Words>
  <Characters>12941</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5</cp:revision>
  <cp:lastPrinted>2026-02-25T14:07:00Z</cp:lastPrinted>
  <dcterms:created xsi:type="dcterms:W3CDTF">2026-02-24T11:19:00Z</dcterms:created>
  <dcterms:modified xsi:type="dcterms:W3CDTF">2026-03-18T12:30:00Z</dcterms:modified>
</cp:coreProperties>
</file>