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0BC40D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37F72">
        <w:rPr>
          <w:b/>
          <w:caps/>
          <w:sz w:val="24"/>
          <w:szCs w:val="24"/>
        </w:rPr>
        <w:t>0</w:t>
      </w:r>
      <w:r w:rsidR="009F0CCE">
        <w:rPr>
          <w:b/>
          <w:caps/>
          <w:sz w:val="24"/>
          <w:szCs w:val="24"/>
        </w:rPr>
        <w:t>2</w:t>
      </w:r>
      <w:r w:rsidR="0027535E">
        <w:rPr>
          <w:b/>
          <w:caps/>
          <w:sz w:val="24"/>
          <w:szCs w:val="24"/>
        </w:rPr>
        <w:t>/25-</w:t>
      </w:r>
      <w:r w:rsidR="009F0CCE">
        <w:rPr>
          <w:b/>
          <w:caps/>
          <w:sz w:val="24"/>
          <w:szCs w:val="24"/>
        </w:rPr>
        <w:t>10</w:t>
      </w:r>
      <w:r w:rsidR="00B37F7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F0CCE">
        <w:rPr>
          <w:b/>
          <w:sz w:val="24"/>
          <w:szCs w:val="24"/>
        </w:rPr>
        <w:t>18 февраля</w:t>
      </w:r>
      <w:r w:rsidR="00B37F72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8A8173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7F72">
        <w:rPr>
          <w:b/>
          <w:sz w:val="24"/>
          <w:szCs w:val="24"/>
        </w:rPr>
        <w:t>3</w:t>
      </w:r>
      <w:r w:rsidR="009F0CCE">
        <w:rPr>
          <w:b/>
          <w:sz w:val="24"/>
          <w:szCs w:val="24"/>
        </w:rPr>
        <w:t>6</w:t>
      </w:r>
      <w:r w:rsidR="00B37F72">
        <w:rPr>
          <w:b/>
          <w:sz w:val="24"/>
          <w:szCs w:val="24"/>
        </w:rPr>
        <w:t>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962AF16" w:rsidR="008A79AF" w:rsidRPr="00C27E87" w:rsidRDefault="00C314F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37193B24" w:rsidR="00857859" w:rsidRPr="00E42B00" w:rsidRDefault="00555B5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1068E51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3A111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7F72">
        <w:rPr>
          <w:sz w:val="24"/>
          <w:szCs w:val="24"/>
        </w:rPr>
        <w:t>3</w:t>
      </w:r>
      <w:r w:rsidR="009F0CCE">
        <w:rPr>
          <w:sz w:val="24"/>
          <w:szCs w:val="24"/>
        </w:rPr>
        <w:t>6</w:t>
      </w:r>
      <w:r w:rsidR="00B37F72">
        <w:rPr>
          <w:sz w:val="24"/>
          <w:szCs w:val="24"/>
        </w:rPr>
        <w:t>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21D438F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F0CCE" w:rsidRPr="009F0CCE">
        <w:rPr>
          <w:sz w:val="24"/>
          <w:szCs w:val="24"/>
        </w:rPr>
        <w:t xml:space="preserve">10.11.2025 г. в Адвокатскую палату Московской области поступило представление вице-президента АПМО Цветковой А.И. в отношении адвоката </w:t>
      </w:r>
      <w:r w:rsidR="00C314FC">
        <w:rPr>
          <w:sz w:val="24"/>
          <w:szCs w:val="24"/>
        </w:rPr>
        <w:t>М.Л.В.</w:t>
      </w:r>
      <w:r w:rsidR="009F0CCE" w:rsidRPr="009F0CCE">
        <w:rPr>
          <w:sz w:val="24"/>
          <w:szCs w:val="24"/>
        </w:rPr>
        <w:t>, имеющей регистрационный номер</w:t>
      </w:r>
      <w:proofErr w:type="gramStart"/>
      <w:r w:rsidR="009F0CCE" w:rsidRPr="009F0CCE">
        <w:rPr>
          <w:sz w:val="24"/>
          <w:szCs w:val="24"/>
        </w:rPr>
        <w:t xml:space="preserve"> </w:t>
      </w:r>
      <w:r w:rsidR="00C314FC">
        <w:rPr>
          <w:sz w:val="24"/>
          <w:szCs w:val="24"/>
        </w:rPr>
        <w:t>….</w:t>
      </w:r>
      <w:proofErr w:type="gramEnd"/>
      <w:r w:rsidR="00C314FC">
        <w:rPr>
          <w:sz w:val="24"/>
          <w:szCs w:val="24"/>
        </w:rPr>
        <w:t>.</w:t>
      </w:r>
      <w:r w:rsidR="009F0CCE" w:rsidRPr="009F0CCE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C314FC">
        <w:rPr>
          <w:sz w:val="24"/>
          <w:szCs w:val="24"/>
        </w:rPr>
        <w:t>…..</w:t>
      </w:r>
    </w:p>
    <w:p w14:paraId="6AFBD95F" w14:textId="4EDC3588" w:rsidR="00E44D3C" w:rsidRPr="00E44D3C" w:rsidRDefault="00F67AED" w:rsidP="00B37F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1115" w:rsidRPr="003A1115">
        <w:rPr>
          <w:sz w:val="24"/>
          <w:szCs w:val="24"/>
        </w:rPr>
        <w:t>В</w:t>
      </w:r>
      <w:r w:rsidR="005A2B4D">
        <w:rPr>
          <w:sz w:val="24"/>
          <w:szCs w:val="24"/>
        </w:rPr>
        <w:t xml:space="preserve"> представлении</w:t>
      </w:r>
      <w:r w:rsidR="003A1115" w:rsidRPr="003A1115">
        <w:rPr>
          <w:sz w:val="24"/>
          <w:szCs w:val="24"/>
        </w:rPr>
        <w:t xml:space="preserve"> </w:t>
      </w:r>
      <w:r w:rsidR="005A2B4D" w:rsidRPr="005A2B4D">
        <w:rPr>
          <w:sz w:val="24"/>
          <w:szCs w:val="24"/>
        </w:rPr>
        <w:t>сообщается</w:t>
      </w:r>
      <w:r w:rsidR="009F0CCE">
        <w:rPr>
          <w:sz w:val="24"/>
          <w:szCs w:val="24"/>
        </w:rPr>
        <w:t>, что адвокат,</w:t>
      </w:r>
      <w:r w:rsidR="005A2B4D" w:rsidRPr="005A2B4D">
        <w:rPr>
          <w:sz w:val="24"/>
          <w:szCs w:val="24"/>
        </w:rPr>
        <w:t xml:space="preserve"> </w:t>
      </w:r>
      <w:r w:rsidR="009F0CCE">
        <w:rPr>
          <w:sz w:val="24"/>
          <w:szCs w:val="24"/>
        </w:rPr>
        <w:t>являясь защитником по уголовному делу по обвинению К</w:t>
      </w:r>
      <w:r w:rsidR="00C314FC">
        <w:rPr>
          <w:sz w:val="24"/>
          <w:szCs w:val="24"/>
        </w:rPr>
        <w:t>.</w:t>
      </w:r>
      <w:r w:rsidR="009F0CCE">
        <w:rPr>
          <w:sz w:val="24"/>
          <w:szCs w:val="24"/>
        </w:rPr>
        <w:t>О.В., не явилась без уважительных причин в судебное заседание по уголовному делу, назначенное на 28.10.2025 г</w:t>
      </w:r>
      <w:r w:rsidR="00E44D3C" w:rsidRPr="00E44D3C">
        <w:rPr>
          <w:sz w:val="24"/>
          <w:szCs w:val="24"/>
        </w:rPr>
        <w:t>.</w:t>
      </w:r>
    </w:p>
    <w:p w14:paraId="5B2781D3" w14:textId="3EABB579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0CCE">
        <w:rPr>
          <w:sz w:val="24"/>
          <w:szCs w:val="24"/>
        </w:rPr>
        <w:t>10.11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C42D2F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42012FF9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560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946A7">
        <w:rPr>
          <w:sz w:val="24"/>
          <w:szCs w:val="24"/>
        </w:rPr>
        <w:t>12.11</w:t>
      </w:r>
      <w:r w:rsidR="00B37F72">
        <w:rPr>
          <w:sz w:val="24"/>
          <w:szCs w:val="24"/>
        </w:rPr>
        <w:t>.2025г</w:t>
      </w:r>
      <w:r w:rsidR="00B37F72" w:rsidRPr="00A85A87">
        <w:rPr>
          <w:sz w:val="24"/>
          <w:szCs w:val="24"/>
        </w:rPr>
        <w:t>.</w:t>
      </w:r>
      <w:r w:rsidR="00B37F72">
        <w:rPr>
          <w:sz w:val="24"/>
          <w:szCs w:val="24"/>
        </w:rPr>
        <w:t xml:space="preserve"> </w:t>
      </w:r>
      <w:r w:rsidR="00B37F72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B37F72">
        <w:rPr>
          <w:sz w:val="24"/>
          <w:szCs w:val="24"/>
        </w:rPr>
        <w:t>К</w:t>
      </w:r>
      <w:r w:rsidR="00B37F72" w:rsidRPr="00A85A87">
        <w:rPr>
          <w:sz w:val="24"/>
          <w:szCs w:val="24"/>
        </w:rPr>
        <w:t>валификационной комиссии №</w:t>
      </w:r>
      <w:r w:rsidR="00B37F72">
        <w:rPr>
          <w:sz w:val="24"/>
          <w:szCs w:val="24"/>
        </w:rPr>
        <w:t xml:space="preserve"> </w:t>
      </w:r>
      <w:r w:rsidR="000946A7">
        <w:rPr>
          <w:sz w:val="24"/>
          <w:szCs w:val="24"/>
        </w:rPr>
        <w:t>38</w:t>
      </w:r>
      <w:r w:rsidR="009F0CCE">
        <w:rPr>
          <w:sz w:val="24"/>
          <w:szCs w:val="24"/>
        </w:rPr>
        <w:t>12</w:t>
      </w:r>
      <w:r w:rsidR="00B37F72">
        <w:rPr>
          <w:sz w:val="24"/>
          <w:szCs w:val="24"/>
        </w:rPr>
        <w:t xml:space="preserve"> </w:t>
      </w:r>
      <w:r w:rsidR="00B37F72" w:rsidRPr="00A85A87">
        <w:rPr>
          <w:sz w:val="24"/>
          <w:szCs w:val="24"/>
        </w:rPr>
        <w:t xml:space="preserve">о представлении объяснений по доводам </w:t>
      </w:r>
      <w:r w:rsidR="00B37F72">
        <w:rPr>
          <w:sz w:val="24"/>
          <w:szCs w:val="24"/>
        </w:rPr>
        <w:t>представления</w:t>
      </w:r>
      <w:r w:rsidR="00B37F72" w:rsidRPr="00A85A87">
        <w:rPr>
          <w:sz w:val="24"/>
          <w:szCs w:val="24"/>
        </w:rPr>
        <w:t xml:space="preserve">, </w:t>
      </w:r>
      <w:r w:rsidR="00B37F72" w:rsidRPr="00FC0ADD">
        <w:rPr>
          <w:sz w:val="24"/>
          <w:szCs w:val="24"/>
        </w:rPr>
        <w:t xml:space="preserve">в ответ на который адвокатом </w:t>
      </w:r>
      <w:r w:rsidR="00B37F72">
        <w:rPr>
          <w:sz w:val="24"/>
          <w:szCs w:val="24"/>
        </w:rPr>
        <w:t xml:space="preserve">представлены </w:t>
      </w:r>
      <w:r w:rsidR="00B37F72" w:rsidRPr="00FF2C03">
        <w:rPr>
          <w:sz w:val="24"/>
          <w:szCs w:val="24"/>
        </w:rPr>
        <w:t>объяснения</w:t>
      </w:r>
      <w:r w:rsidR="00B37F72">
        <w:rPr>
          <w:sz w:val="24"/>
          <w:szCs w:val="24"/>
        </w:rPr>
        <w:t>, в которых он</w:t>
      </w:r>
      <w:r w:rsidR="009F0CCE">
        <w:rPr>
          <w:sz w:val="24"/>
          <w:szCs w:val="24"/>
        </w:rPr>
        <w:t>а</w:t>
      </w:r>
      <w:r w:rsidR="00B37F72">
        <w:rPr>
          <w:sz w:val="24"/>
          <w:szCs w:val="24"/>
        </w:rPr>
        <w:t xml:space="preserve"> возражает против доводов представления</w:t>
      </w:r>
      <w:r w:rsidR="008F297E">
        <w:rPr>
          <w:sz w:val="24"/>
          <w:szCs w:val="24"/>
        </w:rPr>
        <w:t>.</w:t>
      </w:r>
    </w:p>
    <w:p w14:paraId="3000B75F" w14:textId="6F57E2D4" w:rsidR="009F0CCE" w:rsidRDefault="009F0CC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27.11.2025г. рассмотрение дисциплинарного производства Квалификационной комиссией было отложено.</w:t>
      </w:r>
    </w:p>
    <w:p w14:paraId="7F7D0F90" w14:textId="03B12BE3" w:rsidR="009F0CCE" w:rsidRDefault="009F0CC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04.12.2025г. Председателем</w:t>
      </w:r>
      <w:r w:rsidRPr="00A85A87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</w:t>
      </w:r>
      <w:r>
        <w:rPr>
          <w:sz w:val="24"/>
          <w:szCs w:val="24"/>
        </w:rPr>
        <w:t xml:space="preserve"> был направлен запрос</w:t>
      </w:r>
      <w:r w:rsidRPr="00A85A8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4217 федеральному судье </w:t>
      </w:r>
      <w:r w:rsidR="00C314FC">
        <w:rPr>
          <w:sz w:val="24"/>
          <w:szCs w:val="24"/>
        </w:rPr>
        <w:t>Б.</w:t>
      </w:r>
      <w:r>
        <w:rPr>
          <w:sz w:val="24"/>
          <w:szCs w:val="24"/>
        </w:rPr>
        <w:t xml:space="preserve"> городского суда М</w:t>
      </w:r>
      <w:r w:rsidR="00C314FC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Ф</w:t>
      </w:r>
      <w:r w:rsidR="00C314FC">
        <w:rPr>
          <w:sz w:val="24"/>
          <w:szCs w:val="24"/>
        </w:rPr>
        <w:t>.</w:t>
      </w:r>
      <w:r>
        <w:rPr>
          <w:sz w:val="24"/>
          <w:szCs w:val="24"/>
        </w:rPr>
        <w:t xml:space="preserve">И.А. </w:t>
      </w:r>
      <w:r w:rsidRPr="00A85A87">
        <w:rPr>
          <w:sz w:val="24"/>
          <w:szCs w:val="24"/>
        </w:rPr>
        <w:t xml:space="preserve">о представлении </w:t>
      </w:r>
      <w:r>
        <w:rPr>
          <w:sz w:val="24"/>
          <w:szCs w:val="24"/>
        </w:rPr>
        <w:t>информации, ответ на который поступил 18.12.2025г.</w:t>
      </w:r>
    </w:p>
    <w:p w14:paraId="5D625554" w14:textId="2EFD27FD" w:rsidR="009F0CCE" w:rsidRDefault="009F0CCE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16.12.2025г. от адвоката поступило дополнение к ранее поданным объяснениям. </w:t>
      </w:r>
    </w:p>
    <w:p w14:paraId="7E8CFED1" w14:textId="1A584CCE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0CCE">
        <w:rPr>
          <w:sz w:val="24"/>
          <w:szCs w:val="24"/>
        </w:rPr>
        <w:t>18.12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25609D">
        <w:rPr>
          <w:sz w:val="24"/>
          <w:szCs w:val="24"/>
        </w:rPr>
        <w:t xml:space="preserve">не </w:t>
      </w:r>
      <w:r w:rsidR="002727CE">
        <w:rPr>
          <w:sz w:val="24"/>
          <w:szCs w:val="24"/>
        </w:rPr>
        <w:t>яви</w:t>
      </w:r>
      <w:r w:rsidR="009F0CCE">
        <w:rPr>
          <w:sz w:val="24"/>
          <w:szCs w:val="24"/>
        </w:rPr>
        <w:t>лась</w:t>
      </w:r>
      <w:r w:rsidR="002727CE">
        <w:rPr>
          <w:sz w:val="24"/>
          <w:szCs w:val="24"/>
        </w:rPr>
        <w:t xml:space="preserve">, </w:t>
      </w:r>
      <w:r w:rsidR="0025609D">
        <w:rPr>
          <w:sz w:val="24"/>
          <w:szCs w:val="24"/>
        </w:rPr>
        <w:t>уведомлен</w:t>
      </w:r>
      <w:r w:rsidR="009F0CCE">
        <w:rPr>
          <w:sz w:val="24"/>
          <w:szCs w:val="24"/>
        </w:rPr>
        <w:t>а</w:t>
      </w:r>
      <w:r w:rsidR="00454C97">
        <w:rPr>
          <w:sz w:val="24"/>
          <w:szCs w:val="24"/>
        </w:rPr>
        <w:t>.</w:t>
      </w:r>
    </w:p>
    <w:p w14:paraId="7C6A9D27" w14:textId="352574FA" w:rsidR="0055195B" w:rsidRPr="0037018C" w:rsidRDefault="009F0CCE" w:rsidP="009F0C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>
        <w:rPr>
          <w:sz w:val="24"/>
          <w:szCs w:val="24"/>
        </w:rPr>
        <w:t xml:space="preserve">о наличии в действиях (бездействии) адвоката </w:t>
      </w:r>
      <w:r w:rsidR="00C314FC">
        <w:rPr>
          <w:sz w:val="24"/>
          <w:szCs w:val="24"/>
        </w:rPr>
        <w:t>М.Л.В.</w:t>
      </w:r>
      <w:r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 ФЗ «Об адвокатской деятельности и адвокатуре в РФ»</w:t>
      </w:r>
      <w:r>
        <w:rPr>
          <w:szCs w:val="24"/>
        </w:rPr>
        <w:t xml:space="preserve">, </w:t>
      </w:r>
      <w:r>
        <w:rPr>
          <w:sz w:val="24"/>
          <w:szCs w:val="24"/>
        </w:rPr>
        <w:t xml:space="preserve">п. 1 ст. 14 Кодекса профессиональной этики адвоката, которое выразилось в том, что адвокат </w:t>
      </w:r>
      <w:r w:rsidRPr="0068494B">
        <w:rPr>
          <w:sz w:val="24"/>
          <w:szCs w:val="24"/>
        </w:rPr>
        <w:t>не уведомила заблаговременно суд о невозможности своей явки по уважительной причине в судебное заседание Б</w:t>
      </w:r>
      <w:r w:rsidR="00C314FC">
        <w:rPr>
          <w:sz w:val="24"/>
          <w:szCs w:val="24"/>
        </w:rPr>
        <w:t>.</w:t>
      </w:r>
      <w:r w:rsidRPr="0068494B">
        <w:rPr>
          <w:sz w:val="24"/>
          <w:szCs w:val="24"/>
        </w:rPr>
        <w:t xml:space="preserve"> городского суда по уголовному делу в отношении К</w:t>
      </w:r>
      <w:r w:rsidR="00C314FC">
        <w:rPr>
          <w:sz w:val="24"/>
          <w:szCs w:val="24"/>
        </w:rPr>
        <w:t>.</w:t>
      </w:r>
      <w:r w:rsidRPr="0068494B">
        <w:rPr>
          <w:sz w:val="24"/>
          <w:szCs w:val="24"/>
        </w:rPr>
        <w:t>О.В., назначенное на 28.10.2025 г</w:t>
      </w:r>
      <w:r w:rsidR="007E56CB" w:rsidRPr="0037018C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305F6D54" w:rsidR="000B0788" w:rsidRDefault="0037018C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5609D">
        <w:rPr>
          <w:szCs w:val="24"/>
          <w:lang w:eastAsia="en-US"/>
        </w:rPr>
        <w:t>От</w:t>
      </w:r>
      <w:r w:rsidR="002727CE">
        <w:rPr>
          <w:szCs w:val="24"/>
          <w:lang w:eastAsia="en-US"/>
        </w:rPr>
        <w:t xml:space="preserve"> адвоката</w:t>
      </w:r>
      <w:r w:rsidR="003A1115">
        <w:rPr>
          <w:szCs w:val="24"/>
          <w:lang w:eastAsia="en-US"/>
        </w:rPr>
        <w:t xml:space="preserve"> </w:t>
      </w:r>
      <w:r w:rsidR="002727CE">
        <w:rPr>
          <w:szCs w:val="24"/>
          <w:lang w:eastAsia="en-US"/>
        </w:rPr>
        <w:t>несогласие с</w:t>
      </w:r>
      <w:r>
        <w:rPr>
          <w:szCs w:val="24"/>
          <w:lang w:eastAsia="en-US"/>
        </w:rPr>
        <w:t xml:space="preserve"> </w:t>
      </w:r>
      <w:r w:rsidR="00B1597A">
        <w:rPr>
          <w:szCs w:val="24"/>
          <w:lang w:eastAsia="en-US"/>
        </w:rPr>
        <w:t>заключени</w:t>
      </w:r>
      <w:r w:rsidR="002727CE">
        <w:rPr>
          <w:szCs w:val="24"/>
          <w:lang w:eastAsia="en-US"/>
        </w:rPr>
        <w:t>ем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25609D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F49CB8A" w14:textId="45041443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47BB3"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</w:t>
      </w:r>
      <w:r w:rsidR="00D41F20">
        <w:rPr>
          <w:sz w:val="24"/>
          <w:szCs w:val="24"/>
          <w:lang w:eastAsia="en-US"/>
        </w:rPr>
        <w:t>ась</w:t>
      </w:r>
      <w:r w:rsidR="00197339">
        <w:rPr>
          <w:sz w:val="24"/>
          <w:szCs w:val="24"/>
          <w:lang w:eastAsia="en-US"/>
        </w:rPr>
        <w:t>,</w:t>
      </w:r>
      <w:r w:rsidR="00022B70">
        <w:rPr>
          <w:sz w:val="24"/>
          <w:szCs w:val="24"/>
          <w:lang w:eastAsia="en-US"/>
        </w:rPr>
        <w:t xml:space="preserve"> </w:t>
      </w:r>
      <w:r w:rsidR="002727CE">
        <w:rPr>
          <w:sz w:val="24"/>
          <w:szCs w:val="24"/>
          <w:lang w:eastAsia="en-US"/>
        </w:rPr>
        <w:t>согласил</w:t>
      </w:r>
      <w:r w:rsidR="00D41F20">
        <w:rPr>
          <w:sz w:val="24"/>
          <w:szCs w:val="24"/>
          <w:lang w:eastAsia="en-US"/>
        </w:rPr>
        <w:t>ась</w:t>
      </w:r>
      <w:r w:rsidR="002727C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53757E2" w14:textId="77777777" w:rsidR="00004500" w:rsidRDefault="00004500" w:rsidP="000045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Согласно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 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159E6AF2" w14:textId="3989C15A" w:rsidR="00F67AED" w:rsidRDefault="00004500" w:rsidP="00EB64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Материалами дисциплинарного производства подтверждается факт надлежащего уведомления адвоката о дате и времени судебного заседания, что не оспаривается самим адвокатом в письменных объяснениях и согласи</w:t>
      </w:r>
      <w:r w:rsidR="003A6F0E">
        <w:rPr>
          <w:sz w:val="24"/>
          <w:szCs w:val="24"/>
        </w:rPr>
        <w:t>и</w:t>
      </w:r>
      <w:r>
        <w:rPr>
          <w:sz w:val="24"/>
          <w:szCs w:val="24"/>
        </w:rPr>
        <w:t xml:space="preserve"> адвоката с заключением </w:t>
      </w:r>
      <w:r w:rsidR="003A6F0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в ходе рассмотрения дисциплинарного производства на заседании Совета.</w:t>
      </w:r>
    </w:p>
    <w:p w14:paraId="443B629D" w14:textId="77777777" w:rsidR="00F67AED" w:rsidRDefault="00F67AED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92DF9E0" w14:textId="025E37BD" w:rsidR="009E2982" w:rsidRPr="00C42D2F" w:rsidRDefault="002B6DCE" w:rsidP="009E2982">
      <w:pPr>
        <w:ind w:firstLine="708"/>
        <w:jc w:val="both"/>
        <w:rPr>
          <w:sz w:val="24"/>
          <w:szCs w:val="24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в виде замечания </w:t>
      </w:r>
      <w:r w:rsidRPr="00AB754E">
        <w:rPr>
          <w:rFonts w:eastAsia="Calibri"/>
          <w:sz w:val="24"/>
          <w:szCs w:val="24"/>
          <w:lang w:eastAsia="en-US"/>
        </w:rPr>
        <w:t>(</w:t>
      </w:r>
      <w:r w:rsidRPr="00C42D2F">
        <w:rPr>
          <w:sz w:val="24"/>
          <w:szCs w:val="24"/>
        </w:rPr>
        <w:t xml:space="preserve">решение № </w:t>
      </w:r>
      <w:r w:rsidR="00D41F20" w:rsidRPr="00A67AC7">
        <w:rPr>
          <w:caps/>
          <w:sz w:val="24"/>
          <w:szCs w:val="24"/>
        </w:rPr>
        <w:t>10/25-04</w:t>
      </w:r>
      <w:r w:rsidR="00D41F20" w:rsidRPr="00A67AC7">
        <w:rPr>
          <w:b/>
          <w:caps/>
          <w:sz w:val="24"/>
          <w:szCs w:val="24"/>
        </w:rPr>
        <w:t xml:space="preserve"> </w:t>
      </w:r>
      <w:r w:rsidR="00D41F20" w:rsidRPr="00A67AC7">
        <w:rPr>
          <w:sz w:val="24"/>
          <w:szCs w:val="24"/>
        </w:rPr>
        <w:t>от 20.08.2025</w:t>
      </w:r>
      <w:r w:rsidR="00D41F20">
        <w:rPr>
          <w:sz w:val="24"/>
          <w:szCs w:val="24"/>
        </w:rPr>
        <w:t>г</w:t>
      </w:r>
      <w:r w:rsidRPr="00C42D2F">
        <w:rPr>
          <w:sz w:val="24"/>
          <w:szCs w:val="24"/>
        </w:rPr>
        <w:t>.).</w:t>
      </w:r>
    </w:p>
    <w:p w14:paraId="2980E8E1" w14:textId="77777777" w:rsidR="009E2982" w:rsidRPr="00446718" w:rsidRDefault="009E2982" w:rsidP="00C314FC">
      <w:pPr>
        <w:jc w:val="both"/>
        <w:rPr>
          <w:sz w:val="24"/>
          <w:szCs w:val="24"/>
          <w:lang w:eastAsia="en-US"/>
        </w:rPr>
      </w:pP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6F7BD136" w:rsidR="009E2982" w:rsidRPr="0037018C" w:rsidRDefault="009E2982" w:rsidP="002727CE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37018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37018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D41F20">
        <w:rPr>
          <w:sz w:val="24"/>
          <w:szCs w:val="24"/>
        </w:rPr>
        <w:t>п.п.1 п.1 ст.7 ФЗ «Об адвокатской деятельности и адвокатуре в РФ»</w:t>
      </w:r>
      <w:r w:rsidR="00D41F20">
        <w:rPr>
          <w:szCs w:val="24"/>
        </w:rPr>
        <w:t xml:space="preserve">, </w:t>
      </w:r>
      <w:r w:rsidR="00D41F20">
        <w:rPr>
          <w:sz w:val="24"/>
          <w:szCs w:val="24"/>
        </w:rPr>
        <w:t xml:space="preserve">п. 1 ст. 14 Кодекса профессиональной этики адвоката, которое выразилось в том, что адвокат </w:t>
      </w:r>
      <w:r w:rsidR="00D41F20" w:rsidRPr="0068494B">
        <w:rPr>
          <w:sz w:val="24"/>
          <w:szCs w:val="24"/>
        </w:rPr>
        <w:t>не уведомила заблаговременно суд о невозможности своей явки по уважительной причине в судебное заседание Б</w:t>
      </w:r>
      <w:r w:rsidR="00C314FC">
        <w:rPr>
          <w:sz w:val="24"/>
          <w:szCs w:val="24"/>
        </w:rPr>
        <w:t>.</w:t>
      </w:r>
      <w:r w:rsidR="00D41F20" w:rsidRPr="0068494B">
        <w:rPr>
          <w:sz w:val="24"/>
          <w:szCs w:val="24"/>
        </w:rPr>
        <w:t xml:space="preserve"> городского суда по уголовному делу в отношении К</w:t>
      </w:r>
      <w:r w:rsidR="00C314FC">
        <w:rPr>
          <w:sz w:val="24"/>
          <w:szCs w:val="24"/>
        </w:rPr>
        <w:t>.</w:t>
      </w:r>
      <w:r w:rsidR="00D41F20" w:rsidRPr="0068494B">
        <w:rPr>
          <w:sz w:val="24"/>
          <w:szCs w:val="24"/>
        </w:rPr>
        <w:t>О.В., назначенное на 28.10.2025 г</w:t>
      </w:r>
      <w:r w:rsidRPr="0037018C">
        <w:rPr>
          <w:sz w:val="24"/>
          <w:szCs w:val="24"/>
          <w:lang w:eastAsia="en-US"/>
        </w:rPr>
        <w:t>.</w:t>
      </w:r>
    </w:p>
    <w:p w14:paraId="77C5FEBA" w14:textId="09419A15" w:rsidR="009E2982" w:rsidRPr="0037018C" w:rsidRDefault="009E2982" w:rsidP="0037018C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3701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03264">
        <w:rPr>
          <w:sz w:val="24"/>
          <w:szCs w:val="24"/>
        </w:rPr>
        <w:t>замечания</w:t>
      </w:r>
      <w:r w:rsidRPr="0037018C">
        <w:rPr>
          <w:sz w:val="24"/>
          <w:szCs w:val="24"/>
        </w:rPr>
        <w:t xml:space="preserve"> в отношении адвоката </w:t>
      </w:r>
      <w:r w:rsidR="00C314FC">
        <w:rPr>
          <w:sz w:val="24"/>
          <w:szCs w:val="24"/>
        </w:rPr>
        <w:t>М.Л.В.</w:t>
      </w:r>
      <w:r w:rsidR="00D41F20" w:rsidRPr="009F0CCE">
        <w:rPr>
          <w:sz w:val="24"/>
          <w:szCs w:val="24"/>
        </w:rPr>
        <w:t>, имеющей регистрационный номер</w:t>
      </w:r>
      <w:proofErr w:type="gramStart"/>
      <w:r w:rsidR="00D41F20" w:rsidRPr="009F0CCE">
        <w:rPr>
          <w:sz w:val="24"/>
          <w:szCs w:val="24"/>
        </w:rPr>
        <w:t xml:space="preserve"> </w:t>
      </w:r>
      <w:r w:rsidR="00C314FC">
        <w:rPr>
          <w:sz w:val="24"/>
          <w:szCs w:val="24"/>
        </w:rPr>
        <w:t>….</w:t>
      </w:r>
      <w:proofErr w:type="gramEnd"/>
      <w:r w:rsidR="00C314FC">
        <w:rPr>
          <w:sz w:val="24"/>
          <w:szCs w:val="24"/>
        </w:rPr>
        <w:t>.</w:t>
      </w:r>
      <w:r w:rsidR="00D41F20" w:rsidRPr="009F0CCE">
        <w:rPr>
          <w:sz w:val="24"/>
          <w:szCs w:val="24"/>
        </w:rPr>
        <w:t xml:space="preserve"> в реестре адвокатов Московской области</w:t>
      </w:r>
      <w:r w:rsidRPr="0037018C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D247" w14:textId="77777777" w:rsidR="00E623D6" w:rsidRDefault="00E623D6" w:rsidP="00C01A07">
      <w:r>
        <w:separator/>
      </w:r>
    </w:p>
  </w:endnote>
  <w:endnote w:type="continuationSeparator" w:id="0">
    <w:p w14:paraId="78430B86" w14:textId="77777777" w:rsidR="00E623D6" w:rsidRDefault="00E623D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1364" w14:textId="77777777" w:rsidR="00E623D6" w:rsidRDefault="00E623D6" w:rsidP="00C01A07">
      <w:r>
        <w:separator/>
      </w:r>
    </w:p>
  </w:footnote>
  <w:footnote w:type="continuationSeparator" w:id="0">
    <w:p w14:paraId="4EC2AD42" w14:textId="77777777" w:rsidR="00E623D6" w:rsidRDefault="00E623D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2938">
    <w:abstractNumId w:val="10"/>
  </w:num>
  <w:num w:numId="2" w16cid:durableId="1996492727">
    <w:abstractNumId w:val="30"/>
  </w:num>
  <w:num w:numId="3" w16cid:durableId="1106118737">
    <w:abstractNumId w:val="31"/>
  </w:num>
  <w:num w:numId="4" w16cid:durableId="2032417124">
    <w:abstractNumId w:val="13"/>
  </w:num>
  <w:num w:numId="5" w16cid:durableId="2067677223">
    <w:abstractNumId w:val="22"/>
  </w:num>
  <w:num w:numId="6" w16cid:durableId="1423599127">
    <w:abstractNumId w:val="12"/>
  </w:num>
  <w:num w:numId="7" w16cid:durableId="384841903">
    <w:abstractNumId w:val="14"/>
  </w:num>
  <w:num w:numId="8" w16cid:durableId="1555195538">
    <w:abstractNumId w:val="35"/>
  </w:num>
  <w:num w:numId="9" w16cid:durableId="274335147">
    <w:abstractNumId w:val="32"/>
  </w:num>
  <w:num w:numId="10" w16cid:durableId="2140344485">
    <w:abstractNumId w:val="33"/>
  </w:num>
  <w:num w:numId="11" w16cid:durableId="1736664039">
    <w:abstractNumId w:val="25"/>
  </w:num>
  <w:num w:numId="12" w16cid:durableId="1368024443">
    <w:abstractNumId w:val="36"/>
  </w:num>
  <w:num w:numId="13" w16cid:durableId="1179003209">
    <w:abstractNumId w:val="4"/>
  </w:num>
  <w:num w:numId="14" w16cid:durableId="1963918001">
    <w:abstractNumId w:val="18"/>
  </w:num>
  <w:num w:numId="15" w16cid:durableId="558128117">
    <w:abstractNumId w:val="28"/>
  </w:num>
  <w:num w:numId="16" w16cid:durableId="189421761">
    <w:abstractNumId w:val="11"/>
  </w:num>
  <w:num w:numId="17" w16cid:durableId="1104226129">
    <w:abstractNumId w:val="29"/>
  </w:num>
  <w:num w:numId="18" w16cid:durableId="1918175237">
    <w:abstractNumId w:val="7"/>
  </w:num>
  <w:num w:numId="19" w16cid:durableId="1001390892">
    <w:abstractNumId w:val="24"/>
  </w:num>
  <w:num w:numId="20" w16cid:durableId="2104370944">
    <w:abstractNumId w:val="3"/>
  </w:num>
  <w:num w:numId="21" w16cid:durableId="995836799">
    <w:abstractNumId w:val="6"/>
  </w:num>
  <w:num w:numId="22" w16cid:durableId="1142237464">
    <w:abstractNumId w:val="19"/>
  </w:num>
  <w:num w:numId="23" w16cid:durableId="589435280">
    <w:abstractNumId w:val="0"/>
  </w:num>
  <w:num w:numId="24" w16cid:durableId="1888906683">
    <w:abstractNumId w:val="21"/>
  </w:num>
  <w:num w:numId="25" w16cid:durableId="1047144564">
    <w:abstractNumId w:val="16"/>
  </w:num>
  <w:num w:numId="26" w16cid:durableId="1575820249">
    <w:abstractNumId w:val="15"/>
  </w:num>
  <w:num w:numId="27" w16cid:durableId="1846826508">
    <w:abstractNumId w:val="1"/>
  </w:num>
  <w:num w:numId="28" w16cid:durableId="1839496436">
    <w:abstractNumId w:val="23"/>
  </w:num>
  <w:num w:numId="29" w16cid:durableId="1854300587">
    <w:abstractNumId w:val="9"/>
  </w:num>
  <w:num w:numId="30" w16cid:durableId="629243544">
    <w:abstractNumId w:val="27"/>
  </w:num>
  <w:num w:numId="31" w16cid:durableId="1300963426">
    <w:abstractNumId w:val="34"/>
  </w:num>
  <w:num w:numId="32" w16cid:durableId="98765874">
    <w:abstractNumId w:val="20"/>
  </w:num>
  <w:num w:numId="33" w16cid:durableId="1348218345">
    <w:abstractNumId w:val="5"/>
  </w:num>
  <w:num w:numId="34" w16cid:durableId="271404980">
    <w:abstractNumId w:val="17"/>
  </w:num>
  <w:num w:numId="35" w16cid:durableId="1625884157">
    <w:abstractNumId w:val="2"/>
  </w:num>
  <w:num w:numId="36" w16cid:durableId="1110708279">
    <w:abstractNumId w:val="37"/>
  </w:num>
  <w:num w:numId="37" w16cid:durableId="1070226786">
    <w:abstractNumId w:val="26"/>
  </w:num>
  <w:num w:numId="38" w16cid:durableId="108102819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500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6A7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007E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09D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6DCE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A1115"/>
    <w:rsid w:val="003A6F0E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5B54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B4D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67BC8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264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0CCE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37F72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4FC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2D2F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4FE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2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18C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1C99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23D6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64B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5F21"/>
    <w:rsid w:val="00F66252"/>
    <w:rsid w:val="00F6752C"/>
    <w:rsid w:val="00F67AB7"/>
    <w:rsid w:val="00F67AED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7435-98A2-4E8B-9B87-1616EF20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2026-02-24T11:21:00Z</cp:lastPrinted>
  <dcterms:created xsi:type="dcterms:W3CDTF">2026-02-24T11:21:00Z</dcterms:created>
  <dcterms:modified xsi:type="dcterms:W3CDTF">2026-03-18T12:32:00Z</dcterms:modified>
</cp:coreProperties>
</file>