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839" w:rsidRPr="00101687" w:rsidRDefault="00A63CA8" w:rsidP="0043608A">
      <w:pPr>
        <w:jc w:val="center"/>
        <w:rPr>
          <w:color w:val="auto"/>
          <w:szCs w:val="24"/>
        </w:rPr>
      </w:pPr>
      <w:r w:rsidRPr="00101687">
        <w:rPr>
          <w:color w:val="auto"/>
          <w:szCs w:val="24"/>
        </w:rPr>
        <w:t>ЗАКЛЮЧЕНИЕ</w:t>
      </w:r>
      <w:r w:rsidR="00CE4839" w:rsidRPr="00101687">
        <w:rPr>
          <w:color w:val="auto"/>
          <w:szCs w:val="24"/>
        </w:rPr>
        <w:t xml:space="preserve"> КВАЛИФИКАЦИОННОЙ КОМИССИИ</w:t>
      </w:r>
    </w:p>
    <w:p w:rsidR="00CE4839" w:rsidRPr="00101687" w:rsidRDefault="00CE4839" w:rsidP="0043608A">
      <w:pPr>
        <w:pStyle w:val="a3"/>
        <w:tabs>
          <w:tab w:val="left" w:pos="3828"/>
        </w:tabs>
        <w:rPr>
          <w:b w:val="0"/>
          <w:sz w:val="24"/>
          <w:szCs w:val="24"/>
        </w:rPr>
      </w:pPr>
      <w:r w:rsidRPr="00101687">
        <w:rPr>
          <w:b w:val="0"/>
          <w:sz w:val="24"/>
          <w:szCs w:val="24"/>
        </w:rPr>
        <w:t>АДВОКАТСКОЙ ПАЛАТЫ МОСКОВСКОЙ ОБЛАСТИ</w:t>
      </w:r>
    </w:p>
    <w:p w:rsidR="0027758C" w:rsidRPr="00101687" w:rsidRDefault="00CE4839" w:rsidP="0043608A">
      <w:pPr>
        <w:pStyle w:val="a3"/>
        <w:tabs>
          <w:tab w:val="left" w:pos="3828"/>
        </w:tabs>
        <w:rPr>
          <w:b w:val="0"/>
          <w:sz w:val="24"/>
          <w:szCs w:val="24"/>
        </w:rPr>
      </w:pPr>
      <w:r w:rsidRPr="00101687">
        <w:rPr>
          <w:b w:val="0"/>
          <w:sz w:val="24"/>
          <w:szCs w:val="24"/>
        </w:rPr>
        <w:t xml:space="preserve">по дисциплинарному производству </w:t>
      </w:r>
      <w:r w:rsidR="0027758C" w:rsidRPr="00101687">
        <w:rPr>
          <w:b w:val="0"/>
          <w:sz w:val="24"/>
          <w:szCs w:val="24"/>
        </w:rPr>
        <w:t xml:space="preserve">№ </w:t>
      </w:r>
      <w:bookmarkStart w:id="0" w:name="_GoBack"/>
      <w:r w:rsidR="00B95435" w:rsidRPr="00101687">
        <w:rPr>
          <w:b w:val="0"/>
          <w:sz w:val="24"/>
          <w:szCs w:val="24"/>
        </w:rPr>
        <w:t>1</w:t>
      </w:r>
      <w:r w:rsidR="00905933" w:rsidRPr="00101687">
        <w:rPr>
          <w:b w:val="0"/>
          <w:sz w:val="24"/>
          <w:szCs w:val="24"/>
        </w:rPr>
        <w:t>7</w:t>
      </w:r>
      <w:r w:rsidR="00B95435" w:rsidRPr="00101687">
        <w:rPr>
          <w:b w:val="0"/>
          <w:sz w:val="24"/>
          <w:szCs w:val="24"/>
        </w:rPr>
        <w:t>-09/19</w:t>
      </w:r>
      <w:bookmarkEnd w:id="0"/>
    </w:p>
    <w:p w:rsidR="00CE4839" w:rsidRPr="00101687" w:rsidRDefault="00CE4839" w:rsidP="0027758C">
      <w:pPr>
        <w:pStyle w:val="a3"/>
        <w:tabs>
          <w:tab w:val="left" w:pos="3828"/>
        </w:tabs>
        <w:rPr>
          <w:b w:val="0"/>
          <w:sz w:val="24"/>
          <w:szCs w:val="24"/>
        </w:rPr>
      </w:pPr>
      <w:r w:rsidRPr="00101687">
        <w:rPr>
          <w:b w:val="0"/>
          <w:sz w:val="24"/>
          <w:szCs w:val="24"/>
        </w:rPr>
        <w:t>в отношении</w:t>
      </w:r>
      <w:r w:rsidR="00114777" w:rsidRPr="00101687">
        <w:rPr>
          <w:b w:val="0"/>
          <w:sz w:val="24"/>
          <w:szCs w:val="24"/>
        </w:rPr>
        <w:t xml:space="preserve"> </w:t>
      </w:r>
      <w:r w:rsidRPr="00101687">
        <w:rPr>
          <w:b w:val="0"/>
          <w:sz w:val="24"/>
          <w:szCs w:val="24"/>
        </w:rPr>
        <w:t>ад</w:t>
      </w:r>
      <w:r w:rsidR="00D63947" w:rsidRPr="00101687">
        <w:rPr>
          <w:b w:val="0"/>
          <w:sz w:val="24"/>
          <w:szCs w:val="24"/>
        </w:rPr>
        <w:t>вокат</w:t>
      </w:r>
      <w:r w:rsidR="003C231E" w:rsidRPr="00101687">
        <w:rPr>
          <w:b w:val="0"/>
          <w:sz w:val="24"/>
          <w:szCs w:val="24"/>
        </w:rPr>
        <w:t>а</w:t>
      </w:r>
      <w:r w:rsidR="00114777" w:rsidRPr="00101687">
        <w:rPr>
          <w:b w:val="0"/>
          <w:sz w:val="24"/>
          <w:szCs w:val="24"/>
        </w:rPr>
        <w:t xml:space="preserve"> </w:t>
      </w:r>
      <w:r w:rsidR="0022656E">
        <w:rPr>
          <w:b w:val="0"/>
          <w:sz w:val="24"/>
          <w:szCs w:val="24"/>
        </w:rPr>
        <w:t>Л.В.Ю.</w:t>
      </w:r>
      <w:r w:rsidR="00905933" w:rsidRPr="00101687">
        <w:rPr>
          <w:b w:val="0"/>
          <w:sz w:val="24"/>
          <w:szCs w:val="24"/>
        </w:rPr>
        <w:t xml:space="preserve"> </w:t>
      </w:r>
    </w:p>
    <w:p w:rsidR="00CE4839" w:rsidRPr="00101687" w:rsidRDefault="00CE4839" w:rsidP="0043608A">
      <w:pPr>
        <w:tabs>
          <w:tab w:val="left" w:pos="3828"/>
        </w:tabs>
        <w:jc w:val="both"/>
        <w:rPr>
          <w:color w:val="auto"/>
          <w:szCs w:val="24"/>
        </w:rPr>
      </w:pPr>
    </w:p>
    <w:p w:rsidR="00CE4839" w:rsidRPr="00101687" w:rsidRDefault="00CE4839" w:rsidP="0043608A">
      <w:pPr>
        <w:tabs>
          <w:tab w:val="left" w:pos="3828"/>
        </w:tabs>
        <w:jc w:val="both"/>
        <w:rPr>
          <w:color w:val="auto"/>
        </w:rPr>
      </w:pPr>
      <w:r w:rsidRPr="00101687">
        <w:rPr>
          <w:color w:val="auto"/>
        </w:rPr>
        <w:t xml:space="preserve">г. Москва                                                                                         </w:t>
      </w:r>
      <w:r w:rsidR="00306FD0" w:rsidRPr="00101687">
        <w:rPr>
          <w:color w:val="auto"/>
        </w:rPr>
        <w:tab/>
      </w:r>
      <w:r w:rsidR="00306FD0" w:rsidRPr="00101687">
        <w:rPr>
          <w:color w:val="auto"/>
        </w:rPr>
        <w:tab/>
        <w:t xml:space="preserve">     </w:t>
      </w:r>
      <w:r w:rsidR="00C55FB7" w:rsidRPr="00101687">
        <w:rPr>
          <w:color w:val="auto"/>
        </w:rPr>
        <w:t>26 сентября 2019 г.</w:t>
      </w:r>
    </w:p>
    <w:p w:rsidR="00CE4839" w:rsidRPr="00101687" w:rsidRDefault="00CE4839" w:rsidP="0043608A">
      <w:pPr>
        <w:tabs>
          <w:tab w:val="left" w:pos="3828"/>
        </w:tabs>
        <w:jc w:val="both"/>
        <w:rPr>
          <w:color w:val="auto"/>
        </w:rPr>
      </w:pPr>
    </w:p>
    <w:p w:rsidR="00A63CA8" w:rsidRPr="00101687" w:rsidRDefault="00A63CA8" w:rsidP="00A63CA8">
      <w:pPr>
        <w:tabs>
          <w:tab w:val="left" w:pos="3828"/>
        </w:tabs>
        <w:jc w:val="both"/>
        <w:rPr>
          <w:color w:val="auto"/>
        </w:rPr>
      </w:pPr>
      <w:r w:rsidRPr="00101687">
        <w:rPr>
          <w:color w:val="auto"/>
        </w:rPr>
        <w:t>Квалификационная комиссия Адвокатской палаты Московской области в составе:</w:t>
      </w:r>
    </w:p>
    <w:p w:rsidR="00A63CA8" w:rsidRPr="00101687" w:rsidRDefault="00A63CA8" w:rsidP="00A63CA8">
      <w:pPr>
        <w:numPr>
          <w:ilvl w:val="0"/>
          <w:numId w:val="9"/>
        </w:numPr>
        <w:tabs>
          <w:tab w:val="left" w:pos="3828"/>
        </w:tabs>
        <w:jc w:val="both"/>
        <w:rPr>
          <w:color w:val="auto"/>
        </w:rPr>
      </w:pPr>
      <w:r w:rsidRPr="00101687">
        <w:rPr>
          <w:color w:val="auto"/>
        </w:rPr>
        <w:t xml:space="preserve">И.о. председателя комиссии Абрамовича М.А.,  </w:t>
      </w:r>
    </w:p>
    <w:p w:rsidR="00A63CA8" w:rsidRPr="00101687" w:rsidRDefault="00A63CA8" w:rsidP="00A63CA8">
      <w:pPr>
        <w:numPr>
          <w:ilvl w:val="0"/>
          <w:numId w:val="9"/>
        </w:numPr>
        <w:tabs>
          <w:tab w:val="left" w:pos="3828"/>
        </w:tabs>
        <w:jc w:val="both"/>
        <w:rPr>
          <w:color w:val="auto"/>
        </w:rPr>
      </w:pPr>
      <w:r w:rsidRPr="00101687">
        <w:rPr>
          <w:color w:val="auto"/>
        </w:rPr>
        <w:t xml:space="preserve">членов комиссии: Рубина Ю.Д., Поспелова О.В., Ковалёвой Л.Н., </w:t>
      </w:r>
      <w:proofErr w:type="spellStart"/>
      <w:r w:rsidRPr="00101687">
        <w:rPr>
          <w:color w:val="auto"/>
        </w:rPr>
        <w:t>Бабаянц</w:t>
      </w:r>
      <w:proofErr w:type="spellEnd"/>
      <w:r w:rsidRPr="00101687">
        <w:rPr>
          <w:color w:val="auto"/>
        </w:rPr>
        <w:t xml:space="preserve"> Е.Е., Никифорова А.В., Ильич</w:t>
      </w:r>
      <w:r w:rsidR="00003619">
        <w:rPr>
          <w:color w:val="auto"/>
        </w:rPr>
        <w:t xml:space="preserve">ёва П.А., </w:t>
      </w:r>
      <w:proofErr w:type="spellStart"/>
      <w:r w:rsidR="00003619">
        <w:rPr>
          <w:color w:val="auto"/>
        </w:rPr>
        <w:t>Тюмина</w:t>
      </w:r>
      <w:proofErr w:type="spellEnd"/>
      <w:r w:rsidR="00003619">
        <w:rPr>
          <w:color w:val="auto"/>
        </w:rPr>
        <w:t xml:space="preserve"> А.С., </w:t>
      </w:r>
      <w:proofErr w:type="spellStart"/>
      <w:r w:rsidR="00003619">
        <w:rPr>
          <w:color w:val="auto"/>
        </w:rPr>
        <w:t>Корнуковой</w:t>
      </w:r>
      <w:proofErr w:type="spellEnd"/>
      <w:r w:rsidRPr="00101687">
        <w:rPr>
          <w:color w:val="auto"/>
        </w:rPr>
        <w:t xml:space="preserve"> М.С.,</w:t>
      </w:r>
    </w:p>
    <w:p w:rsidR="00A63CA8" w:rsidRPr="00101687" w:rsidRDefault="00A63CA8" w:rsidP="00A63CA8">
      <w:pPr>
        <w:numPr>
          <w:ilvl w:val="0"/>
          <w:numId w:val="9"/>
        </w:numPr>
        <w:tabs>
          <w:tab w:val="left" w:pos="3828"/>
        </w:tabs>
        <w:jc w:val="both"/>
        <w:rPr>
          <w:color w:val="auto"/>
        </w:rPr>
      </w:pPr>
      <w:r w:rsidRPr="00101687">
        <w:rPr>
          <w:color w:val="auto"/>
        </w:rPr>
        <w:t>при секретаре, члене комиссии, Рыбакове С.А.,</w:t>
      </w:r>
    </w:p>
    <w:p w:rsidR="00781EBC" w:rsidRPr="00101687" w:rsidRDefault="00C440A0" w:rsidP="00716DD1">
      <w:pPr>
        <w:numPr>
          <w:ilvl w:val="0"/>
          <w:numId w:val="9"/>
        </w:numPr>
        <w:tabs>
          <w:tab w:val="left" w:pos="3828"/>
        </w:tabs>
        <w:jc w:val="both"/>
        <w:rPr>
          <w:color w:val="auto"/>
        </w:rPr>
      </w:pPr>
      <w:r w:rsidRPr="00101687">
        <w:rPr>
          <w:color w:val="auto"/>
        </w:rPr>
        <w:t xml:space="preserve">при </w:t>
      </w:r>
      <w:r w:rsidR="00360C9B" w:rsidRPr="00101687">
        <w:rPr>
          <w:color w:val="auto"/>
        </w:rPr>
        <w:t xml:space="preserve">участии адвоката </w:t>
      </w:r>
      <w:r w:rsidR="0022656E">
        <w:rPr>
          <w:color w:val="auto"/>
        </w:rPr>
        <w:t>Л.</w:t>
      </w:r>
      <w:r w:rsidR="00905933" w:rsidRPr="00101687">
        <w:rPr>
          <w:color w:val="auto"/>
        </w:rPr>
        <w:t>В.Ю.,</w:t>
      </w:r>
    </w:p>
    <w:p w:rsidR="00CE4839" w:rsidRPr="00101687" w:rsidRDefault="00CE4839" w:rsidP="000957EF">
      <w:pPr>
        <w:pStyle w:val="a7"/>
        <w:tabs>
          <w:tab w:val="left" w:pos="3828"/>
          <w:tab w:val="left" w:pos="4395"/>
        </w:tabs>
        <w:ind w:firstLine="0"/>
        <w:rPr>
          <w:sz w:val="24"/>
        </w:rPr>
      </w:pPr>
      <w:r w:rsidRPr="00101687">
        <w:rPr>
          <w:sz w:val="24"/>
        </w:rPr>
        <w:t>рассмотрев в закрытом заседании дисциплинарное производство, возбужденное распоряжением президента АПМО от</w:t>
      </w:r>
      <w:r w:rsidR="00A63CA8" w:rsidRPr="00101687">
        <w:rPr>
          <w:sz w:val="24"/>
        </w:rPr>
        <w:t xml:space="preserve"> </w:t>
      </w:r>
      <w:r w:rsidR="00905933" w:rsidRPr="00101687">
        <w:rPr>
          <w:sz w:val="24"/>
        </w:rPr>
        <w:t>19.08.2019</w:t>
      </w:r>
      <w:r w:rsidR="00A6312B" w:rsidRPr="00101687">
        <w:rPr>
          <w:sz w:val="24"/>
        </w:rPr>
        <w:t xml:space="preserve"> г.</w:t>
      </w:r>
      <w:r w:rsidR="00A63CA8" w:rsidRPr="00101687">
        <w:rPr>
          <w:sz w:val="24"/>
        </w:rPr>
        <w:t xml:space="preserve"> </w:t>
      </w:r>
      <w:r w:rsidR="006062B9" w:rsidRPr="00101687">
        <w:rPr>
          <w:sz w:val="24"/>
          <w:szCs w:val="24"/>
        </w:rPr>
        <w:t>по жалобе</w:t>
      </w:r>
      <w:r w:rsidR="003B021A" w:rsidRPr="00101687">
        <w:rPr>
          <w:sz w:val="24"/>
          <w:szCs w:val="24"/>
        </w:rPr>
        <w:t xml:space="preserve"> </w:t>
      </w:r>
      <w:r w:rsidR="009F0E54" w:rsidRPr="00101687">
        <w:rPr>
          <w:sz w:val="24"/>
          <w:szCs w:val="24"/>
        </w:rPr>
        <w:t xml:space="preserve">доверителя </w:t>
      </w:r>
      <w:r w:rsidR="0022656E">
        <w:rPr>
          <w:sz w:val="24"/>
          <w:szCs w:val="24"/>
        </w:rPr>
        <w:t>О.</w:t>
      </w:r>
      <w:r w:rsidR="00905933" w:rsidRPr="00101687">
        <w:rPr>
          <w:sz w:val="24"/>
          <w:szCs w:val="24"/>
        </w:rPr>
        <w:t>О.Г.</w:t>
      </w:r>
      <w:r w:rsidR="00A63CA8" w:rsidRPr="00101687">
        <w:rPr>
          <w:sz w:val="24"/>
          <w:szCs w:val="24"/>
        </w:rPr>
        <w:t xml:space="preserve"> </w:t>
      </w:r>
      <w:r w:rsidR="005622C3" w:rsidRPr="00101687">
        <w:rPr>
          <w:sz w:val="24"/>
        </w:rPr>
        <w:t xml:space="preserve">в отношении </w:t>
      </w:r>
      <w:r w:rsidRPr="00101687">
        <w:rPr>
          <w:sz w:val="24"/>
        </w:rPr>
        <w:t>адвоката</w:t>
      </w:r>
      <w:r w:rsidR="003B021A" w:rsidRPr="00101687">
        <w:rPr>
          <w:sz w:val="24"/>
        </w:rPr>
        <w:t xml:space="preserve"> </w:t>
      </w:r>
      <w:r w:rsidR="0022656E">
        <w:rPr>
          <w:sz w:val="24"/>
        </w:rPr>
        <w:t>Л.</w:t>
      </w:r>
      <w:r w:rsidR="00905933" w:rsidRPr="00101687">
        <w:rPr>
          <w:sz w:val="24"/>
        </w:rPr>
        <w:t>В.Ю.</w:t>
      </w:r>
      <w:r w:rsidRPr="00101687">
        <w:rPr>
          <w:sz w:val="24"/>
        </w:rPr>
        <w:t>,</w:t>
      </w:r>
    </w:p>
    <w:p w:rsidR="00CE4839" w:rsidRPr="00101687" w:rsidRDefault="00CE4839" w:rsidP="0043608A">
      <w:pPr>
        <w:tabs>
          <w:tab w:val="left" w:pos="3828"/>
        </w:tabs>
        <w:jc w:val="both"/>
        <w:rPr>
          <w:b/>
          <w:color w:val="auto"/>
        </w:rPr>
      </w:pPr>
    </w:p>
    <w:p w:rsidR="00CE4839" w:rsidRPr="00101687" w:rsidRDefault="00CE4839" w:rsidP="0043608A">
      <w:pPr>
        <w:tabs>
          <w:tab w:val="left" w:pos="3828"/>
        </w:tabs>
        <w:jc w:val="center"/>
        <w:rPr>
          <w:b/>
          <w:color w:val="auto"/>
          <w:szCs w:val="24"/>
        </w:rPr>
      </w:pPr>
      <w:r w:rsidRPr="00101687">
        <w:rPr>
          <w:b/>
          <w:color w:val="auto"/>
        </w:rPr>
        <w:t>У С Т А Н О В И Л А:</w:t>
      </w:r>
    </w:p>
    <w:p w:rsidR="00E42100" w:rsidRPr="00101687" w:rsidRDefault="00E42100" w:rsidP="00AD0BD6">
      <w:pPr>
        <w:jc w:val="both"/>
        <w:rPr>
          <w:color w:val="auto"/>
        </w:rPr>
      </w:pPr>
    </w:p>
    <w:p w:rsidR="00071031" w:rsidRPr="00101687" w:rsidRDefault="006062B9" w:rsidP="0052185A">
      <w:pPr>
        <w:ind w:firstLine="709"/>
        <w:jc w:val="both"/>
        <w:rPr>
          <w:color w:val="auto"/>
          <w:szCs w:val="24"/>
        </w:rPr>
      </w:pPr>
      <w:r w:rsidRPr="00101687">
        <w:rPr>
          <w:color w:val="auto"/>
        </w:rPr>
        <w:t xml:space="preserve">  в АПМО </w:t>
      </w:r>
      <w:r w:rsidRPr="00101687">
        <w:rPr>
          <w:color w:val="auto"/>
          <w:szCs w:val="24"/>
        </w:rPr>
        <w:t xml:space="preserve">поступила жалоба </w:t>
      </w:r>
      <w:r w:rsidR="009F0E54" w:rsidRPr="00101687">
        <w:rPr>
          <w:color w:val="auto"/>
          <w:szCs w:val="24"/>
        </w:rPr>
        <w:t xml:space="preserve">доверителя </w:t>
      </w:r>
      <w:r w:rsidR="0022656E">
        <w:rPr>
          <w:color w:val="auto"/>
          <w:szCs w:val="24"/>
        </w:rPr>
        <w:t>О.</w:t>
      </w:r>
      <w:r w:rsidR="00905933" w:rsidRPr="00101687">
        <w:rPr>
          <w:color w:val="auto"/>
          <w:szCs w:val="24"/>
        </w:rPr>
        <w:t>О.Г.</w:t>
      </w:r>
      <w:r w:rsidR="00A63CA8" w:rsidRPr="00101687">
        <w:rPr>
          <w:color w:val="auto"/>
          <w:szCs w:val="24"/>
        </w:rPr>
        <w:t xml:space="preserve"> </w:t>
      </w:r>
      <w:r w:rsidRPr="00101687">
        <w:rPr>
          <w:color w:val="auto"/>
        </w:rPr>
        <w:t>в от</w:t>
      </w:r>
      <w:r w:rsidR="00781EBC" w:rsidRPr="00101687">
        <w:rPr>
          <w:color w:val="auto"/>
        </w:rPr>
        <w:t xml:space="preserve">ношении адвоката </w:t>
      </w:r>
      <w:r w:rsidR="0022656E">
        <w:rPr>
          <w:color w:val="auto"/>
        </w:rPr>
        <w:t>Л.</w:t>
      </w:r>
      <w:r w:rsidR="008835AC" w:rsidRPr="00101687">
        <w:rPr>
          <w:color w:val="auto"/>
        </w:rPr>
        <w:t>В.Ю.</w:t>
      </w:r>
      <w:r w:rsidR="009F0E54" w:rsidRPr="00101687">
        <w:rPr>
          <w:color w:val="auto"/>
        </w:rPr>
        <w:t>,</w:t>
      </w:r>
      <w:r w:rsidR="003B021A" w:rsidRPr="00101687">
        <w:rPr>
          <w:color w:val="auto"/>
        </w:rPr>
        <w:t xml:space="preserve"> </w:t>
      </w:r>
      <w:proofErr w:type="gramStart"/>
      <w:r w:rsidRPr="00101687">
        <w:rPr>
          <w:color w:val="auto"/>
        </w:rPr>
        <w:t>в</w:t>
      </w:r>
      <w:proofErr w:type="gramEnd"/>
      <w:r w:rsidRPr="00101687">
        <w:rPr>
          <w:color w:val="auto"/>
        </w:rPr>
        <w:t xml:space="preserve"> </w:t>
      </w:r>
      <w:proofErr w:type="gramStart"/>
      <w:r w:rsidRPr="00101687">
        <w:rPr>
          <w:color w:val="auto"/>
        </w:rPr>
        <w:t>которой</w:t>
      </w:r>
      <w:proofErr w:type="gramEnd"/>
      <w:r w:rsidRPr="00101687">
        <w:rPr>
          <w:color w:val="auto"/>
        </w:rPr>
        <w:t xml:space="preserve"> указывается, что адвокат</w:t>
      </w:r>
      <w:r w:rsidR="00774ADE" w:rsidRPr="00101687">
        <w:rPr>
          <w:color w:val="auto"/>
        </w:rPr>
        <w:t xml:space="preserve"> </w:t>
      </w:r>
      <w:r w:rsidR="008835AC" w:rsidRPr="00101687">
        <w:rPr>
          <w:color w:val="auto"/>
          <w:szCs w:val="24"/>
        </w:rPr>
        <w:t xml:space="preserve">на основании соглашения с заявителем принял поручение на осуществление защиты по уголовному делу </w:t>
      </w:r>
      <w:r w:rsidR="0022656E">
        <w:rPr>
          <w:color w:val="auto"/>
          <w:szCs w:val="24"/>
        </w:rPr>
        <w:t>О.</w:t>
      </w:r>
      <w:r w:rsidR="008835AC" w:rsidRPr="00101687">
        <w:rPr>
          <w:color w:val="auto"/>
          <w:szCs w:val="24"/>
        </w:rPr>
        <w:t>Г.О. на стадии предварительного следствия.</w:t>
      </w:r>
    </w:p>
    <w:p w:rsidR="008835AC" w:rsidRPr="00101687" w:rsidRDefault="007A051F" w:rsidP="001B6ADB">
      <w:pPr>
        <w:ind w:firstLine="709"/>
        <w:jc w:val="both"/>
        <w:rPr>
          <w:color w:val="auto"/>
          <w:szCs w:val="24"/>
        </w:rPr>
      </w:pPr>
      <w:proofErr w:type="gramStart"/>
      <w:r w:rsidRPr="00101687">
        <w:rPr>
          <w:color w:val="auto"/>
          <w:szCs w:val="24"/>
        </w:rPr>
        <w:t xml:space="preserve">По утверждению заявителя, адвокат ненадлежащим образом исполнял свои профессиональные обязанности, а именно адвокат </w:t>
      </w:r>
      <w:r w:rsidR="008835AC" w:rsidRPr="00101687">
        <w:rPr>
          <w:color w:val="auto"/>
          <w:szCs w:val="24"/>
        </w:rPr>
        <w:t xml:space="preserve">не выдал квитанцию при получении оплаты по соглашению наличными денежными средствами в размере 150 000 руб., разовые платежи за выезды адвоката переводились на личную банковскую карту адвоката без предоставления подтверждающих документов, неоднократно не являлся на судебные заседания по продлении меры пресечения, отказывался от встреч с подзащитным </w:t>
      </w:r>
      <w:r w:rsidR="0022656E">
        <w:rPr>
          <w:color w:val="auto"/>
          <w:szCs w:val="24"/>
        </w:rPr>
        <w:t>О.</w:t>
      </w:r>
      <w:proofErr w:type="gramEnd"/>
      <w:r w:rsidR="008835AC" w:rsidRPr="00101687">
        <w:rPr>
          <w:color w:val="auto"/>
          <w:szCs w:val="24"/>
        </w:rPr>
        <w:t xml:space="preserve">Г.О., не сформировал позицию защиты по делу, не подавал жалобы на нарушения прав </w:t>
      </w:r>
      <w:r w:rsidR="0022656E">
        <w:rPr>
          <w:color w:val="auto"/>
          <w:szCs w:val="24"/>
        </w:rPr>
        <w:t>О.</w:t>
      </w:r>
      <w:r w:rsidR="008835AC" w:rsidRPr="00101687">
        <w:rPr>
          <w:color w:val="auto"/>
          <w:szCs w:val="24"/>
        </w:rPr>
        <w:t>Г.О. в ходе производства следствия.</w:t>
      </w:r>
    </w:p>
    <w:p w:rsidR="00B82615" w:rsidRPr="00101687" w:rsidRDefault="006062B9" w:rsidP="001B6ADB">
      <w:pPr>
        <w:ind w:firstLine="709"/>
        <w:jc w:val="both"/>
        <w:rPr>
          <w:color w:val="auto"/>
          <w:szCs w:val="24"/>
        </w:rPr>
      </w:pPr>
      <w:r w:rsidRPr="00101687">
        <w:rPr>
          <w:color w:val="auto"/>
          <w:szCs w:val="24"/>
        </w:rPr>
        <w:t xml:space="preserve">В жалобе заявитель ставит вопрос о возбуждении в отношении адвоката </w:t>
      </w:r>
      <w:r w:rsidR="008835AC" w:rsidRPr="00101687">
        <w:rPr>
          <w:color w:val="auto"/>
        </w:rPr>
        <w:t>Лебедева В.Ю.</w:t>
      </w:r>
      <w:r w:rsidR="00A63CA8" w:rsidRPr="00101687">
        <w:rPr>
          <w:color w:val="auto"/>
        </w:rPr>
        <w:t xml:space="preserve"> </w:t>
      </w:r>
      <w:r w:rsidR="00B82615" w:rsidRPr="00101687">
        <w:rPr>
          <w:color w:val="auto"/>
          <w:szCs w:val="24"/>
        </w:rPr>
        <w:t>дисциплинарного производства и просит привлечь адвоката к дисциплинарной ответственности.</w:t>
      </w:r>
    </w:p>
    <w:p w:rsidR="001A1917" w:rsidRPr="00101687" w:rsidRDefault="006062B9" w:rsidP="00EA166E">
      <w:pPr>
        <w:pStyle w:val="a9"/>
        <w:ind w:firstLine="720"/>
        <w:jc w:val="both"/>
        <w:rPr>
          <w:szCs w:val="24"/>
        </w:rPr>
      </w:pPr>
      <w:r w:rsidRPr="00101687">
        <w:rPr>
          <w:szCs w:val="24"/>
        </w:rPr>
        <w:t>К жалобе заявителем приложены копии следующих документов</w:t>
      </w:r>
      <w:r w:rsidR="00E215F1" w:rsidRPr="00101687">
        <w:rPr>
          <w:szCs w:val="24"/>
        </w:rPr>
        <w:t>:</w:t>
      </w:r>
    </w:p>
    <w:p w:rsidR="0087045B" w:rsidRPr="00101687" w:rsidRDefault="004C159A" w:rsidP="00DA3DFB">
      <w:pPr>
        <w:pStyle w:val="a9"/>
        <w:numPr>
          <w:ilvl w:val="0"/>
          <w:numId w:val="11"/>
        </w:numPr>
        <w:jc w:val="both"/>
        <w:rPr>
          <w:szCs w:val="24"/>
        </w:rPr>
      </w:pPr>
      <w:r w:rsidRPr="00101687">
        <w:rPr>
          <w:szCs w:val="24"/>
        </w:rPr>
        <w:t>соглашение от 20.12.2018 г.</w:t>
      </w:r>
    </w:p>
    <w:p w:rsidR="00947819" w:rsidRPr="00101687" w:rsidRDefault="00280ECB" w:rsidP="00C174DA">
      <w:pPr>
        <w:pStyle w:val="a9"/>
        <w:ind w:firstLine="708"/>
        <w:jc w:val="both"/>
      </w:pPr>
      <w:r w:rsidRPr="00101687">
        <w:t>Комиссией был направлен запрос адвокату о предоставлении письменных объяснени</w:t>
      </w:r>
      <w:r w:rsidR="00176993" w:rsidRPr="00101687">
        <w:t>й и документов по доводам обращения</w:t>
      </w:r>
      <w:r w:rsidR="00943A56" w:rsidRPr="00101687">
        <w:t>.</w:t>
      </w:r>
    </w:p>
    <w:p w:rsidR="007632E8" w:rsidRPr="00101687" w:rsidRDefault="00943A56" w:rsidP="00774ADE">
      <w:pPr>
        <w:pStyle w:val="a9"/>
        <w:ind w:firstLine="708"/>
        <w:jc w:val="both"/>
      </w:pPr>
      <w:r w:rsidRPr="00101687">
        <w:t xml:space="preserve">Адвокат в письменных объяснениях возражал против доводов жалобы и пояснил, что </w:t>
      </w:r>
      <w:r w:rsidR="00774ADE" w:rsidRPr="00101687">
        <w:t xml:space="preserve">вступил в уголовное дело 25.12.2018 г. В начале января 2019 г. он посетил </w:t>
      </w:r>
      <w:r w:rsidR="0022656E">
        <w:t>О.</w:t>
      </w:r>
      <w:r w:rsidR="00774ADE" w:rsidRPr="00101687">
        <w:t xml:space="preserve">Г.О. в </w:t>
      </w:r>
      <w:r w:rsidR="0022656E">
        <w:t>Х</w:t>
      </w:r>
      <w:r w:rsidR="00774ADE" w:rsidRPr="00101687">
        <w:t xml:space="preserve">, где ими была согласована тактика дачи признательных показаний по делу для возможного смягчения наказания. В дальнейшем в результате действий адвоката обвинение было переквалифицировано с ч. 4 на ч. 2 ст. 228.1 УК РФ. В суде уголовное дело в отношении </w:t>
      </w:r>
      <w:r w:rsidR="0022656E">
        <w:t>О.</w:t>
      </w:r>
      <w:r w:rsidR="00774ADE" w:rsidRPr="00101687">
        <w:t>Г.О. было рассмотр</w:t>
      </w:r>
      <w:r w:rsidR="003B021A" w:rsidRPr="00101687">
        <w:t xml:space="preserve">ено в особом порядке, адвокат участвовал во всех судебных заседаниях. Кроме того, </w:t>
      </w:r>
      <w:r w:rsidR="00114777" w:rsidRPr="00101687">
        <w:t>заявитель не исполнил обязанность по оплате вознаграждения адвоката по соглашению и оплачивал только командировочные расходы.</w:t>
      </w:r>
    </w:p>
    <w:p w:rsidR="00123AB6" w:rsidRPr="00101687" w:rsidRDefault="00123AB6" w:rsidP="00774ADE">
      <w:pPr>
        <w:pStyle w:val="a9"/>
        <w:ind w:firstLine="708"/>
        <w:jc w:val="both"/>
      </w:pPr>
      <w:r w:rsidRPr="00101687">
        <w:t>Относительно доводов жалобы о финансовых нарушениях адвокат отмечает, что все денежные средства вносились им в кассу коллегии.</w:t>
      </w:r>
    </w:p>
    <w:p w:rsidR="005608E0" w:rsidRPr="00101687" w:rsidRDefault="00943A56" w:rsidP="00774ADE">
      <w:pPr>
        <w:pStyle w:val="a9"/>
        <w:ind w:firstLine="708"/>
        <w:jc w:val="both"/>
      </w:pPr>
      <w:r w:rsidRPr="00101687">
        <w:t>К письменным</w:t>
      </w:r>
      <w:r w:rsidR="007632E8" w:rsidRPr="00101687">
        <w:t xml:space="preserve"> объяснениям адвоката</w:t>
      </w:r>
      <w:r w:rsidR="00774ADE" w:rsidRPr="00101687">
        <w:t xml:space="preserve"> приложены копии</w:t>
      </w:r>
      <w:r w:rsidR="005608E0" w:rsidRPr="00101687">
        <w:t xml:space="preserve"> следующих документов:</w:t>
      </w:r>
    </w:p>
    <w:p w:rsidR="00774ADE" w:rsidRPr="00101687" w:rsidRDefault="005608E0" w:rsidP="005608E0">
      <w:pPr>
        <w:pStyle w:val="a9"/>
        <w:numPr>
          <w:ilvl w:val="0"/>
          <w:numId w:val="11"/>
        </w:numPr>
        <w:jc w:val="both"/>
      </w:pPr>
      <w:r w:rsidRPr="00101687">
        <w:t>материалы уголовного дела;</w:t>
      </w:r>
    </w:p>
    <w:p w:rsidR="005608E0" w:rsidRPr="00101687" w:rsidRDefault="005608E0" w:rsidP="005608E0">
      <w:pPr>
        <w:pStyle w:val="a9"/>
        <w:numPr>
          <w:ilvl w:val="0"/>
          <w:numId w:val="11"/>
        </w:numPr>
        <w:jc w:val="both"/>
      </w:pPr>
      <w:r w:rsidRPr="00101687">
        <w:t>приходно-кассовые ордера;</w:t>
      </w:r>
    </w:p>
    <w:p w:rsidR="005608E0" w:rsidRPr="00101687" w:rsidRDefault="005608E0" w:rsidP="005608E0">
      <w:pPr>
        <w:pStyle w:val="a9"/>
        <w:numPr>
          <w:ilvl w:val="0"/>
          <w:numId w:val="11"/>
        </w:numPr>
        <w:jc w:val="both"/>
      </w:pPr>
      <w:r w:rsidRPr="00101687">
        <w:lastRenderedPageBreak/>
        <w:t>электронная переписка.</w:t>
      </w:r>
    </w:p>
    <w:p w:rsidR="00D62758" w:rsidRPr="00101687" w:rsidRDefault="00774ADE" w:rsidP="00774ADE">
      <w:pPr>
        <w:pStyle w:val="a9"/>
        <w:ind w:firstLine="708"/>
        <w:jc w:val="both"/>
      </w:pPr>
      <w:r w:rsidRPr="00101687">
        <w:t xml:space="preserve">В заседании </w:t>
      </w:r>
      <w:r w:rsidR="00C174DA" w:rsidRPr="00101687">
        <w:t xml:space="preserve">комиссии </w:t>
      </w:r>
      <w:r w:rsidR="00615D54" w:rsidRPr="00101687">
        <w:t>адвокат поддерж</w:t>
      </w:r>
      <w:r w:rsidR="003B021A" w:rsidRPr="00101687">
        <w:t>ал доводы письменных объяснений и пояснил, что гонорар в размере 150 000 руб. заявитель ему не заплатил, и он собирается взыскивать гонорар в судебном порядке.</w:t>
      </w:r>
      <w:r w:rsidR="00076EFC" w:rsidRPr="00101687">
        <w:t xml:space="preserve"> Заявитель только частично опла</w:t>
      </w:r>
      <w:r w:rsidR="004E006E" w:rsidRPr="00101687">
        <w:t xml:space="preserve">тил ему командировочные расходы – по 5 000 руб. за каждый выезд в </w:t>
      </w:r>
      <w:r w:rsidR="0022656E">
        <w:t>Т.</w:t>
      </w:r>
      <w:r w:rsidR="004E006E" w:rsidRPr="00101687">
        <w:t>.</w:t>
      </w:r>
    </w:p>
    <w:p w:rsidR="0023017B" w:rsidRPr="00101687" w:rsidRDefault="00615D54" w:rsidP="0023017B">
      <w:pPr>
        <w:ind w:firstLine="720"/>
        <w:jc w:val="both"/>
        <w:rPr>
          <w:color w:val="auto"/>
          <w:szCs w:val="24"/>
        </w:rPr>
      </w:pPr>
      <w:r w:rsidRPr="00101687">
        <w:rPr>
          <w:color w:val="auto"/>
        </w:rPr>
        <w:t>Заявитель</w:t>
      </w:r>
      <w:r w:rsidR="003B021A" w:rsidRPr="00101687">
        <w:rPr>
          <w:color w:val="auto"/>
        </w:rPr>
        <w:t xml:space="preserve"> </w:t>
      </w:r>
      <w:r w:rsidR="0023017B" w:rsidRPr="00101687">
        <w:rPr>
          <w:color w:val="auto"/>
          <w:szCs w:val="24"/>
        </w:rPr>
        <w:t>извещен надлежащим образом о времени и месте рассмотрения дисциплинарного производства, в заседание комиссии не явился, в связи с чем членами комиссии, на основании п. 3 ст. 23 КПЭА, принято решение о рассмотрении дисциплинарного производства в его отсутствие.</w:t>
      </w:r>
    </w:p>
    <w:p w:rsidR="005B3482" w:rsidRPr="00101687" w:rsidRDefault="00EE2733" w:rsidP="005B3482">
      <w:pPr>
        <w:jc w:val="both"/>
        <w:rPr>
          <w:color w:val="auto"/>
          <w:szCs w:val="24"/>
        </w:rPr>
      </w:pPr>
      <w:r w:rsidRPr="00101687">
        <w:rPr>
          <w:color w:val="auto"/>
          <w:szCs w:val="24"/>
        </w:rPr>
        <w:tab/>
        <w:t>Рассмотрев доводы обращения</w:t>
      </w:r>
      <w:r w:rsidR="00832A1B" w:rsidRPr="00101687">
        <w:rPr>
          <w:color w:val="auto"/>
          <w:szCs w:val="24"/>
        </w:rPr>
        <w:t xml:space="preserve"> и </w:t>
      </w:r>
      <w:r w:rsidRPr="00101687">
        <w:rPr>
          <w:color w:val="auto"/>
          <w:szCs w:val="24"/>
        </w:rPr>
        <w:t>письменных объяснений адвоката</w:t>
      </w:r>
      <w:r w:rsidR="005B3482" w:rsidRPr="00101687">
        <w:rPr>
          <w:color w:val="auto"/>
          <w:szCs w:val="24"/>
        </w:rPr>
        <w:t xml:space="preserve">, </w:t>
      </w:r>
      <w:r w:rsidR="00E5029D" w:rsidRPr="00101687">
        <w:rPr>
          <w:color w:val="auto"/>
          <w:szCs w:val="24"/>
        </w:rPr>
        <w:t xml:space="preserve">заслушав адвоката, </w:t>
      </w:r>
      <w:r w:rsidR="005B3482" w:rsidRPr="00101687">
        <w:rPr>
          <w:color w:val="auto"/>
          <w:szCs w:val="24"/>
        </w:rPr>
        <w:t>изу</w:t>
      </w:r>
      <w:r w:rsidR="00FB3949" w:rsidRPr="00101687">
        <w:rPr>
          <w:color w:val="auto"/>
          <w:szCs w:val="24"/>
        </w:rPr>
        <w:t>чив представленные документы, к</w:t>
      </w:r>
      <w:r w:rsidR="005B3482" w:rsidRPr="00101687">
        <w:rPr>
          <w:color w:val="auto"/>
          <w:szCs w:val="24"/>
        </w:rPr>
        <w:t>омиссия приходит к следующим выводам.</w:t>
      </w:r>
    </w:p>
    <w:p w:rsidR="0044625F" w:rsidRPr="00101687" w:rsidRDefault="0044625F" w:rsidP="0044625F">
      <w:pPr>
        <w:ind w:firstLine="709"/>
        <w:jc w:val="both"/>
        <w:rPr>
          <w:color w:val="auto"/>
          <w:szCs w:val="24"/>
        </w:rPr>
      </w:pPr>
      <w:r w:rsidRPr="00101687">
        <w:rPr>
          <w:color w:val="auto"/>
          <w:szCs w:val="24"/>
        </w:rPr>
        <w:t xml:space="preserve">Адвокат </w:t>
      </w:r>
      <w:r w:rsidR="0022656E">
        <w:rPr>
          <w:color w:val="auto"/>
          <w:szCs w:val="24"/>
        </w:rPr>
        <w:t>Л.</w:t>
      </w:r>
      <w:r w:rsidRPr="00101687">
        <w:rPr>
          <w:color w:val="auto"/>
          <w:szCs w:val="24"/>
        </w:rPr>
        <w:t xml:space="preserve">В.Ю. на основании соглашения с </w:t>
      </w:r>
      <w:r w:rsidR="0022656E">
        <w:rPr>
          <w:color w:val="auto"/>
          <w:szCs w:val="24"/>
        </w:rPr>
        <w:t>О.</w:t>
      </w:r>
      <w:r w:rsidRPr="00101687">
        <w:rPr>
          <w:color w:val="auto"/>
          <w:szCs w:val="24"/>
        </w:rPr>
        <w:t xml:space="preserve">О.Г. принял поручение на осуществление защиты по уголовному делу </w:t>
      </w:r>
      <w:r w:rsidR="0022656E">
        <w:rPr>
          <w:color w:val="auto"/>
          <w:szCs w:val="24"/>
        </w:rPr>
        <w:t>О.</w:t>
      </w:r>
      <w:r w:rsidRPr="00101687">
        <w:rPr>
          <w:color w:val="auto"/>
          <w:szCs w:val="24"/>
        </w:rPr>
        <w:t xml:space="preserve">Г.О. на стадии предварительного следствия. </w:t>
      </w:r>
    </w:p>
    <w:p w:rsidR="0044625F" w:rsidRPr="00101687" w:rsidRDefault="0044625F" w:rsidP="0044625F">
      <w:pPr>
        <w:ind w:firstLine="708"/>
        <w:jc w:val="both"/>
        <w:rPr>
          <w:color w:val="auto"/>
          <w:szCs w:val="24"/>
        </w:rPr>
      </w:pPr>
      <w:r w:rsidRPr="00101687">
        <w:rPr>
          <w:color w:val="auto"/>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44625F" w:rsidRPr="00101687" w:rsidRDefault="0044625F" w:rsidP="0044625F">
      <w:pPr>
        <w:ind w:firstLine="708"/>
        <w:jc w:val="both"/>
        <w:rPr>
          <w:rFonts w:eastAsia="Calibri"/>
          <w:color w:val="auto"/>
          <w:szCs w:val="24"/>
        </w:rPr>
      </w:pPr>
      <w:r w:rsidRPr="00101687">
        <w:rPr>
          <w:color w:val="auto"/>
          <w:szCs w:val="24"/>
        </w:rPr>
        <w:t xml:space="preserve">В силу п. 1 ч. 1 ст. 23 Кодекса профессиональной этики адвоката, </w:t>
      </w:r>
      <w:r w:rsidRPr="00101687">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 </w:t>
      </w:r>
    </w:p>
    <w:p w:rsidR="0044625F" w:rsidRPr="00101687" w:rsidRDefault="0044625F" w:rsidP="0044625F">
      <w:pPr>
        <w:tabs>
          <w:tab w:val="left" w:pos="3828"/>
        </w:tabs>
        <w:jc w:val="both"/>
        <w:rPr>
          <w:color w:val="auto"/>
        </w:rPr>
      </w:pPr>
      <w:r w:rsidRPr="00101687">
        <w:rPr>
          <w:color w:val="auto"/>
        </w:rPr>
        <w:t xml:space="preserve">          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rsidR="0050566A" w:rsidRPr="00003619" w:rsidRDefault="0044625F" w:rsidP="00003619">
      <w:pPr>
        <w:ind w:firstLine="708"/>
        <w:jc w:val="both"/>
        <w:rPr>
          <w:color w:val="auto"/>
          <w:szCs w:val="24"/>
        </w:rPr>
      </w:pPr>
      <w:r w:rsidRPr="00101687">
        <w:rPr>
          <w:rFonts w:eastAsia="Calibri"/>
          <w:color w:val="auto"/>
          <w:szCs w:val="24"/>
        </w:rPr>
        <w:t xml:space="preserve">В рассматриваемом деле заявителем не представлено надлежащих доказательств, подтверждающих </w:t>
      </w:r>
      <w:r w:rsidRPr="00101687">
        <w:rPr>
          <w:color w:val="auto"/>
          <w:szCs w:val="24"/>
        </w:rPr>
        <w:t>ненадлежащее исполнение адвокатом своих профессиональных обязанностей</w:t>
      </w:r>
      <w:r w:rsidR="00003619">
        <w:rPr>
          <w:color w:val="auto"/>
          <w:szCs w:val="24"/>
        </w:rPr>
        <w:t xml:space="preserve">. В частности, не подтверждается довод жалобы о том, что адвокат получал вознаграждение по уголовному делу без оформления надлежащих финансовых документов, т.к. адвокатом представлены </w:t>
      </w:r>
      <w:r w:rsidR="00003619">
        <w:t>приходно-кассовые ордера.</w:t>
      </w:r>
    </w:p>
    <w:p w:rsidR="0067734A" w:rsidRPr="00D4509D" w:rsidRDefault="0067734A" w:rsidP="0067734A">
      <w:pPr>
        <w:ind w:firstLine="720"/>
        <w:jc w:val="both"/>
        <w:rPr>
          <w:szCs w:val="24"/>
        </w:rPr>
      </w:pPr>
      <w:r>
        <w:t>Кроме того, с</w:t>
      </w:r>
      <w:r w:rsidRPr="00D4509D">
        <w:rPr>
          <w:szCs w:val="24"/>
        </w:rPr>
        <w:t>огласно ст. 6.1 Кодекса профессиональной этики адвоката, под доверителем понимается:</w:t>
      </w:r>
    </w:p>
    <w:p w:rsidR="0067734A" w:rsidRPr="00D4509D" w:rsidRDefault="0067734A" w:rsidP="0067734A">
      <w:pPr>
        <w:numPr>
          <w:ilvl w:val="0"/>
          <w:numId w:val="17"/>
        </w:numPr>
        <w:jc w:val="both"/>
        <w:rPr>
          <w:szCs w:val="24"/>
        </w:rPr>
      </w:pPr>
      <w:r w:rsidRPr="00D4509D">
        <w:rPr>
          <w:szCs w:val="24"/>
        </w:rPr>
        <w:t>лицо, заключившее с адвокатом соглашение об оказании юридической помощи;</w:t>
      </w:r>
    </w:p>
    <w:p w:rsidR="0067734A" w:rsidRPr="00D4509D" w:rsidRDefault="0067734A" w:rsidP="0067734A">
      <w:pPr>
        <w:numPr>
          <w:ilvl w:val="0"/>
          <w:numId w:val="17"/>
        </w:numPr>
        <w:jc w:val="both"/>
        <w:rPr>
          <w:szCs w:val="24"/>
        </w:rPr>
      </w:pPr>
      <w:r w:rsidRPr="00D4509D">
        <w:rPr>
          <w:szCs w:val="24"/>
        </w:rPr>
        <w:t>лицо, которому адвокатом оказывается юридическая помощь на основании соглашения об оказании юридической помощи, заключенного иным лицом;</w:t>
      </w:r>
    </w:p>
    <w:p w:rsidR="0067734A" w:rsidRPr="00D4509D" w:rsidRDefault="0067734A" w:rsidP="0067734A">
      <w:pPr>
        <w:numPr>
          <w:ilvl w:val="0"/>
          <w:numId w:val="17"/>
        </w:numPr>
        <w:jc w:val="both"/>
        <w:rPr>
          <w:szCs w:val="24"/>
        </w:rPr>
      </w:pPr>
      <w:r w:rsidRPr="00D4509D">
        <w:rPr>
          <w:szCs w:val="24"/>
        </w:rPr>
        <w:t>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rsidR="0067734A" w:rsidRPr="00D4509D" w:rsidRDefault="0067734A" w:rsidP="0067734A">
      <w:pPr>
        <w:ind w:firstLine="720"/>
        <w:jc w:val="both"/>
        <w:rPr>
          <w:szCs w:val="24"/>
        </w:rPr>
      </w:pPr>
      <w:r w:rsidRPr="00D4509D">
        <w:rPr>
          <w:szCs w:val="24"/>
        </w:rPr>
        <w:t>Комиссия ранее неоднократно отмечала, что вопрос о ненадлежащем исполнении адвокатом своих профессиональ</w:t>
      </w:r>
      <w:r w:rsidRPr="00D4509D">
        <w:rPr>
          <w:szCs w:val="24"/>
        </w:rPr>
        <w:softHyphen/>
        <w:t xml:space="preserve">ных обязанностей или ненадлежащем качестве оказанной адвокатом правовой помощи может быть поставлен </w:t>
      </w:r>
      <w:r w:rsidRPr="0067734A">
        <w:rPr>
          <w:i/>
          <w:szCs w:val="24"/>
        </w:rPr>
        <w:t>лицом, которому непосредственно оказывается юридическая помощь</w:t>
      </w:r>
      <w:r w:rsidRPr="00D4509D">
        <w:rPr>
          <w:szCs w:val="24"/>
        </w:rPr>
        <w:t>, а не лицом, заключившим соглашение с адвокатом.</w:t>
      </w:r>
    </w:p>
    <w:p w:rsidR="0050566A" w:rsidRPr="001A0C34" w:rsidRDefault="0067734A" w:rsidP="001A0C34">
      <w:pPr>
        <w:ind w:firstLine="708"/>
        <w:jc w:val="both"/>
        <w:rPr>
          <w:szCs w:val="24"/>
        </w:rPr>
      </w:pPr>
      <w:r w:rsidRPr="00D4509D">
        <w:rPr>
          <w:szCs w:val="24"/>
        </w:rPr>
        <w:t>Комиссия установила, что между сторонами дисциплинарного производства было заключено</w:t>
      </w:r>
      <w:r>
        <w:rPr>
          <w:szCs w:val="24"/>
        </w:rPr>
        <w:t xml:space="preserve"> соглашение </w:t>
      </w:r>
      <w:r w:rsidRPr="00101687">
        <w:rPr>
          <w:szCs w:val="24"/>
        </w:rPr>
        <w:t>от 20.12.2018 г.</w:t>
      </w:r>
      <w:r w:rsidRPr="00D9769B">
        <w:rPr>
          <w:szCs w:val="24"/>
        </w:rPr>
        <w:t xml:space="preserve"> г.</w:t>
      </w:r>
      <w:r>
        <w:rPr>
          <w:szCs w:val="24"/>
        </w:rPr>
        <w:t xml:space="preserve"> </w:t>
      </w:r>
      <w:r w:rsidRPr="00D4509D">
        <w:rPr>
          <w:szCs w:val="24"/>
        </w:rPr>
        <w:t>на защиту третьего лица (</w:t>
      </w:r>
      <w:r w:rsidR="0022656E">
        <w:rPr>
          <w:szCs w:val="24"/>
        </w:rPr>
        <w:t>О.</w:t>
      </w:r>
      <w:r>
        <w:rPr>
          <w:szCs w:val="24"/>
        </w:rPr>
        <w:t>Г.О.</w:t>
      </w:r>
      <w:r w:rsidRPr="00D4509D">
        <w:rPr>
          <w:szCs w:val="24"/>
        </w:rPr>
        <w:t xml:space="preserve">) по уголовному </w:t>
      </w:r>
      <w:r w:rsidRPr="00D4509D">
        <w:rPr>
          <w:szCs w:val="24"/>
        </w:rPr>
        <w:lastRenderedPageBreak/>
        <w:t>делу</w:t>
      </w:r>
      <w:r>
        <w:rPr>
          <w:szCs w:val="24"/>
        </w:rPr>
        <w:t>.</w:t>
      </w:r>
      <w:r w:rsidRPr="00D4509D">
        <w:rPr>
          <w:szCs w:val="24"/>
        </w:rPr>
        <w:t xml:space="preserve"> </w:t>
      </w:r>
      <w:proofErr w:type="gramStart"/>
      <w:r w:rsidRPr="00D4509D">
        <w:rPr>
          <w:szCs w:val="24"/>
        </w:rPr>
        <w:t xml:space="preserve">При таких обстоятельствах заявитель </w:t>
      </w:r>
      <w:r w:rsidR="0022656E">
        <w:rPr>
          <w:szCs w:val="24"/>
        </w:rPr>
        <w:t>О.</w:t>
      </w:r>
      <w:r>
        <w:rPr>
          <w:szCs w:val="24"/>
        </w:rPr>
        <w:t>О.Г.</w:t>
      </w:r>
      <w:r w:rsidRPr="00D4509D">
        <w:rPr>
          <w:szCs w:val="24"/>
        </w:rPr>
        <w:t xml:space="preserve"> не вправе ставить перед дисциплинарными органами вопрос о ненадлежащем исполнении адвокатом своих профессиональных обязанностей и ненадлежащем качестве оказанной правовой помощи по уголовному делу, поскольку правовая помощь по </w:t>
      </w:r>
      <w:r>
        <w:rPr>
          <w:szCs w:val="24"/>
        </w:rPr>
        <w:t>соглашению</w:t>
      </w:r>
      <w:r w:rsidRPr="00D4509D">
        <w:rPr>
          <w:szCs w:val="24"/>
        </w:rPr>
        <w:t xml:space="preserve"> об оказании юридической помощи оказывалась не е</w:t>
      </w:r>
      <w:r>
        <w:rPr>
          <w:szCs w:val="24"/>
        </w:rPr>
        <w:t>му</w:t>
      </w:r>
      <w:r w:rsidRPr="00D4509D">
        <w:rPr>
          <w:szCs w:val="24"/>
        </w:rPr>
        <w:t xml:space="preserve">, а доверителю </w:t>
      </w:r>
      <w:r w:rsidR="0022656E">
        <w:rPr>
          <w:szCs w:val="24"/>
        </w:rPr>
        <w:t>О.</w:t>
      </w:r>
      <w:r>
        <w:rPr>
          <w:szCs w:val="24"/>
        </w:rPr>
        <w:t>Г.О.</w:t>
      </w:r>
      <w:r w:rsidRPr="00D4509D">
        <w:rPr>
          <w:szCs w:val="24"/>
        </w:rPr>
        <w:t xml:space="preserve">, </w:t>
      </w:r>
      <w:r>
        <w:rPr>
          <w:szCs w:val="24"/>
        </w:rPr>
        <w:t>самостоятельн</w:t>
      </w:r>
      <w:r w:rsidR="001A0C34">
        <w:rPr>
          <w:szCs w:val="24"/>
        </w:rPr>
        <w:t>ая жалоба от которого на рассмотрении комиссии не поступала.</w:t>
      </w:r>
      <w:proofErr w:type="gramEnd"/>
    </w:p>
    <w:p w:rsidR="0050566A" w:rsidRPr="00101687" w:rsidRDefault="003D13C6" w:rsidP="0044625F">
      <w:pPr>
        <w:ind w:firstLine="720"/>
        <w:jc w:val="both"/>
        <w:rPr>
          <w:color w:val="auto"/>
          <w:szCs w:val="24"/>
        </w:rPr>
      </w:pPr>
      <w:r>
        <w:rPr>
          <w:color w:val="auto"/>
          <w:szCs w:val="24"/>
        </w:rPr>
        <w:t xml:space="preserve">Таким образом, </w:t>
      </w:r>
      <w:r w:rsidR="00306FD0" w:rsidRPr="00101687">
        <w:rPr>
          <w:color w:val="auto"/>
          <w:szCs w:val="24"/>
        </w:rPr>
        <w:t>доводы жал</w:t>
      </w:r>
      <w:r>
        <w:rPr>
          <w:color w:val="auto"/>
          <w:szCs w:val="24"/>
        </w:rPr>
        <w:t xml:space="preserve">обы </w:t>
      </w:r>
      <w:r w:rsidR="00306FD0" w:rsidRPr="00101687">
        <w:rPr>
          <w:color w:val="auto"/>
          <w:szCs w:val="24"/>
        </w:rPr>
        <w:t xml:space="preserve">не подтверждаются материалами дисциплинарного дела. </w:t>
      </w:r>
    </w:p>
    <w:p w:rsidR="0044625F" w:rsidRPr="00101687" w:rsidRDefault="0044625F" w:rsidP="0044625F">
      <w:pPr>
        <w:ind w:firstLine="708"/>
        <w:jc w:val="both"/>
        <w:rPr>
          <w:rFonts w:eastAsia="Calibri"/>
          <w:color w:val="auto"/>
          <w:szCs w:val="24"/>
        </w:rPr>
      </w:pPr>
      <w:r w:rsidRPr="00101687">
        <w:rPr>
          <w:rFonts w:eastAsia="Calibri"/>
          <w:color w:val="auto"/>
          <w:szCs w:val="24"/>
        </w:rPr>
        <w:t xml:space="preserve">На основании изложенного, оценив собранные доказательства, комиссия приходит к выводу об отсутствии в действиях адвоката </w:t>
      </w:r>
      <w:r w:rsidR="0022656E">
        <w:rPr>
          <w:rFonts w:eastAsia="Calibri"/>
          <w:color w:val="auto"/>
          <w:szCs w:val="24"/>
        </w:rPr>
        <w:t>Л.</w:t>
      </w:r>
      <w:r w:rsidR="00306FD0" w:rsidRPr="00101687">
        <w:rPr>
          <w:rFonts w:eastAsia="Calibri"/>
          <w:color w:val="auto"/>
          <w:szCs w:val="24"/>
        </w:rPr>
        <w:t>В.Ю.</w:t>
      </w:r>
      <w:r w:rsidRPr="00101687">
        <w:rPr>
          <w:rFonts w:eastAsia="Calibri"/>
          <w:color w:val="auto"/>
          <w:szCs w:val="24"/>
        </w:rPr>
        <w:t xml:space="preserve"> нарушений ФЗ «Об адвокатской деятельности и адвокатуре в РФ» и Кодекса профессиональной этики адвоката, а также надлежащем исполнении своих обязанностей перед доверителем </w:t>
      </w:r>
      <w:r w:rsidR="0022656E">
        <w:rPr>
          <w:rFonts w:eastAsia="Calibri"/>
          <w:color w:val="auto"/>
          <w:szCs w:val="24"/>
        </w:rPr>
        <w:t>О.</w:t>
      </w:r>
      <w:r w:rsidR="00306FD0" w:rsidRPr="00101687">
        <w:rPr>
          <w:rFonts w:eastAsia="Calibri"/>
          <w:color w:val="auto"/>
          <w:szCs w:val="24"/>
        </w:rPr>
        <w:t>О</w:t>
      </w:r>
      <w:r w:rsidRPr="00101687">
        <w:rPr>
          <w:rFonts w:eastAsia="Calibri"/>
          <w:color w:val="auto"/>
          <w:szCs w:val="24"/>
        </w:rPr>
        <w:t>.</w:t>
      </w:r>
      <w:r w:rsidR="00306FD0" w:rsidRPr="00101687">
        <w:rPr>
          <w:rFonts w:eastAsia="Calibri"/>
          <w:color w:val="auto"/>
          <w:szCs w:val="24"/>
        </w:rPr>
        <w:t>Г</w:t>
      </w:r>
      <w:r w:rsidRPr="00101687">
        <w:rPr>
          <w:rFonts w:eastAsia="Calibri"/>
          <w:color w:val="auto"/>
          <w:szCs w:val="24"/>
        </w:rPr>
        <w:t>.</w:t>
      </w:r>
    </w:p>
    <w:p w:rsidR="0044625F" w:rsidRPr="00101687" w:rsidRDefault="0044625F" w:rsidP="0044625F">
      <w:pPr>
        <w:ind w:firstLine="708"/>
        <w:jc w:val="both"/>
        <w:rPr>
          <w:rFonts w:eastAsia="Calibri"/>
          <w:color w:val="auto"/>
          <w:szCs w:val="24"/>
        </w:rPr>
      </w:pPr>
      <w:r w:rsidRPr="00101687">
        <w:rPr>
          <w:rFonts w:eastAsia="Calibri"/>
          <w:color w:val="auto"/>
          <w:szCs w:val="24"/>
        </w:rPr>
        <w:t xml:space="preserve">Проведя голосование именными бюллетенями, руководствуясь п.7 ст.33 ФЗ «Об адвокатской деятельности и адвокатуре в РФ» и п. 9 ст.23 Кодекса профессиональной этики адвоката, Квалификационная комиссия Адвокатской палаты Московской области дает </w:t>
      </w:r>
    </w:p>
    <w:p w:rsidR="007645C4" w:rsidRPr="00101687" w:rsidRDefault="007645C4" w:rsidP="007645C4">
      <w:pPr>
        <w:ind w:firstLine="708"/>
        <w:jc w:val="both"/>
        <w:rPr>
          <w:rFonts w:eastAsia="Calibri"/>
          <w:color w:val="auto"/>
          <w:szCs w:val="24"/>
          <w:highlight w:val="yellow"/>
        </w:rPr>
      </w:pPr>
    </w:p>
    <w:p w:rsidR="007645C4" w:rsidRPr="00101687" w:rsidRDefault="007645C4" w:rsidP="00DC514A">
      <w:pPr>
        <w:ind w:firstLine="708"/>
        <w:jc w:val="center"/>
        <w:rPr>
          <w:rFonts w:eastAsia="Calibri"/>
          <w:b/>
          <w:color w:val="auto"/>
          <w:szCs w:val="24"/>
        </w:rPr>
      </w:pPr>
      <w:r w:rsidRPr="00101687">
        <w:rPr>
          <w:rFonts w:eastAsia="Calibri"/>
          <w:b/>
          <w:color w:val="auto"/>
          <w:szCs w:val="24"/>
        </w:rPr>
        <w:t>ЗАКЛЮЧЕНИЕ:</w:t>
      </w:r>
    </w:p>
    <w:p w:rsidR="007645C4" w:rsidRPr="00101687" w:rsidRDefault="007645C4" w:rsidP="00DC514A">
      <w:pPr>
        <w:ind w:firstLine="708"/>
        <w:jc w:val="center"/>
        <w:rPr>
          <w:rFonts w:eastAsia="Calibri"/>
          <w:b/>
          <w:color w:val="auto"/>
          <w:szCs w:val="24"/>
          <w:highlight w:val="yellow"/>
        </w:rPr>
      </w:pPr>
    </w:p>
    <w:p w:rsidR="00A63CA8" w:rsidRPr="00101687" w:rsidRDefault="00A63CA8" w:rsidP="00A63CA8">
      <w:pPr>
        <w:ind w:firstLine="720"/>
        <w:jc w:val="both"/>
        <w:rPr>
          <w:color w:val="auto"/>
          <w:szCs w:val="24"/>
        </w:rPr>
      </w:pPr>
      <w:r w:rsidRPr="00101687">
        <w:rPr>
          <w:rFonts w:eastAsia="Calibri"/>
          <w:color w:val="auto"/>
          <w:szCs w:val="24"/>
        </w:rPr>
        <w:t xml:space="preserve">- о необходимости прекращения дисциплинарного производства в отношении адвоката </w:t>
      </w:r>
      <w:r w:rsidR="0022656E">
        <w:rPr>
          <w:rFonts w:eastAsia="Calibri"/>
          <w:color w:val="auto"/>
          <w:szCs w:val="24"/>
        </w:rPr>
        <w:t>Л.В.Ю.</w:t>
      </w:r>
      <w:r w:rsidRPr="00101687">
        <w:rPr>
          <w:rFonts w:eastAsia="Calibri"/>
          <w:color w:val="auto"/>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w:t>
      </w:r>
      <w:r w:rsidR="0022656E">
        <w:rPr>
          <w:color w:val="auto"/>
        </w:rPr>
        <w:t>О.</w:t>
      </w:r>
      <w:r w:rsidR="00027581">
        <w:rPr>
          <w:color w:val="auto"/>
        </w:rPr>
        <w:t>О.Г.</w:t>
      </w:r>
    </w:p>
    <w:p w:rsidR="007645C4" w:rsidRPr="00101687" w:rsidRDefault="007645C4" w:rsidP="007645C4">
      <w:pPr>
        <w:ind w:firstLine="708"/>
        <w:jc w:val="both"/>
        <w:rPr>
          <w:rFonts w:eastAsia="Calibri"/>
          <w:color w:val="auto"/>
          <w:szCs w:val="24"/>
        </w:rPr>
      </w:pPr>
    </w:p>
    <w:p w:rsidR="007645C4" w:rsidRPr="00101687" w:rsidRDefault="007645C4" w:rsidP="007645C4">
      <w:pPr>
        <w:ind w:firstLine="708"/>
        <w:jc w:val="both"/>
        <w:rPr>
          <w:rFonts w:eastAsia="Calibri"/>
          <w:color w:val="auto"/>
          <w:szCs w:val="24"/>
        </w:rPr>
      </w:pPr>
    </w:p>
    <w:p w:rsidR="007645C4" w:rsidRPr="00101687" w:rsidRDefault="007645C4" w:rsidP="007645C4">
      <w:pPr>
        <w:ind w:firstLine="708"/>
        <w:jc w:val="both"/>
        <w:rPr>
          <w:rFonts w:eastAsia="Calibri"/>
          <w:color w:val="auto"/>
          <w:szCs w:val="24"/>
        </w:rPr>
      </w:pPr>
    </w:p>
    <w:p w:rsidR="007645C4" w:rsidRPr="00101687" w:rsidRDefault="007645C4" w:rsidP="007645C4">
      <w:pPr>
        <w:ind w:firstLine="708"/>
        <w:jc w:val="both"/>
        <w:rPr>
          <w:rFonts w:eastAsia="Calibri"/>
          <w:color w:val="auto"/>
          <w:szCs w:val="24"/>
        </w:rPr>
      </w:pPr>
    </w:p>
    <w:p w:rsidR="00A63CA8" w:rsidRPr="00101687" w:rsidRDefault="00A63CA8" w:rsidP="00A63CA8">
      <w:pPr>
        <w:jc w:val="both"/>
        <w:rPr>
          <w:rFonts w:eastAsia="Calibri"/>
          <w:color w:val="auto"/>
          <w:szCs w:val="24"/>
        </w:rPr>
      </w:pPr>
      <w:r w:rsidRPr="00101687">
        <w:rPr>
          <w:rFonts w:eastAsia="Calibri"/>
          <w:color w:val="auto"/>
          <w:szCs w:val="24"/>
        </w:rPr>
        <w:t xml:space="preserve">И.о. председателя Квалификационной комиссии </w:t>
      </w:r>
    </w:p>
    <w:p w:rsidR="00A63CA8" w:rsidRPr="00101687" w:rsidRDefault="00A63CA8" w:rsidP="00A63CA8">
      <w:pPr>
        <w:jc w:val="both"/>
        <w:rPr>
          <w:rFonts w:eastAsia="Calibri"/>
          <w:color w:val="auto"/>
          <w:szCs w:val="24"/>
        </w:rPr>
      </w:pPr>
      <w:r w:rsidRPr="00101687">
        <w:rPr>
          <w:rFonts w:eastAsia="Calibri"/>
          <w:color w:val="auto"/>
          <w:szCs w:val="24"/>
        </w:rPr>
        <w:t>Адвокатской палаты Московской области                                                       Абрамович М.А.</w:t>
      </w:r>
    </w:p>
    <w:p w:rsidR="009D4D48" w:rsidRPr="00101687" w:rsidRDefault="009D4D48" w:rsidP="009D4D48">
      <w:pPr>
        <w:ind w:firstLine="708"/>
        <w:jc w:val="both"/>
        <w:rPr>
          <w:rFonts w:eastAsia="Calibri"/>
          <w:color w:val="auto"/>
          <w:szCs w:val="24"/>
        </w:rPr>
      </w:pPr>
    </w:p>
    <w:p w:rsidR="00CB67A4" w:rsidRPr="00101687" w:rsidRDefault="00CB67A4" w:rsidP="00A86684">
      <w:pPr>
        <w:tabs>
          <w:tab w:val="left" w:pos="3828"/>
        </w:tabs>
        <w:jc w:val="both"/>
        <w:rPr>
          <w:color w:val="auto"/>
        </w:rPr>
      </w:pPr>
    </w:p>
    <w:sectPr w:rsidR="00CB67A4" w:rsidRPr="00101687" w:rsidSect="00A00613">
      <w:headerReference w:type="default" r:id="rId9"/>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5F" w:rsidRDefault="00D9455F">
      <w:r>
        <w:separator/>
      </w:r>
    </w:p>
  </w:endnote>
  <w:endnote w:type="continuationSeparator" w:id="0">
    <w:p w:rsidR="00D9455F" w:rsidRDefault="00D9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5F" w:rsidRDefault="00D9455F">
      <w:r>
        <w:separator/>
      </w:r>
    </w:p>
  </w:footnote>
  <w:footnote w:type="continuationSeparator" w:id="0">
    <w:p w:rsidR="00D9455F" w:rsidRDefault="00D94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1C" w:rsidRDefault="002559BE">
    <w:pPr>
      <w:pStyle w:val="aa"/>
      <w:jc w:val="right"/>
    </w:pPr>
    <w:r>
      <w:fldChar w:fldCharType="begin"/>
    </w:r>
    <w:r w:rsidR="0042711C">
      <w:instrText>PAGE   \* MERGEFORMAT</w:instrText>
    </w:r>
    <w:r>
      <w:fldChar w:fldCharType="separate"/>
    </w:r>
    <w:r w:rsidR="0022656E">
      <w:rPr>
        <w:noProof/>
      </w:rPr>
      <w:t>1</w:t>
    </w:r>
    <w:r>
      <w:rPr>
        <w:noProof/>
      </w:rPr>
      <w:fldChar w:fldCharType="end"/>
    </w:r>
  </w:p>
  <w:p w:rsidR="0042711C" w:rsidRDefault="004271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2C077F3"/>
    <w:multiLevelType w:val="hybridMultilevel"/>
    <w:tmpl w:val="DE8EAD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B04F25"/>
    <w:multiLevelType w:val="hybridMultilevel"/>
    <w:tmpl w:val="2B18B5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4D59F5"/>
    <w:multiLevelType w:val="hybridMultilevel"/>
    <w:tmpl w:val="457878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13"/>
  </w:num>
  <w:num w:numId="4">
    <w:abstractNumId w:val="0"/>
  </w:num>
  <w:num w:numId="5">
    <w:abstractNumId w:val="1"/>
  </w:num>
  <w:num w:numId="6">
    <w:abstractNumId w:val="7"/>
  </w:num>
  <w:num w:numId="7">
    <w:abstractNumId w:val="8"/>
  </w:num>
  <w:num w:numId="8">
    <w:abstractNumId w:val="4"/>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9"/>
  </w:num>
  <w:num w:numId="14">
    <w:abstractNumId w:val="11"/>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695D"/>
    <w:rsid w:val="00001022"/>
    <w:rsid w:val="00003619"/>
    <w:rsid w:val="000055A1"/>
    <w:rsid w:val="000071E5"/>
    <w:rsid w:val="00015CC5"/>
    <w:rsid w:val="0002146B"/>
    <w:rsid w:val="00027581"/>
    <w:rsid w:val="000306F0"/>
    <w:rsid w:val="00034D01"/>
    <w:rsid w:val="00037B0F"/>
    <w:rsid w:val="000555B8"/>
    <w:rsid w:val="00060661"/>
    <w:rsid w:val="000624A2"/>
    <w:rsid w:val="000632BE"/>
    <w:rsid w:val="00071031"/>
    <w:rsid w:val="000713E9"/>
    <w:rsid w:val="00071EB2"/>
    <w:rsid w:val="0007544D"/>
    <w:rsid w:val="00076EFC"/>
    <w:rsid w:val="000957EF"/>
    <w:rsid w:val="00097654"/>
    <w:rsid w:val="000A2FFF"/>
    <w:rsid w:val="000A38E7"/>
    <w:rsid w:val="000A5381"/>
    <w:rsid w:val="000A5CF6"/>
    <w:rsid w:val="000A7386"/>
    <w:rsid w:val="000A78DA"/>
    <w:rsid w:val="000B401C"/>
    <w:rsid w:val="000C2913"/>
    <w:rsid w:val="000C3337"/>
    <w:rsid w:val="000C4CF2"/>
    <w:rsid w:val="000C6B97"/>
    <w:rsid w:val="000D558D"/>
    <w:rsid w:val="000D72B8"/>
    <w:rsid w:val="000D7628"/>
    <w:rsid w:val="000E06A7"/>
    <w:rsid w:val="000E3B42"/>
    <w:rsid w:val="000E6F13"/>
    <w:rsid w:val="00101687"/>
    <w:rsid w:val="001062D4"/>
    <w:rsid w:val="00111E34"/>
    <w:rsid w:val="0011382C"/>
    <w:rsid w:val="00113DE2"/>
    <w:rsid w:val="00114777"/>
    <w:rsid w:val="00115069"/>
    <w:rsid w:val="0012034B"/>
    <w:rsid w:val="0012190F"/>
    <w:rsid w:val="00122130"/>
    <w:rsid w:val="00123AB6"/>
    <w:rsid w:val="00124569"/>
    <w:rsid w:val="0013385B"/>
    <w:rsid w:val="00141EF4"/>
    <w:rsid w:val="001442ED"/>
    <w:rsid w:val="00152714"/>
    <w:rsid w:val="00153E14"/>
    <w:rsid w:val="0015469C"/>
    <w:rsid w:val="00157AD5"/>
    <w:rsid w:val="001609E4"/>
    <w:rsid w:val="001647B3"/>
    <w:rsid w:val="00166B0E"/>
    <w:rsid w:val="00167CF0"/>
    <w:rsid w:val="001709F9"/>
    <w:rsid w:val="00172AE7"/>
    <w:rsid w:val="0017313D"/>
    <w:rsid w:val="00176993"/>
    <w:rsid w:val="00184970"/>
    <w:rsid w:val="00194519"/>
    <w:rsid w:val="001A0C34"/>
    <w:rsid w:val="001A1917"/>
    <w:rsid w:val="001A3CC5"/>
    <w:rsid w:val="001A52C6"/>
    <w:rsid w:val="001A6ACF"/>
    <w:rsid w:val="001B16BD"/>
    <w:rsid w:val="001B2B48"/>
    <w:rsid w:val="001B3565"/>
    <w:rsid w:val="001B5657"/>
    <w:rsid w:val="001B6ADB"/>
    <w:rsid w:val="001C51DD"/>
    <w:rsid w:val="001C5FA5"/>
    <w:rsid w:val="001C6776"/>
    <w:rsid w:val="001D2EFB"/>
    <w:rsid w:val="001D32A3"/>
    <w:rsid w:val="001E44F0"/>
    <w:rsid w:val="001F203D"/>
    <w:rsid w:val="002051C4"/>
    <w:rsid w:val="0020569C"/>
    <w:rsid w:val="00211997"/>
    <w:rsid w:val="0021629E"/>
    <w:rsid w:val="00217728"/>
    <w:rsid w:val="00221268"/>
    <w:rsid w:val="00222384"/>
    <w:rsid w:val="00222EC9"/>
    <w:rsid w:val="00224B3C"/>
    <w:rsid w:val="00226551"/>
    <w:rsid w:val="0022656E"/>
    <w:rsid w:val="0023017B"/>
    <w:rsid w:val="00230A33"/>
    <w:rsid w:val="002418E4"/>
    <w:rsid w:val="00243D28"/>
    <w:rsid w:val="00244CF5"/>
    <w:rsid w:val="0024672D"/>
    <w:rsid w:val="002559BE"/>
    <w:rsid w:val="002579F1"/>
    <w:rsid w:val="00257EF4"/>
    <w:rsid w:val="00262DE2"/>
    <w:rsid w:val="00266B53"/>
    <w:rsid w:val="00276A76"/>
    <w:rsid w:val="002773A8"/>
    <w:rsid w:val="0027758C"/>
    <w:rsid w:val="00277F2A"/>
    <w:rsid w:val="00280C0A"/>
    <w:rsid w:val="00280ECB"/>
    <w:rsid w:val="00283853"/>
    <w:rsid w:val="0028704F"/>
    <w:rsid w:val="00291537"/>
    <w:rsid w:val="00297276"/>
    <w:rsid w:val="002A12D5"/>
    <w:rsid w:val="002A2EE8"/>
    <w:rsid w:val="002A43E9"/>
    <w:rsid w:val="002A7B8B"/>
    <w:rsid w:val="002B07C1"/>
    <w:rsid w:val="002B47FA"/>
    <w:rsid w:val="002C0004"/>
    <w:rsid w:val="002C1482"/>
    <w:rsid w:val="002C7E10"/>
    <w:rsid w:val="002D11A9"/>
    <w:rsid w:val="002E388D"/>
    <w:rsid w:val="002E4F5F"/>
    <w:rsid w:val="002E78E3"/>
    <w:rsid w:val="002F1141"/>
    <w:rsid w:val="002F7BA9"/>
    <w:rsid w:val="003002EE"/>
    <w:rsid w:val="00302AD6"/>
    <w:rsid w:val="00306FD0"/>
    <w:rsid w:val="0031000B"/>
    <w:rsid w:val="00311B2B"/>
    <w:rsid w:val="00314993"/>
    <w:rsid w:val="00321E4D"/>
    <w:rsid w:val="003357FD"/>
    <w:rsid w:val="00336789"/>
    <w:rsid w:val="0033714B"/>
    <w:rsid w:val="003416AF"/>
    <w:rsid w:val="00352784"/>
    <w:rsid w:val="0035341F"/>
    <w:rsid w:val="00360C9B"/>
    <w:rsid w:val="00362965"/>
    <w:rsid w:val="00372DCA"/>
    <w:rsid w:val="003752F8"/>
    <w:rsid w:val="00377FE1"/>
    <w:rsid w:val="003818D2"/>
    <w:rsid w:val="00381D37"/>
    <w:rsid w:val="003842AD"/>
    <w:rsid w:val="00392DE8"/>
    <w:rsid w:val="003956F6"/>
    <w:rsid w:val="00395D6E"/>
    <w:rsid w:val="00397846"/>
    <w:rsid w:val="003A0D4E"/>
    <w:rsid w:val="003A7121"/>
    <w:rsid w:val="003B021A"/>
    <w:rsid w:val="003C231E"/>
    <w:rsid w:val="003D13C6"/>
    <w:rsid w:val="003D36A4"/>
    <w:rsid w:val="003D42FD"/>
    <w:rsid w:val="003D681C"/>
    <w:rsid w:val="003E0DF8"/>
    <w:rsid w:val="003E3A5A"/>
    <w:rsid w:val="003E4A69"/>
    <w:rsid w:val="003F1C09"/>
    <w:rsid w:val="003F352F"/>
    <w:rsid w:val="003F57C0"/>
    <w:rsid w:val="003F74AD"/>
    <w:rsid w:val="00407D40"/>
    <w:rsid w:val="00407E18"/>
    <w:rsid w:val="00411AD4"/>
    <w:rsid w:val="004136F3"/>
    <w:rsid w:val="0041686D"/>
    <w:rsid w:val="00417381"/>
    <w:rsid w:val="00417ABB"/>
    <w:rsid w:val="00417E85"/>
    <w:rsid w:val="004212D7"/>
    <w:rsid w:val="00421D07"/>
    <w:rsid w:val="0042711C"/>
    <w:rsid w:val="00431752"/>
    <w:rsid w:val="004322D6"/>
    <w:rsid w:val="0043608A"/>
    <w:rsid w:val="004423A7"/>
    <w:rsid w:val="00444053"/>
    <w:rsid w:val="0044523A"/>
    <w:rsid w:val="0044625F"/>
    <w:rsid w:val="004538DB"/>
    <w:rsid w:val="00457DF5"/>
    <w:rsid w:val="00463534"/>
    <w:rsid w:val="00463F96"/>
    <w:rsid w:val="00465FE6"/>
    <w:rsid w:val="00477763"/>
    <w:rsid w:val="0048288B"/>
    <w:rsid w:val="00485834"/>
    <w:rsid w:val="0048681A"/>
    <w:rsid w:val="004904B0"/>
    <w:rsid w:val="0049339E"/>
    <w:rsid w:val="0049762F"/>
    <w:rsid w:val="004A0C4D"/>
    <w:rsid w:val="004A1095"/>
    <w:rsid w:val="004A3A15"/>
    <w:rsid w:val="004A3AFE"/>
    <w:rsid w:val="004B14AB"/>
    <w:rsid w:val="004B4698"/>
    <w:rsid w:val="004C159A"/>
    <w:rsid w:val="004E006E"/>
    <w:rsid w:val="004E38B8"/>
    <w:rsid w:val="004E4C9D"/>
    <w:rsid w:val="004E5E54"/>
    <w:rsid w:val="004E7F99"/>
    <w:rsid w:val="004F0F89"/>
    <w:rsid w:val="004F1B5C"/>
    <w:rsid w:val="004F34F8"/>
    <w:rsid w:val="0050566A"/>
    <w:rsid w:val="00520C6E"/>
    <w:rsid w:val="0052158B"/>
    <w:rsid w:val="0052185A"/>
    <w:rsid w:val="00521F19"/>
    <w:rsid w:val="005226B0"/>
    <w:rsid w:val="005272B6"/>
    <w:rsid w:val="0053355B"/>
    <w:rsid w:val="00533910"/>
    <w:rsid w:val="005357D4"/>
    <w:rsid w:val="00535813"/>
    <w:rsid w:val="00535D33"/>
    <w:rsid w:val="005368EF"/>
    <w:rsid w:val="00542FEA"/>
    <w:rsid w:val="0054518F"/>
    <w:rsid w:val="0054527C"/>
    <w:rsid w:val="00550DFC"/>
    <w:rsid w:val="005600DA"/>
    <w:rsid w:val="005608E0"/>
    <w:rsid w:val="00561252"/>
    <w:rsid w:val="005622C3"/>
    <w:rsid w:val="005634E6"/>
    <w:rsid w:val="0056375B"/>
    <w:rsid w:val="00572411"/>
    <w:rsid w:val="0057599B"/>
    <w:rsid w:val="00576679"/>
    <w:rsid w:val="00580E66"/>
    <w:rsid w:val="00583045"/>
    <w:rsid w:val="00585C7F"/>
    <w:rsid w:val="00587D99"/>
    <w:rsid w:val="005910FD"/>
    <w:rsid w:val="00592D96"/>
    <w:rsid w:val="0059413D"/>
    <w:rsid w:val="00595C2A"/>
    <w:rsid w:val="005A00AE"/>
    <w:rsid w:val="005A6419"/>
    <w:rsid w:val="005B24E5"/>
    <w:rsid w:val="005B3482"/>
    <w:rsid w:val="005B6113"/>
    <w:rsid w:val="005B7712"/>
    <w:rsid w:val="005C242C"/>
    <w:rsid w:val="005C6C56"/>
    <w:rsid w:val="005D2382"/>
    <w:rsid w:val="005D367D"/>
    <w:rsid w:val="005D53C4"/>
    <w:rsid w:val="005D6B78"/>
    <w:rsid w:val="005E298B"/>
    <w:rsid w:val="005E663E"/>
    <w:rsid w:val="005F0874"/>
    <w:rsid w:val="005F126C"/>
    <w:rsid w:val="005F1CC6"/>
    <w:rsid w:val="005F2FE6"/>
    <w:rsid w:val="005F544A"/>
    <w:rsid w:val="005F5833"/>
    <w:rsid w:val="00604799"/>
    <w:rsid w:val="00604983"/>
    <w:rsid w:val="006062B9"/>
    <w:rsid w:val="00606F6A"/>
    <w:rsid w:val="00607093"/>
    <w:rsid w:val="006114E3"/>
    <w:rsid w:val="0061395A"/>
    <w:rsid w:val="00615D54"/>
    <w:rsid w:val="006169D7"/>
    <w:rsid w:val="00617317"/>
    <w:rsid w:val="00622DAD"/>
    <w:rsid w:val="00624046"/>
    <w:rsid w:val="00624280"/>
    <w:rsid w:val="00624C54"/>
    <w:rsid w:val="006330FA"/>
    <w:rsid w:val="00634901"/>
    <w:rsid w:val="00636E02"/>
    <w:rsid w:val="00637DAD"/>
    <w:rsid w:val="006446EA"/>
    <w:rsid w:val="0065242D"/>
    <w:rsid w:val="006527DC"/>
    <w:rsid w:val="00652CAD"/>
    <w:rsid w:val="00664D92"/>
    <w:rsid w:val="006657C0"/>
    <w:rsid w:val="00670165"/>
    <w:rsid w:val="00672371"/>
    <w:rsid w:val="00673C02"/>
    <w:rsid w:val="006758F0"/>
    <w:rsid w:val="0067734A"/>
    <w:rsid w:val="006818DB"/>
    <w:rsid w:val="006851B1"/>
    <w:rsid w:val="0068593D"/>
    <w:rsid w:val="006870B3"/>
    <w:rsid w:val="00697983"/>
    <w:rsid w:val="006A48BA"/>
    <w:rsid w:val="006A4D2B"/>
    <w:rsid w:val="006B2EA0"/>
    <w:rsid w:val="006B6E0E"/>
    <w:rsid w:val="006C1498"/>
    <w:rsid w:val="006C31CE"/>
    <w:rsid w:val="006C4C54"/>
    <w:rsid w:val="006C7064"/>
    <w:rsid w:val="006D30D4"/>
    <w:rsid w:val="006E0AE2"/>
    <w:rsid w:val="006E1057"/>
    <w:rsid w:val="006E3B0E"/>
    <w:rsid w:val="006E5CB4"/>
    <w:rsid w:val="006E64CB"/>
    <w:rsid w:val="006F0F7A"/>
    <w:rsid w:val="006F15F6"/>
    <w:rsid w:val="006F62E7"/>
    <w:rsid w:val="00702AD1"/>
    <w:rsid w:val="00703EB0"/>
    <w:rsid w:val="007071C1"/>
    <w:rsid w:val="00712E11"/>
    <w:rsid w:val="007169DE"/>
    <w:rsid w:val="00716DD1"/>
    <w:rsid w:val="00725057"/>
    <w:rsid w:val="00730AE8"/>
    <w:rsid w:val="007318C9"/>
    <w:rsid w:val="00731D61"/>
    <w:rsid w:val="0073303B"/>
    <w:rsid w:val="00736A9E"/>
    <w:rsid w:val="00736E5D"/>
    <w:rsid w:val="0074488C"/>
    <w:rsid w:val="007471F7"/>
    <w:rsid w:val="00751A0E"/>
    <w:rsid w:val="00755E2E"/>
    <w:rsid w:val="00762DD3"/>
    <w:rsid w:val="007632E8"/>
    <w:rsid w:val="00764262"/>
    <w:rsid w:val="007645C4"/>
    <w:rsid w:val="00764C08"/>
    <w:rsid w:val="00765B72"/>
    <w:rsid w:val="00766952"/>
    <w:rsid w:val="00766A2F"/>
    <w:rsid w:val="0077051F"/>
    <w:rsid w:val="00771757"/>
    <w:rsid w:val="007726DA"/>
    <w:rsid w:val="00774ADE"/>
    <w:rsid w:val="00776F95"/>
    <w:rsid w:val="00781EBC"/>
    <w:rsid w:val="0078212D"/>
    <w:rsid w:val="0078666E"/>
    <w:rsid w:val="007906EB"/>
    <w:rsid w:val="00795461"/>
    <w:rsid w:val="0079695D"/>
    <w:rsid w:val="007A051F"/>
    <w:rsid w:val="007A1C92"/>
    <w:rsid w:val="007B2E08"/>
    <w:rsid w:val="007B3926"/>
    <w:rsid w:val="007B6355"/>
    <w:rsid w:val="007C1607"/>
    <w:rsid w:val="007C6565"/>
    <w:rsid w:val="007C6A75"/>
    <w:rsid w:val="007D2E3A"/>
    <w:rsid w:val="007D4284"/>
    <w:rsid w:val="007D4F44"/>
    <w:rsid w:val="007D59A9"/>
    <w:rsid w:val="007D6C96"/>
    <w:rsid w:val="007E003E"/>
    <w:rsid w:val="007E00AF"/>
    <w:rsid w:val="007E4283"/>
    <w:rsid w:val="007E7ED9"/>
    <w:rsid w:val="007F12BA"/>
    <w:rsid w:val="007F2D14"/>
    <w:rsid w:val="007F5DF4"/>
    <w:rsid w:val="007F5F02"/>
    <w:rsid w:val="007F61F4"/>
    <w:rsid w:val="00800590"/>
    <w:rsid w:val="0080086E"/>
    <w:rsid w:val="0080403A"/>
    <w:rsid w:val="00814621"/>
    <w:rsid w:val="008159E2"/>
    <w:rsid w:val="008216BF"/>
    <w:rsid w:val="00832A1B"/>
    <w:rsid w:val="00833FC2"/>
    <w:rsid w:val="00836F94"/>
    <w:rsid w:val="008376DB"/>
    <w:rsid w:val="008404F0"/>
    <w:rsid w:val="00842323"/>
    <w:rsid w:val="008430C7"/>
    <w:rsid w:val="00851C3D"/>
    <w:rsid w:val="008572B6"/>
    <w:rsid w:val="008604B8"/>
    <w:rsid w:val="0087045B"/>
    <w:rsid w:val="00871463"/>
    <w:rsid w:val="008727C5"/>
    <w:rsid w:val="008729DF"/>
    <w:rsid w:val="00876934"/>
    <w:rsid w:val="008835AC"/>
    <w:rsid w:val="00884A6B"/>
    <w:rsid w:val="00886B60"/>
    <w:rsid w:val="00887A30"/>
    <w:rsid w:val="008912A2"/>
    <w:rsid w:val="00891942"/>
    <w:rsid w:val="00896C23"/>
    <w:rsid w:val="0089798C"/>
    <w:rsid w:val="008A5C8E"/>
    <w:rsid w:val="008B0EC9"/>
    <w:rsid w:val="008B54A6"/>
    <w:rsid w:val="008B5C4D"/>
    <w:rsid w:val="008C71E6"/>
    <w:rsid w:val="008D4878"/>
    <w:rsid w:val="008D5CD7"/>
    <w:rsid w:val="008D6492"/>
    <w:rsid w:val="008D7037"/>
    <w:rsid w:val="008E090C"/>
    <w:rsid w:val="008E25BA"/>
    <w:rsid w:val="008F0872"/>
    <w:rsid w:val="008F706C"/>
    <w:rsid w:val="008F76D7"/>
    <w:rsid w:val="0090544B"/>
    <w:rsid w:val="00905933"/>
    <w:rsid w:val="0092233B"/>
    <w:rsid w:val="009330F9"/>
    <w:rsid w:val="0093503F"/>
    <w:rsid w:val="009366CD"/>
    <w:rsid w:val="00941C3D"/>
    <w:rsid w:val="00943A56"/>
    <w:rsid w:val="00946047"/>
    <w:rsid w:val="00947819"/>
    <w:rsid w:val="00951A3B"/>
    <w:rsid w:val="009618ED"/>
    <w:rsid w:val="009637DC"/>
    <w:rsid w:val="00965B14"/>
    <w:rsid w:val="00970D9A"/>
    <w:rsid w:val="009739DF"/>
    <w:rsid w:val="009825A4"/>
    <w:rsid w:val="00987828"/>
    <w:rsid w:val="009909E4"/>
    <w:rsid w:val="0099259B"/>
    <w:rsid w:val="00992C0D"/>
    <w:rsid w:val="009A0E6B"/>
    <w:rsid w:val="009B29EF"/>
    <w:rsid w:val="009C2E22"/>
    <w:rsid w:val="009C4A8C"/>
    <w:rsid w:val="009D184A"/>
    <w:rsid w:val="009D4D48"/>
    <w:rsid w:val="009E0356"/>
    <w:rsid w:val="009E4221"/>
    <w:rsid w:val="009E7387"/>
    <w:rsid w:val="009F0E54"/>
    <w:rsid w:val="009F3558"/>
    <w:rsid w:val="009F52D8"/>
    <w:rsid w:val="00A00613"/>
    <w:rsid w:val="00A01FC5"/>
    <w:rsid w:val="00A0494A"/>
    <w:rsid w:val="00A06701"/>
    <w:rsid w:val="00A15C45"/>
    <w:rsid w:val="00A17CB4"/>
    <w:rsid w:val="00A208AB"/>
    <w:rsid w:val="00A212DB"/>
    <w:rsid w:val="00A216D8"/>
    <w:rsid w:val="00A2479F"/>
    <w:rsid w:val="00A33781"/>
    <w:rsid w:val="00A4313B"/>
    <w:rsid w:val="00A457E1"/>
    <w:rsid w:val="00A475C8"/>
    <w:rsid w:val="00A50526"/>
    <w:rsid w:val="00A52807"/>
    <w:rsid w:val="00A562D0"/>
    <w:rsid w:val="00A5796F"/>
    <w:rsid w:val="00A617CB"/>
    <w:rsid w:val="00A625EF"/>
    <w:rsid w:val="00A6312B"/>
    <w:rsid w:val="00A63CA8"/>
    <w:rsid w:val="00A66693"/>
    <w:rsid w:val="00A756CA"/>
    <w:rsid w:val="00A77D4F"/>
    <w:rsid w:val="00A86684"/>
    <w:rsid w:val="00A9278A"/>
    <w:rsid w:val="00AB1160"/>
    <w:rsid w:val="00AB4D6C"/>
    <w:rsid w:val="00AC11D3"/>
    <w:rsid w:val="00AC3744"/>
    <w:rsid w:val="00AC43CD"/>
    <w:rsid w:val="00AC6053"/>
    <w:rsid w:val="00AD0BD6"/>
    <w:rsid w:val="00AD3324"/>
    <w:rsid w:val="00AD357F"/>
    <w:rsid w:val="00AD4B90"/>
    <w:rsid w:val="00AE2876"/>
    <w:rsid w:val="00AF1D9A"/>
    <w:rsid w:val="00B02004"/>
    <w:rsid w:val="00B05C96"/>
    <w:rsid w:val="00B07CFE"/>
    <w:rsid w:val="00B13796"/>
    <w:rsid w:val="00B1437A"/>
    <w:rsid w:val="00B154BC"/>
    <w:rsid w:val="00B17720"/>
    <w:rsid w:val="00B1792F"/>
    <w:rsid w:val="00B22C7C"/>
    <w:rsid w:val="00B25A9A"/>
    <w:rsid w:val="00B27789"/>
    <w:rsid w:val="00B31FC5"/>
    <w:rsid w:val="00B331C5"/>
    <w:rsid w:val="00B3450A"/>
    <w:rsid w:val="00B345F9"/>
    <w:rsid w:val="00B3583B"/>
    <w:rsid w:val="00B366D4"/>
    <w:rsid w:val="00B37FE0"/>
    <w:rsid w:val="00B44333"/>
    <w:rsid w:val="00B45E1E"/>
    <w:rsid w:val="00B51134"/>
    <w:rsid w:val="00B52502"/>
    <w:rsid w:val="00B53817"/>
    <w:rsid w:val="00B5620B"/>
    <w:rsid w:val="00B61303"/>
    <w:rsid w:val="00B6322F"/>
    <w:rsid w:val="00B653D3"/>
    <w:rsid w:val="00B759D5"/>
    <w:rsid w:val="00B813A8"/>
    <w:rsid w:val="00B82615"/>
    <w:rsid w:val="00B90E2E"/>
    <w:rsid w:val="00B95435"/>
    <w:rsid w:val="00B9663C"/>
    <w:rsid w:val="00B976B5"/>
    <w:rsid w:val="00BA2E87"/>
    <w:rsid w:val="00BA4172"/>
    <w:rsid w:val="00BA4A3A"/>
    <w:rsid w:val="00BA796B"/>
    <w:rsid w:val="00BB23EB"/>
    <w:rsid w:val="00BB74ED"/>
    <w:rsid w:val="00BB753F"/>
    <w:rsid w:val="00BC19C3"/>
    <w:rsid w:val="00BC202A"/>
    <w:rsid w:val="00BC2D7B"/>
    <w:rsid w:val="00BC2EA8"/>
    <w:rsid w:val="00BD03A8"/>
    <w:rsid w:val="00BD1487"/>
    <w:rsid w:val="00BE1511"/>
    <w:rsid w:val="00BE1C8E"/>
    <w:rsid w:val="00BE22B0"/>
    <w:rsid w:val="00BE23A4"/>
    <w:rsid w:val="00BE3768"/>
    <w:rsid w:val="00BF1183"/>
    <w:rsid w:val="00BF5F55"/>
    <w:rsid w:val="00C0321C"/>
    <w:rsid w:val="00C032C7"/>
    <w:rsid w:val="00C03FEE"/>
    <w:rsid w:val="00C045AF"/>
    <w:rsid w:val="00C05D7A"/>
    <w:rsid w:val="00C0682C"/>
    <w:rsid w:val="00C06EDD"/>
    <w:rsid w:val="00C071CE"/>
    <w:rsid w:val="00C11DC4"/>
    <w:rsid w:val="00C132C5"/>
    <w:rsid w:val="00C174DA"/>
    <w:rsid w:val="00C22C7F"/>
    <w:rsid w:val="00C25E94"/>
    <w:rsid w:val="00C2736D"/>
    <w:rsid w:val="00C27FCA"/>
    <w:rsid w:val="00C323D0"/>
    <w:rsid w:val="00C440A0"/>
    <w:rsid w:val="00C50A79"/>
    <w:rsid w:val="00C51EAB"/>
    <w:rsid w:val="00C55FB7"/>
    <w:rsid w:val="00C61DDF"/>
    <w:rsid w:val="00C638DF"/>
    <w:rsid w:val="00C63EBD"/>
    <w:rsid w:val="00C70850"/>
    <w:rsid w:val="00C72B4C"/>
    <w:rsid w:val="00C7482F"/>
    <w:rsid w:val="00C75B4D"/>
    <w:rsid w:val="00C84EB4"/>
    <w:rsid w:val="00C859F8"/>
    <w:rsid w:val="00C87605"/>
    <w:rsid w:val="00C961E3"/>
    <w:rsid w:val="00CA7375"/>
    <w:rsid w:val="00CB1FE2"/>
    <w:rsid w:val="00CB5D0B"/>
    <w:rsid w:val="00CB67A4"/>
    <w:rsid w:val="00CC0935"/>
    <w:rsid w:val="00CC6242"/>
    <w:rsid w:val="00CD181E"/>
    <w:rsid w:val="00CD2133"/>
    <w:rsid w:val="00CD4255"/>
    <w:rsid w:val="00CD7197"/>
    <w:rsid w:val="00CE0517"/>
    <w:rsid w:val="00CE4839"/>
    <w:rsid w:val="00CF20BA"/>
    <w:rsid w:val="00D01786"/>
    <w:rsid w:val="00D04201"/>
    <w:rsid w:val="00D0656E"/>
    <w:rsid w:val="00D20C45"/>
    <w:rsid w:val="00D20C66"/>
    <w:rsid w:val="00D321A9"/>
    <w:rsid w:val="00D44ED6"/>
    <w:rsid w:val="00D51A52"/>
    <w:rsid w:val="00D51B37"/>
    <w:rsid w:val="00D60B32"/>
    <w:rsid w:val="00D62758"/>
    <w:rsid w:val="00D63947"/>
    <w:rsid w:val="00D65802"/>
    <w:rsid w:val="00D65C5B"/>
    <w:rsid w:val="00D6604F"/>
    <w:rsid w:val="00D731EC"/>
    <w:rsid w:val="00D879EE"/>
    <w:rsid w:val="00D9455F"/>
    <w:rsid w:val="00D9573F"/>
    <w:rsid w:val="00D971DA"/>
    <w:rsid w:val="00DA1B0C"/>
    <w:rsid w:val="00DA3DFB"/>
    <w:rsid w:val="00DA4027"/>
    <w:rsid w:val="00DB7241"/>
    <w:rsid w:val="00DC1305"/>
    <w:rsid w:val="00DC2F58"/>
    <w:rsid w:val="00DC456F"/>
    <w:rsid w:val="00DC514A"/>
    <w:rsid w:val="00DC6B1E"/>
    <w:rsid w:val="00DD00AB"/>
    <w:rsid w:val="00DD488F"/>
    <w:rsid w:val="00DE3491"/>
    <w:rsid w:val="00DE5A18"/>
    <w:rsid w:val="00DF30BD"/>
    <w:rsid w:val="00DF4A4C"/>
    <w:rsid w:val="00E0049C"/>
    <w:rsid w:val="00E01774"/>
    <w:rsid w:val="00E05DD6"/>
    <w:rsid w:val="00E20A9B"/>
    <w:rsid w:val="00E215F1"/>
    <w:rsid w:val="00E22B60"/>
    <w:rsid w:val="00E2589A"/>
    <w:rsid w:val="00E31640"/>
    <w:rsid w:val="00E3165E"/>
    <w:rsid w:val="00E317D3"/>
    <w:rsid w:val="00E41EF5"/>
    <w:rsid w:val="00E42100"/>
    <w:rsid w:val="00E5029D"/>
    <w:rsid w:val="00E50CEE"/>
    <w:rsid w:val="00E557E8"/>
    <w:rsid w:val="00E66539"/>
    <w:rsid w:val="00E734AA"/>
    <w:rsid w:val="00E77103"/>
    <w:rsid w:val="00E80C63"/>
    <w:rsid w:val="00E83A03"/>
    <w:rsid w:val="00E83A07"/>
    <w:rsid w:val="00E85B55"/>
    <w:rsid w:val="00E87D5C"/>
    <w:rsid w:val="00EA1636"/>
    <w:rsid w:val="00EA166E"/>
    <w:rsid w:val="00EA2F71"/>
    <w:rsid w:val="00EA3D6B"/>
    <w:rsid w:val="00EB43B8"/>
    <w:rsid w:val="00EB501A"/>
    <w:rsid w:val="00EC1366"/>
    <w:rsid w:val="00EC15E5"/>
    <w:rsid w:val="00EC6ED3"/>
    <w:rsid w:val="00ED0346"/>
    <w:rsid w:val="00ED4CC5"/>
    <w:rsid w:val="00ED6893"/>
    <w:rsid w:val="00ED7C6F"/>
    <w:rsid w:val="00EE090C"/>
    <w:rsid w:val="00EE09CD"/>
    <w:rsid w:val="00EE2733"/>
    <w:rsid w:val="00EE7AF0"/>
    <w:rsid w:val="00EF7BDB"/>
    <w:rsid w:val="00F01497"/>
    <w:rsid w:val="00F0341A"/>
    <w:rsid w:val="00F16009"/>
    <w:rsid w:val="00F16087"/>
    <w:rsid w:val="00F20644"/>
    <w:rsid w:val="00F27B3B"/>
    <w:rsid w:val="00F30881"/>
    <w:rsid w:val="00F35627"/>
    <w:rsid w:val="00F40555"/>
    <w:rsid w:val="00F443F2"/>
    <w:rsid w:val="00F47203"/>
    <w:rsid w:val="00F62634"/>
    <w:rsid w:val="00F652DC"/>
    <w:rsid w:val="00F7215E"/>
    <w:rsid w:val="00F74427"/>
    <w:rsid w:val="00F841C7"/>
    <w:rsid w:val="00F8793A"/>
    <w:rsid w:val="00F87A1F"/>
    <w:rsid w:val="00F9627B"/>
    <w:rsid w:val="00FA665E"/>
    <w:rsid w:val="00FA6EB4"/>
    <w:rsid w:val="00FB268D"/>
    <w:rsid w:val="00FB3949"/>
    <w:rsid w:val="00FB6EAF"/>
    <w:rsid w:val="00FB786E"/>
    <w:rsid w:val="00FC105A"/>
    <w:rsid w:val="00FC1E27"/>
    <w:rsid w:val="00FC310A"/>
    <w:rsid w:val="00FC3567"/>
    <w:rsid w:val="00FD0A4A"/>
    <w:rsid w:val="00FD0C92"/>
    <w:rsid w:val="00FD379D"/>
    <w:rsid w:val="00FD593C"/>
    <w:rsid w:val="00FE06E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02648424">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E659-72F9-405A-9BE5-3D51AF06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990</Words>
  <Characters>6924</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subject/>
  <dc:creator>Александр Никифоров</dc:creator>
  <cp:keywords/>
  <cp:lastModifiedBy>Дарья И. Аникина</cp:lastModifiedBy>
  <cp:revision>11</cp:revision>
  <cp:lastPrinted>2018-12-10T07:23:00Z</cp:lastPrinted>
  <dcterms:created xsi:type="dcterms:W3CDTF">2019-10-06T03:22:00Z</dcterms:created>
  <dcterms:modified xsi:type="dcterms:W3CDTF">2022-04-11T13:59:00Z</dcterms:modified>
</cp:coreProperties>
</file>