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6636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63F511E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BBC1D70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A6A98">
        <w:rPr>
          <w:b w:val="0"/>
          <w:sz w:val="24"/>
          <w:szCs w:val="24"/>
        </w:rPr>
        <w:t>15</w:t>
      </w:r>
      <w:r w:rsidR="007236C9">
        <w:rPr>
          <w:b w:val="0"/>
          <w:sz w:val="24"/>
          <w:szCs w:val="24"/>
        </w:rPr>
        <w:t>-01/20</w:t>
      </w:r>
    </w:p>
    <w:p w14:paraId="0AC221B7" w14:textId="2320E229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D395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BD395A">
        <w:rPr>
          <w:b w:val="0"/>
          <w:sz w:val="24"/>
          <w:szCs w:val="24"/>
        </w:rPr>
        <w:t xml:space="preserve"> </w:t>
      </w:r>
      <w:r w:rsidR="00BA6A98">
        <w:rPr>
          <w:b w:val="0"/>
          <w:sz w:val="24"/>
          <w:szCs w:val="24"/>
        </w:rPr>
        <w:t>Л</w:t>
      </w:r>
      <w:r w:rsidR="00DD03D4">
        <w:rPr>
          <w:b w:val="0"/>
          <w:sz w:val="24"/>
          <w:szCs w:val="24"/>
        </w:rPr>
        <w:t>.</w:t>
      </w:r>
      <w:r w:rsidR="00BA6A98">
        <w:rPr>
          <w:b w:val="0"/>
          <w:sz w:val="24"/>
          <w:szCs w:val="24"/>
        </w:rPr>
        <w:t>А</w:t>
      </w:r>
      <w:r w:rsidR="00DD03D4">
        <w:rPr>
          <w:b w:val="0"/>
          <w:sz w:val="24"/>
          <w:szCs w:val="24"/>
        </w:rPr>
        <w:t>.</w:t>
      </w:r>
      <w:r w:rsidR="00BA6A98">
        <w:rPr>
          <w:b w:val="0"/>
          <w:sz w:val="24"/>
          <w:szCs w:val="24"/>
        </w:rPr>
        <w:t>С</w:t>
      </w:r>
      <w:r w:rsidR="00DD03D4">
        <w:rPr>
          <w:b w:val="0"/>
          <w:sz w:val="24"/>
          <w:szCs w:val="24"/>
        </w:rPr>
        <w:t>.</w:t>
      </w:r>
    </w:p>
    <w:p w14:paraId="54941CA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11C3531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7215">
        <w:t>30</w:t>
      </w:r>
      <w:r w:rsidR="003136A5">
        <w:t xml:space="preserve"> </w:t>
      </w:r>
      <w:r w:rsidR="00277215">
        <w:t>января 2020</w:t>
      </w:r>
      <w:r w:rsidR="00EA2802">
        <w:t xml:space="preserve"> г.</w:t>
      </w:r>
    </w:p>
    <w:p w14:paraId="423182AD" w14:textId="77777777" w:rsidR="00CE4839" w:rsidRDefault="00CE4839" w:rsidP="0043608A">
      <w:pPr>
        <w:tabs>
          <w:tab w:val="left" w:pos="3828"/>
        </w:tabs>
        <w:jc w:val="both"/>
      </w:pPr>
    </w:p>
    <w:p w14:paraId="006EF394" w14:textId="77777777" w:rsidR="00604799" w:rsidRPr="00177A4A" w:rsidRDefault="00CE4839" w:rsidP="00604799">
      <w:pPr>
        <w:tabs>
          <w:tab w:val="left" w:pos="3828"/>
        </w:tabs>
        <w:jc w:val="both"/>
      </w:pPr>
      <w:r w:rsidRPr="00177A4A">
        <w:t>Квалификационная комиссия Адвокатской палаты Московской области в составе:</w:t>
      </w:r>
    </w:p>
    <w:p w14:paraId="3B83283E" w14:textId="77777777" w:rsidR="00177A4A" w:rsidRPr="00177A4A" w:rsidRDefault="00177A4A" w:rsidP="00177A4A">
      <w:pPr>
        <w:numPr>
          <w:ilvl w:val="0"/>
          <w:numId w:val="9"/>
        </w:numPr>
        <w:tabs>
          <w:tab w:val="left" w:pos="3828"/>
        </w:tabs>
        <w:jc w:val="both"/>
      </w:pPr>
      <w:r w:rsidRPr="00177A4A">
        <w:rPr>
          <w:shd w:val="clear" w:color="auto" w:fill="FFFFFF"/>
        </w:rPr>
        <w:t>Заместителя председателя комиссии</w:t>
      </w:r>
      <w:r w:rsidRPr="00177A4A">
        <w:t xml:space="preserve"> Абрамовича М.А.,  </w:t>
      </w:r>
    </w:p>
    <w:p w14:paraId="31ABA433" w14:textId="77777777" w:rsidR="00177A4A" w:rsidRPr="00177A4A" w:rsidRDefault="00177A4A" w:rsidP="00177A4A">
      <w:pPr>
        <w:numPr>
          <w:ilvl w:val="0"/>
          <w:numId w:val="9"/>
        </w:numPr>
        <w:tabs>
          <w:tab w:val="left" w:pos="3828"/>
        </w:tabs>
        <w:jc w:val="both"/>
      </w:pPr>
      <w:r w:rsidRPr="00177A4A">
        <w:rPr>
          <w:szCs w:val="24"/>
        </w:rPr>
        <w:t xml:space="preserve">членов комиссии: </w:t>
      </w:r>
      <w:r w:rsidRPr="00177A4A">
        <w:t>Рубина Ю.Д., Поспелова О.В.,</w:t>
      </w:r>
      <w:r w:rsidRPr="00177A4A">
        <w:rPr>
          <w:szCs w:val="24"/>
        </w:rPr>
        <w:t xml:space="preserve"> Ковалёвой Л.Н., </w:t>
      </w:r>
      <w:proofErr w:type="spellStart"/>
      <w:r w:rsidRPr="00177A4A">
        <w:rPr>
          <w:szCs w:val="24"/>
        </w:rPr>
        <w:t>Бабаянц</w:t>
      </w:r>
      <w:proofErr w:type="spellEnd"/>
      <w:r w:rsidRPr="00177A4A">
        <w:rPr>
          <w:szCs w:val="24"/>
        </w:rPr>
        <w:t xml:space="preserve"> Е.Е., Никифорова А.В., Ильичёва П.А., </w:t>
      </w:r>
      <w:proofErr w:type="spellStart"/>
      <w:r w:rsidRPr="00177A4A">
        <w:rPr>
          <w:szCs w:val="24"/>
        </w:rPr>
        <w:t>Корнуковой</w:t>
      </w:r>
      <w:proofErr w:type="spellEnd"/>
      <w:r w:rsidRPr="00177A4A">
        <w:rPr>
          <w:szCs w:val="24"/>
        </w:rPr>
        <w:t xml:space="preserve"> М.С.</w:t>
      </w:r>
    </w:p>
    <w:p w14:paraId="20C6F705" w14:textId="77777777" w:rsidR="00177A4A" w:rsidRPr="00177A4A" w:rsidRDefault="00177A4A" w:rsidP="00177A4A">
      <w:pPr>
        <w:numPr>
          <w:ilvl w:val="0"/>
          <w:numId w:val="9"/>
        </w:numPr>
        <w:tabs>
          <w:tab w:val="left" w:pos="3828"/>
        </w:tabs>
        <w:jc w:val="both"/>
      </w:pPr>
      <w:r w:rsidRPr="00177A4A">
        <w:t>при секретаре, члене комиссии, Рыбакове С.А.,</w:t>
      </w:r>
    </w:p>
    <w:p w14:paraId="0BFF4107" w14:textId="36EE3557" w:rsidR="000C7373" w:rsidRPr="002762DB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762DB">
        <w:t xml:space="preserve">при участии адвоката </w:t>
      </w:r>
      <w:r w:rsidR="00BA6A98">
        <w:t>Л</w:t>
      </w:r>
      <w:r w:rsidR="00DD03D4">
        <w:t>.</w:t>
      </w:r>
      <w:r w:rsidR="00BA6A98">
        <w:t>А.С.</w:t>
      </w:r>
      <w:r w:rsidR="00BD395A">
        <w:t>,</w:t>
      </w:r>
    </w:p>
    <w:p w14:paraId="5A6E6496" w14:textId="2B22073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D03D4">
        <w:rPr>
          <w:sz w:val="24"/>
        </w:rPr>
        <w:t xml:space="preserve"> </w:t>
      </w:r>
      <w:r w:rsidR="00BA6A98">
        <w:rPr>
          <w:sz w:val="24"/>
        </w:rPr>
        <w:t>16.12.2019</w:t>
      </w:r>
      <w:r w:rsidR="00A6312B">
        <w:rPr>
          <w:sz w:val="24"/>
        </w:rPr>
        <w:t xml:space="preserve"> г.</w:t>
      </w:r>
      <w:r w:rsidR="00DD03D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BA6A98">
        <w:rPr>
          <w:sz w:val="24"/>
          <w:szCs w:val="24"/>
        </w:rPr>
        <w:t>К</w:t>
      </w:r>
      <w:r w:rsidR="00DD03D4">
        <w:rPr>
          <w:sz w:val="24"/>
          <w:szCs w:val="24"/>
        </w:rPr>
        <w:t>.</w:t>
      </w:r>
      <w:r w:rsidR="00BA6A98">
        <w:rPr>
          <w:sz w:val="24"/>
          <w:szCs w:val="24"/>
        </w:rPr>
        <w:t>М.А.</w:t>
      </w:r>
      <w:r w:rsidR="00DD03D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6E67F5">
        <w:rPr>
          <w:sz w:val="24"/>
        </w:rPr>
        <w:t xml:space="preserve"> </w:t>
      </w:r>
      <w:r w:rsidR="00BA6A98">
        <w:rPr>
          <w:sz w:val="24"/>
        </w:rPr>
        <w:t>Л</w:t>
      </w:r>
      <w:r w:rsidR="00DD03D4">
        <w:rPr>
          <w:sz w:val="24"/>
        </w:rPr>
        <w:t>.</w:t>
      </w:r>
      <w:r w:rsidR="00BA6A98">
        <w:rPr>
          <w:sz w:val="24"/>
        </w:rPr>
        <w:t>А.С.</w:t>
      </w:r>
      <w:r w:rsidR="00DD03D4">
        <w:rPr>
          <w:sz w:val="24"/>
        </w:rPr>
        <w:t xml:space="preserve"> </w:t>
      </w:r>
    </w:p>
    <w:p w14:paraId="5815AD6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2AB0DC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73B992E" w14:textId="77777777" w:rsidR="00E42100" w:rsidRDefault="00E42100" w:rsidP="00AD0BD6">
      <w:pPr>
        <w:jc w:val="both"/>
      </w:pPr>
    </w:p>
    <w:p w14:paraId="14703B0D" w14:textId="2C55D2CA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6E67F5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BA6A98">
        <w:rPr>
          <w:szCs w:val="24"/>
        </w:rPr>
        <w:t>К</w:t>
      </w:r>
      <w:r w:rsidR="00DD03D4">
        <w:rPr>
          <w:szCs w:val="24"/>
        </w:rPr>
        <w:t>.</w:t>
      </w:r>
      <w:r w:rsidR="00BA6A98">
        <w:rPr>
          <w:szCs w:val="24"/>
        </w:rPr>
        <w:t>М.А.</w:t>
      </w:r>
      <w:r w:rsidR="00DD03D4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BA6A98">
        <w:t>Л</w:t>
      </w:r>
      <w:r w:rsidR="00DD03D4">
        <w:t>.</w:t>
      </w:r>
      <w:r w:rsidR="00BA6A98">
        <w:t>А.С.,</w:t>
      </w:r>
      <w:r>
        <w:t xml:space="preserve"> в которой указывается, что адвокат</w:t>
      </w:r>
      <w:r w:rsidR="006E67F5">
        <w:t xml:space="preserve"> </w:t>
      </w:r>
      <w:r w:rsidR="00BA6A98" w:rsidRPr="00BA6A98">
        <w:t>на основании соглашения и выданной</w:t>
      </w:r>
      <w:r w:rsidR="003D79A6">
        <w:t xml:space="preserve"> доверенности ранее представлял</w:t>
      </w:r>
      <w:r w:rsidR="00BA6A98" w:rsidRPr="00BA6A98">
        <w:t xml:space="preserve"> интересы доверителя по гражданским делам</w:t>
      </w:r>
      <w:r w:rsidR="00BA6A98">
        <w:t>.</w:t>
      </w:r>
    </w:p>
    <w:p w14:paraId="3096242F" w14:textId="0BD4E901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6E67F5">
        <w:rPr>
          <w:szCs w:val="24"/>
        </w:rPr>
        <w:t xml:space="preserve"> </w:t>
      </w:r>
      <w:r w:rsidR="00BA6A98" w:rsidRPr="00BA6A98">
        <w:rPr>
          <w:szCs w:val="24"/>
        </w:rPr>
        <w:t>выступил против доверителя на стороне процессуальных оппонентов в гражданских делах в Н</w:t>
      </w:r>
      <w:r w:rsidR="00DD03D4">
        <w:rPr>
          <w:szCs w:val="24"/>
        </w:rPr>
        <w:t>.</w:t>
      </w:r>
      <w:r w:rsidR="00BA6A98" w:rsidRPr="00BA6A98">
        <w:rPr>
          <w:szCs w:val="24"/>
        </w:rPr>
        <w:t xml:space="preserve"> районном суде г. М</w:t>
      </w:r>
      <w:r w:rsidR="00DD03D4">
        <w:rPr>
          <w:szCs w:val="24"/>
        </w:rPr>
        <w:t>.</w:t>
      </w:r>
      <w:r w:rsidR="00BA6A98" w:rsidRPr="00BA6A98">
        <w:rPr>
          <w:szCs w:val="24"/>
        </w:rPr>
        <w:t xml:space="preserve"> и Т</w:t>
      </w:r>
      <w:r w:rsidR="00DD03D4">
        <w:rPr>
          <w:szCs w:val="24"/>
        </w:rPr>
        <w:t>.</w:t>
      </w:r>
      <w:r w:rsidR="00BA6A98" w:rsidRPr="00BA6A98">
        <w:rPr>
          <w:szCs w:val="24"/>
        </w:rPr>
        <w:t xml:space="preserve"> районном суде г. М</w:t>
      </w:r>
      <w:r w:rsidR="00DD03D4">
        <w:rPr>
          <w:szCs w:val="24"/>
        </w:rPr>
        <w:t>.</w:t>
      </w:r>
      <w:r w:rsidR="00BA6A98" w:rsidRPr="00BA6A98">
        <w:rPr>
          <w:szCs w:val="24"/>
        </w:rPr>
        <w:t>, используя при этом сведения, ранее сообщенные ему доверителем и составляющие адвокатскую тайну.</w:t>
      </w:r>
    </w:p>
    <w:p w14:paraId="0AF6FD56" w14:textId="2AE16862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BA6A98">
        <w:t>Л</w:t>
      </w:r>
      <w:r w:rsidR="00DD03D4">
        <w:t>.</w:t>
      </w:r>
      <w:r w:rsidR="00BA6A98">
        <w:t>А.С.</w:t>
      </w:r>
      <w:r w:rsidR="006E67F5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4061930D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7A532625" w14:textId="77777777" w:rsidR="00B82615" w:rsidRDefault="00BA6A98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06.12.2018 г.;</w:t>
      </w:r>
    </w:p>
    <w:p w14:paraId="62EB6422" w14:textId="77777777" w:rsidR="00BA6A98" w:rsidRDefault="00BA6A98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29.05.2017 г.;</w:t>
      </w:r>
    </w:p>
    <w:p w14:paraId="7B6D4E94" w14:textId="77777777" w:rsidR="00BA6A98" w:rsidRPr="00BA6A98" w:rsidRDefault="00A745E8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скриншот с сайта.</w:t>
      </w:r>
    </w:p>
    <w:p w14:paraId="2B6C88FD" w14:textId="77777777" w:rsidR="005B7097" w:rsidRDefault="005B7097" w:rsidP="005B7097">
      <w:pPr>
        <w:pStyle w:val="a9"/>
        <w:ind w:firstLine="708"/>
        <w:jc w:val="both"/>
      </w:pPr>
      <w:r w:rsidRPr="00652158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DD02A3F" w14:textId="7378D59C" w:rsidR="00652158" w:rsidRPr="00652158" w:rsidRDefault="00652158" w:rsidP="00652158">
      <w:pPr>
        <w:pStyle w:val="a9"/>
        <w:ind w:firstLine="708"/>
        <w:jc w:val="both"/>
      </w:pPr>
      <w:r w:rsidRPr="00652158">
        <w:t>Адвокат в письменных объяснениях возражал против доводов жалобы и пояснил, что он представлял интересы П</w:t>
      </w:r>
      <w:r w:rsidR="00DD03D4">
        <w:t>.</w:t>
      </w:r>
      <w:r w:rsidRPr="00652158">
        <w:t>А.А. (бывшего мужа заявительницы) с 2010 года, соглашений же с К</w:t>
      </w:r>
      <w:r w:rsidR="00DD03D4">
        <w:t>.</w:t>
      </w:r>
      <w:r w:rsidRPr="00652158">
        <w:t>М.А. у него никогда не было. Относительно представленной доверенности на его имя от К</w:t>
      </w:r>
      <w:r w:rsidR="00DD03D4">
        <w:t>.</w:t>
      </w:r>
      <w:r w:rsidRPr="00652158">
        <w:t>М.А. адвокат поясняет, что она была выдана на имя адвоката при подготовке сделки по продаже недвижимого помещения по адресу: г. М</w:t>
      </w:r>
      <w:r w:rsidR="00DD03D4">
        <w:t>.</w:t>
      </w:r>
      <w:r w:rsidRPr="00652158">
        <w:t>, Т</w:t>
      </w:r>
      <w:r w:rsidR="00DD03D4">
        <w:t xml:space="preserve">. </w:t>
      </w:r>
      <w:r w:rsidRPr="00652158">
        <w:t>район, К</w:t>
      </w:r>
      <w:r w:rsidR="00DD03D4">
        <w:t>.</w:t>
      </w:r>
      <w:r w:rsidRPr="00652158">
        <w:t xml:space="preserve"> пер., д.</w:t>
      </w:r>
      <w:r w:rsidR="00DD03D4">
        <w:t xml:space="preserve"> Х</w:t>
      </w:r>
      <w:r w:rsidRPr="00652158">
        <w:t>, заявителя и П</w:t>
      </w:r>
      <w:r w:rsidR="00DD03D4">
        <w:t>.</w:t>
      </w:r>
      <w:r w:rsidRPr="00652158">
        <w:t>А.А., которое находилось в общей совместной собственности. Сделка проходила в 2017 г., при этом правовой</w:t>
      </w:r>
      <w:r w:rsidR="00DD03D4">
        <w:t xml:space="preserve"> </w:t>
      </w:r>
      <w:r w:rsidRPr="00652158">
        <w:t>помощи</w:t>
      </w:r>
      <w:r w:rsidR="00DD03D4">
        <w:t xml:space="preserve"> </w:t>
      </w:r>
      <w:r w:rsidRPr="00652158">
        <w:t>непосредственно заявителю он не оказывал и консультаций ей не давал.</w:t>
      </w:r>
    </w:p>
    <w:p w14:paraId="35F1B902" w14:textId="77777777" w:rsidR="00652158" w:rsidRPr="00652158" w:rsidRDefault="00652158" w:rsidP="002936E9">
      <w:pPr>
        <w:pStyle w:val="a9"/>
        <w:ind w:firstLine="708"/>
        <w:jc w:val="both"/>
      </w:pPr>
      <w:r w:rsidRPr="00652158">
        <w:t>К письменным объяснениям адвоката приложены копии документов более чем на 50 листах, в т.ч.:</w:t>
      </w:r>
    </w:p>
    <w:p w14:paraId="155360F7" w14:textId="439BFD70" w:rsidR="00652158" w:rsidRPr="00652158" w:rsidRDefault="00652158" w:rsidP="00652158">
      <w:pPr>
        <w:pStyle w:val="a9"/>
        <w:numPr>
          <w:ilvl w:val="0"/>
          <w:numId w:val="17"/>
        </w:numPr>
        <w:jc w:val="both"/>
      </w:pPr>
      <w:r w:rsidRPr="00652158">
        <w:t>свидетельство о заключении брака П</w:t>
      </w:r>
      <w:r w:rsidR="00DD03D4">
        <w:t>.</w:t>
      </w:r>
      <w:r w:rsidRPr="00652158">
        <w:t>А.А. и К</w:t>
      </w:r>
      <w:r w:rsidR="00DD03D4">
        <w:t>.</w:t>
      </w:r>
      <w:r w:rsidRPr="00652158">
        <w:t>М.А.;</w:t>
      </w:r>
    </w:p>
    <w:p w14:paraId="3ABB9209" w14:textId="5DC3453F" w:rsidR="00652158" w:rsidRPr="00652158" w:rsidRDefault="00652158" w:rsidP="00652158">
      <w:pPr>
        <w:pStyle w:val="a9"/>
        <w:numPr>
          <w:ilvl w:val="0"/>
          <w:numId w:val="17"/>
        </w:numPr>
        <w:jc w:val="both"/>
      </w:pPr>
      <w:r w:rsidRPr="00652158">
        <w:t>соглашения об оказании юридической помощи с П</w:t>
      </w:r>
      <w:r w:rsidR="00DD03D4">
        <w:t>.</w:t>
      </w:r>
      <w:r w:rsidRPr="00652158">
        <w:t>А.А.;</w:t>
      </w:r>
    </w:p>
    <w:p w14:paraId="48DE46D9" w14:textId="66AD564E" w:rsidR="00652158" w:rsidRPr="00652158" w:rsidRDefault="00652158" w:rsidP="00652158">
      <w:pPr>
        <w:pStyle w:val="a9"/>
        <w:numPr>
          <w:ilvl w:val="0"/>
          <w:numId w:val="17"/>
        </w:numPr>
      </w:pPr>
      <w:r w:rsidRPr="00652158">
        <w:t>определение Т</w:t>
      </w:r>
      <w:r w:rsidR="00DD03D4">
        <w:t>.</w:t>
      </w:r>
      <w:r w:rsidRPr="00652158">
        <w:t xml:space="preserve"> районного суда г. М</w:t>
      </w:r>
      <w:r w:rsidR="00DD03D4">
        <w:t>.</w:t>
      </w:r>
      <w:r w:rsidRPr="00652158">
        <w:t xml:space="preserve"> от 02.12.2019 г.</w:t>
      </w:r>
    </w:p>
    <w:p w14:paraId="1250DC09" w14:textId="77777777" w:rsidR="00BF28F8" w:rsidRPr="00652158" w:rsidRDefault="00BD395A" w:rsidP="00BD395A">
      <w:pPr>
        <w:pStyle w:val="a9"/>
        <w:ind w:firstLine="708"/>
        <w:jc w:val="both"/>
      </w:pPr>
      <w:r w:rsidRPr="00BE19E9">
        <w:t>Заявитель извещен надлежащим образом о времени и месте рассмотрения дисциплинарного производства, в заседание комиссии не явил</w:t>
      </w:r>
      <w:r w:rsidR="00D402B5">
        <w:t>ась</w:t>
      </w:r>
      <w:r w:rsidRPr="00BE19E9">
        <w:t xml:space="preserve">, в связи с чем членами </w:t>
      </w:r>
      <w:r w:rsidRPr="00BE19E9">
        <w:lastRenderedPageBreak/>
        <w:t>комиссии, на основании п. 3 ст. 23 КПЭА, принято решение о рассмотрении дисциплинарного производства в е</w:t>
      </w:r>
      <w:r w:rsidR="00F05AFB">
        <w:t>е</w:t>
      </w:r>
      <w:r w:rsidRPr="00BE19E9">
        <w:t xml:space="preserve"> отсутствие.</w:t>
      </w:r>
    </w:p>
    <w:p w14:paraId="4315F9A5" w14:textId="6C890D61" w:rsidR="00652158" w:rsidRDefault="005B7097" w:rsidP="00652158">
      <w:pPr>
        <w:pStyle w:val="a9"/>
        <w:ind w:firstLine="708"/>
        <w:jc w:val="both"/>
      </w:pPr>
      <w:r w:rsidRPr="00652158">
        <w:t>В заседании комиссии адвокат поддерж</w:t>
      </w:r>
      <w:r w:rsidR="00BD395A">
        <w:t>ал доводы письменных объяснений и пояснил, что договор на государственную регистрацию он сдавал по поручению его доверителя П</w:t>
      </w:r>
      <w:r w:rsidR="00DD03D4">
        <w:t>.</w:t>
      </w:r>
      <w:r w:rsidR="00BD395A">
        <w:t>А.А.</w:t>
      </w:r>
      <w:r w:rsidR="00B82236">
        <w:t xml:space="preserve"> Покупателем по договору формально являлась К</w:t>
      </w:r>
      <w:r w:rsidR="00DD03D4">
        <w:t>.</w:t>
      </w:r>
      <w:r w:rsidR="00B82236">
        <w:t>М.А., но он представлял интересы П</w:t>
      </w:r>
      <w:r w:rsidR="00DD03D4">
        <w:t>.</w:t>
      </w:r>
      <w:r w:rsidR="00B82236">
        <w:t>А.А., т.к. данный объект</w:t>
      </w:r>
      <w:r w:rsidR="002936E9">
        <w:t xml:space="preserve"> поступал</w:t>
      </w:r>
      <w:r w:rsidR="00B82236">
        <w:t xml:space="preserve"> в общ</w:t>
      </w:r>
      <w:r w:rsidR="002936E9">
        <w:t>ую</w:t>
      </w:r>
      <w:r w:rsidR="00B82236">
        <w:t xml:space="preserve"> совместную собственность</w:t>
      </w:r>
      <w:r w:rsidR="002936E9">
        <w:t xml:space="preserve"> супругов</w:t>
      </w:r>
      <w:r w:rsidR="00B82236">
        <w:t>.</w:t>
      </w:r>
      <w:r w:rsidR="002936E9">
        <w:t xml:space="preserve"> Его действия по представлению интересов К</w:t>
      </w:r>
      <w:r w:rsidR="00DD03D4">
        <w:t>.</w:t>
      </w:r>
      <w:r w:rsidR="002936E9">
        <w:t>М.А. ограничились тем, что он представил в Росреестр подписанный договор и заявление для государственной регистрации перехода права. Более он никакой правовой помощи заявителю не оказывал и никогда ее не видел.</w:t>
      </w:r>
    </w:p>
    <w:p w14:paraId="3D170782" w14:textId="20EE3A27" w:rsidR="009F2588" w:rsidRDefault="009F2588" w:rsidP="00652158">
      <w:pPr>
        <w:pStyle w:val="a9"/>
        <w:ind w:firstLine="708"/>
        <w:jc w:val="both"/>
      </w:pPr>
      <w:r>
        <w:t>Представил комиссии нотариально заверенные объяснения Б</w:t>
      </w:r>
      <w:r w:rsidR="00DD03D4">
        <w:t>.</w:t>
      </w:r>
      <w:r>
        <w:t>Т.И. (продавца по сделке купли-продажи жилого помещения).</w:t>
      </w:r>
    </w:p>
    <w:p w14:paraId="3787D487" w14:textId="77777777" w:rsidR="00652158" w:rsidRPr="009F2588" w:rsidRDefault="005B7097" w:rsidP="009F2588">
      <w:pPr>
        <w:ind w:firstLine="708"/>
        <w:jc w:val="both"/>
        <w:rPr>
          <w:color w:val="auto"/>
          <w:szCs w:val="24"/>
        </w:rPr>
      </w:pPr>
      <w:r w:rsidRPr="00652158">
        <w:rPr>
          <w:color w:val="auto"/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70F111C3" w14:textId="77777777" w:rsidR="005B7097" w:rsidRPr="003E5E99" w:rsidRDefault="005B7097" w:rsidP="005B7097">
      <w:pPr>
        <w:ind w:firstLine="708"/>
        <w:jc w:val="both"/>
        <w:rPr>
          <w:color w:val="auto"/>
          <w:szCs w:val="24"/>
        </w:rPr>
      </w:pPr>
      <w:r w:rsidRPr="003E5E99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B43540F" w14:textId="77777777" w:rsidR="005B7097" w:rsidRPr="003E5E9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3E5E99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E5E9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14:paraId="10FCA4C9" w14:textId="77777777" w:rsidR="005B7097" w:rsidRDefault="005B7097" w:rsidP="005B7097">
      <w:pPr>
        <w:ind w:firstLine="720"/>
        <w:jc w:val="both"/>
        <w:rPr>
          <w:color w:val="auto"/>
          <w:szCs w:val="24"/>
        </w:rPr>
      </w:pPr>
      <w:r w:rsidRPr="005F5D05">
        <w:rPr>
          <w:color w:val="auto"/>
          <w:szCs w:val="24"/>
        </w:rPr>
        <w:t>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п.п.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0" w:name="100063"/>
      <w:bookmarkEnd w:id="0"/>
      <w:r w:rsidRPr="005F5D05">
        <w:rPr>
          <w:color w:val="auto"/>
          <w:szCs w:val="24"/>
        </w:rPr>
        <w:t xml:space="preserve"> оказывает юридическую помощь доверителю, интересы которого противоречат интересам данного лица. Согласно п. 1 ст. 9 Кодекса профессиональной этики адвоката, адвокат не вправе действовать вопреки законным интересам заявителя.</w:t>
      </w:r>
    </w:p>
    <w:p w14:paraId="474A64B2" w14:textId="77777777" w:rsidR="00C31714" w:rsidRDefault="00C31714" w:rsidP="00C31714">
      <w:pPr>
        <w:ind w:firstLine="720"/>
        <w:jc w:val="both"/>
        <w:rPr>
          <w:color w:val="auto"/>
          <w:szCs w:val="24"/>
        </w:rPr>
      </w:pPr>
      <w:r w:rsidRPr="00C31714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0C05EAEA" w14:textId="436A6847" w:rsidR="009F2588" w:rsidRDefault="005B7097" w:rsidP="009F2588">
      <w:pPr>
        <w:ind w:firstLine="720"/>
        <w:jc w:val="both"/>
        <w:rPr>
          <w:color w:val="auto"/>
          <w:szCs w:val="24"/>
        </w:rPr>
      </w:pPr>
      <w:r w:rsidRPr="009F2588">
        <w:rPr>
          <w:color w:val="auto"/>
          <w:szCs w:val="24"/>
        </w:rPr>
        <w:t>Комиссией установлено, что в 20</w:t>
      </w:r>
      <w:r w:rsidR="009F2588">
        <w:rPr>
          <w:color w:val="auto"/>
          <w:szCs w:val="24"/>
        </w:rPr>
        <w:t>17</w:t>
      </w:r>
      <w:r w:rsidRPr="009F2588">
        <w:rPr>
          <w:color w:val="auto"/>
          <w:szCs w:val="24"/>
        </w:rPr>
        <w:t xml:space="preserve"> г. адвокат </w:t>
      </w:r>
      <w:r w:rsidR="009F2588">
        <w:rPr>
          <w:color w:val="auto"/>
          <w:szCs w:val="24"/>
        </w:rPr>
        <w:t>Л</w:t>
      </w:r>
      <w:r w:rsidR="00DD03D4">
        <w:rPr>
          <w:color w:val="auto"/>
          <w:szCs w:val="24"/>
        </w:rPr>
        <w:t>.</w:t>
      </w:r>
      <w:r w:rsidR="009F2588">
        <w:rPr>
          <w:color w:val="auto"/>
          <w:szCs w:val="24"/>
        </w:rPr>
        <w:t>А.С.</w:t>
      </w:r>
      <w:r w:rsidR="00D77F10">
        <w:rPr>
          <w:color w:val="auto"/>
          <w:szCs w:val="24"/>
        </w:rPr>
        <w:t xml:space="preserve"> на основании доверенности</w:t>
      </w:r>
      <w:r w:rsidR="009F2588">
        <w:rPr>
          <w:color w:val="auto"/>
          <w:szCs w:val="24"/>
        </w:rPr>
        <w:t xml:space="preserve"> представлял интересы</w:t>
      </w:r>
      <w:r w:rsidR="00D77F10">
        <w:rPr>
          <w:color w:val="auto"/>
          <w:szCs w:val="24"/>
        </w:rPr>
        <w:t xml:space="preserve"> </w:t>
      </w:r>
      <w:r w:rsidR="009F2588">
        <w:rPr>
          <w:color w:val="auto"/>
          <w:szCs w:val="24"/>
        </w:rPr>
        <w:t>К</w:t>
      </w:r>
      <w:r w:rsidR="00DD03D4">
        <w:rPr>
          <w:color w:val="auto"/>
          <w:szCs w:val="24"/>
        </w:rPr>
        <w:t>.</w:t>
      </w:r>
      <w:r w:rsidR="009F2588">
        <w:rPr>
          <w:color w:val="auto"/>
          <w:szCs w:val="24"/>
        </w:rPr>
        <w:t>М.А. (заявителя по настоящему дисциплинарному производству)</w:t>
      </w:r>
      <w:r w:rsidR="00D77F10">
        <w:rPr>
          <w:color w:val="auto"/>
          <w:szCs w:val="24"/>
        </w:rPr>
        <w:t xml:space="preserve"> и ее супруга П</w:t>
      </w:r>
      <w:r w:rsidR="00DD03D4">
        <w:rPr>
          <w:color w:val="auto"/>
          <w:szCs w:val="24"/>
        </w:rPr>
        <w:t>.</w:t>
      </w:r>
      <w:r w:rsidR="00D77F10">
        <w:rPr>
          <w:color w:val="auto"/>
          <w:szCs w:val="24"/>
        </w:rPr>
        <w:t xml:space="preserve">А.А. </w:t>
      </w:r>
      <w:r w:rsidR="009F2588">
        <w:rPr>
          <w:color w:val="auto"/>
          <w:szCs w:val="24"/>
        </w:rPr>
        <w:t>при совершении сделки покупки жилого помещения в г. М.</w:t>
      </w:r>
      <w:r w:rsidRPr="009F2588">
        <w:rPr>
          <w:color w:val="auto"/>
          <w:szCs w:val="24"/>
        </w:rPr>
        <w:t xml:space="preserve"> </w:t>
      </w:r>
      <w:r w:rsidR="009F2588">
        <w:rPr>
          <w:color w:val="auto"/>
          <w:szCs w:val="24"/>
        </w:rPr>
        <w:t>Как следует из объяснений адвоката и материалов дисциплинарного производства, юридическая помощь адвокату по данному проект</w:t>
      </w:r>
      <w:r w:rsidR="00D77F10">
        <w:rPr>
          <w:color w:val="auto"/>
          <w:szCs w:val="24"/>
        </w:rPr>
        <w:t>у</w:t>
      </w:r>
      <w:r w:rsidR="009F2588">
        <w:rPr>
          <w:color w:val="auto"/>
          <w:szCs w:val="24"/>
        </w:rPr>
        <w:t xml:space="preserve"> ограничивалась тем, что адвокат представил</w:t>
      </w:r>
      <w:r w:rsidR="00D77F10">
        <w:rPr>
          <w:color w:val="auto"/>
          <w:szCs w:val="24"/>
        </w:rPr>
        <w:t xml:space="preserve"> подготовленный и</w:t>
      </w:r>
      <w:r w:rsidR="009F2588">
        <w:rPr>
          <w:color w:val="auto"/>
          <w:szCs w:val="24"/>
        </w:rPr>
        <w:t xml:space="preserve"> подписанный сторонами договор купли-продажи в органы Росреестра. Больше правовой помощи заявителю адвокат не оказывал</w:t>
      </w:r>
      <w:r w:rsidR="00D77F10">
        <w:rPr>
          <w:color w:val="auto"/>
          <w:szCs w:val="24"/>
        </w:rPr>
        <w:t>, доказательств обратного заявителем не представлено.</w:t>
      </w:r>
    </w:p>
    <w:p w14:paraId="5A11DC36" w14:textId="2D4A0DC0" w:rsidR="009F2588" w:rsidRDefault="00C31714" w:rsidP="009F258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</w:t>
      </w:r>
      <w:r w:rsidR="009F2588">
        <w:rPr>
          <w:color w:val="auto"/>
          <w:szCs w:val="24"/>
        </w:rPr>
        <w:t xml:space="preserve">о утверждению свидетеля (продавца по договору купли-продажи жилого помещения) </w:t>
      </w:r>
      <w:r w:rsidR="009F2588" w:rsidRPr="009F2588">
        <w:rPr>
          <w:color w:val="auto"/>
          <w:szCs w:val="24"/>
        </w:rPr>
        <w:t>Б</w:t>
      </w:r>
      <w:r w:rsidR="00DD03D4">
        <w:rPr>
          <w:color w:val="auto"/>
          <w:szCs w:val="24"/>
        </w:rPr>
        <w:t>.</w:t>
      </w:r>
      <w:r w:rsidR="009F2588" w:rsidRPr="009F2588">
        <w:rPr>
          <w:color w:val="auto"/>
          <w:szCs w:val="24"/>
        </w:rPr>
        <w:t>Т.И.</w:t>
      </w:r>
      <w:r w:rsidR="009F2588">
        <w:rPr>
          <w:color w:val="auto"/>
          <w:szCs w:val="24"/>
        </w:rPr>
        <w:t xml:space="preserve">, организацией </w:t>
      </w:r>
      <w:r w:rsidR="00D77F10">
        <w:rPr>
          <w:color w:val="auto"/>
          <w:szCs w:val="24"/>
        </w:rPr>
        <w:t>данной сделки в действительности занимался П</w:t>
      </w:r>
      <w:r w:rsidR="00DD03D4">
        <w:rPr>
          <w:color w:val="auto"/>
          <w:szCs w:val="24"/>
        </w:rPr>
        <w:t>.</w:t>
      </w:r>
      <w:r w:rsidR="00D77F10">
        <w:rPr>
          <w:color w:val="auto"/>
          <w:szCs w:val="24"/>
        </w:rPr>
        <w:t>А.А. и на момент заключения договора какие-либо противоречия между П</w:t>
      </w:r>
      <w:r w:rsidR="00DD03D4">
        <w:rPr>
          <w:color w:val="auto"/>
          <w:szCs w:val="24"/>
        </w:rPr>
        <w:t>.</w:t>
      </w:r>
      <w:r w:rsidR="00D77F10">
        <w:rPr>
          <w:color w:val="auto"/>
          <w:szCs w:val="24"/>
        </w:rPr>
        <w:t>А.А. и заявителем К</w:t>
      </w:r>
      <w:r w:rsidR="00DD03D4">
        <w:rPr>
          <w:color w:val="auto"/>
          <w:szCs w:val="24"/>
        </w:rPr>
        <w:t>.</w:t>
      </w:r>
      <w:r w:rsidR="00D77F10">
        <w:rPr>
          <w:color w:val="auto"/>
          <w:szCs w:val="24"/>
        </w:rPr>
        <w:t>М.А. отсутствовали.</w:t>
      </w:r>
    </w:p>
    <w:p w14:paraId="7A39EF36" w14:textId="5EEDC64B" w:rsidR="00BB55FF" w:rsidRDefault="00BB55FF" w:rsidP="00BB55FF">
      <w:pPr>
        <w:ind w:firstLine="720"/>
        <w:jc w:val="both"/>
        <w:rPr>
          <w:color w:val="auto"/>
          <w:szCs w:val="24"/>
        </w:rPr>
      </w:pPr>
      <w:r w:rsidRPr="00BB55FF">
        <w:rPr>
          <w:color w:val="auto"/>
          <w:szCs w:val="24"/>
        </w:rPr>
        <w:t xml:space="preserve">В настоящее время </w:t>
      </w:r>
      <w:r>
        <w:rPr>
          <w:color w:val="auto"/>
          <w:szCs w:val="24"/>
        </w:rPr>
        <w:t>с участием заявителя рассматривается 2 гражданских спора: в Т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г. М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по иску Б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к К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>М.А. об установлении факта арендных отношений и в Н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районом суде г. М</w:t>
      </w:r>
      <w:r w:rsidR="00DD03D4">
        <w:rPr>
          <w:color w:val="auto"/>
          <w:szCs w:val="24"/>
        </w:rPr>
        <w:t>.</w:t>
      </w:r>
      <w:r w:rsidR="00FF3550">
        <w:rPr>
          <w:color w:val="auto"/>
          <w:szCs w:val="24"/>
        </w:rPr>
        <w:t xml:space="preserve"> по иску заявителя к П</w:t>
      </w:r>
      <w:r w:rsidR="00DD03D4">
        <w:rPr>
          <w:color w:val="auto"/>
          <w:szCs w:val="24"/>
        </w:rPr>
        <w:t>.</w:t>
      </w:r>
      <w:r w:rsidR="00FF3550">
        <w:rPr>
          <w:color w:val="auto"/>
          <w:szCs w:val="24"/>
        </w:rPr>
        <w:t xml:space="preserve">А.А. о расторжении брака и определении </w:t>
      </w:r>
      <w:r w:rsidR="00FF3550">
        <w:rPr>
          <w:color w:val="auto"/>
          <w:szCs w:val="24"/>
        </w:rPr>
        <w:lastRenderedPageBreak/>
        <w:t>места жительства детей</w:t>
      </w:r>
      <w:r w:rsidR="00D759F9">
        <w:rPr>
          <w:color w:val="auto"/>
          <w:szCs w:val="24"/>
        </w:rPr>
        <w:t xml:space="preserve">, а также </w:t>
      </w:r>
      <w:r w:rsidR="00FF3550">
        <w:rPr>
          <w:color w:val="auto"/>
          <w:szCs w:val="24"/>
        </w:rPr>
        <w:t>встречному иску П</w:t>
      </w:r>
      <w:r w:rsidR="00DD03D4">
        <w:rPr>
          <w:color w:val="auto"/>
          <w:szCs w:val="24"/>
        </w:rPr>
        <w:t>.</w:t>
      </w:r>
      <w:r w:rsidR="00FF3550">
        <w:rPr>
          <w:color w:val="auto"/>
          <w:szCs w:val="24"/>
        </w:rPr>
        <w:t xml:space="preserve">А.А. об </w:t>
      </w:r>
      <w:r w:rsidR="00FF3550" w:rsidRPr="00FF3550">
        <w:rPr>
          <w:color w:val="auto"/>
          <w:szCs w:val="24"/>
        </w:rPr>
        <w:t>определении места жительства детей</w:t>
      </w:r>
      <w:r w:rsidR="00FF3550">
        <w:rPr>
          <w:color w:val="auto"/>
          <w:szCs w:val="24"/>
        </w:rPr>
        <w:t xml:space="preserve"> и разделе совместно нажитого имущества.</w:t>
      </w:r>
    </w:p>
    <w:p w14:paraId="1B9AE487" w14:textId="14D4D5B8" w:rsidR="00BB55FF" w:rsidRDefault="00BB55FF" w:rsidP="00BB55F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По спору в Т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г. М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адвокат Л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>А.С. представляет интересы П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>А.А., который выступает в качестве третьего лица на стороне заявителя К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>М.А. (ответчика по спору), не заявляющего самостоятельных требований на предмет спора. В данном случае процессуальные интересы ответчика (заявителя) и третьего лица на стороне ответчика не являются противоположными, что исключает обоснованность данного довода жалобы.</w:t>
      </w:r>
    </w:p>
    <w:p w14:paraId="203DD6E7" w14:textId="16958F77" w:rsidR="00BB55FF" w:rsidRDefault="00F05899" w:rsidP="00F0589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По спору в Н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г. М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адвокат представляет интересы П</w:t>
      </w:r>
      <w:r w:rsidR="00DD03D4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  <w:r w:rsidR="00D759F9">
        <w:rPr>
          <w:color w:val="auto"/>
          <w:szCs w:val="24"/>
        </w:rPr>
        <w:t>, брак на момент рассмотрения спора между заявителем и П</w:t>
      </w:r>
      <w:r w:rsidR="00DD03D4">
        <w:rPr>
          <w:color w:val="auto"/>
          <w:szCs w:val="24"/>
        </w:rPr>
        <w:t>.</w:t>
      </w:r>
      <w:r w:rsidR="00D759F9">
        <w:rPr>
          <w:color w:val="auto"/>
          <w:szCs w:val="24"/>
        </w:rPr>
        <w:t>А.А. не расторгнут.</w:t>
      </w:r>
    </w:p>
    <w:p w14:paraId="7F6A16CF" w14:textId="77777777" w:rsidR="00C31714" w:rsidRDefault="00C31714" w:rsidP="00C31714">
      <w:pPr>
        <w:ind w:firstLine="720"/>
        <w:jc w:val="both"/>
        <w:rPr>
          <w:color w:val="auto"/>
          <w:szCs w:val="24"/>
        </w:rPr>
      </w:pPr>
      <w:r w:rsidRPr="00C31714">
        <w:rPr>
          <w:color w:val="auto"/>
          <w:szCs w:val="24"/>
        </w:rPr>
        <w:t xml:space="preserve">В силу п.п. 7 п. 2 ст. 20 </w:t>
      </w:r>
      <w:bookmarkStart w:id="1" w:name="_Hlk32251174"/>
      <w:r w:rsidRPr="00C31714">
        <w:rPr>
          <w:color w:val="auto"/>
          <w:szCs w:val="24"/>
        </w:rPr>
        <w:t>Кодекса профессиональной этики адвоката</w:t>
      </w:r>
      <w:bookmarkEnd w:id="1"/>
      <w:r w:rsidRPr="00C31714">
        <w:rPr>
          <w:color w:val="auto"/>
          <w:szCs w:val="24"/>
        </w:rPr>
        <w:t>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3F9FA90" w14:textId="77777777" w:rsidR="00C31714" w:rsidRDefault="00C31714" w:rsidP="00C31714">
      <w:pPr>
        <w:ind w:firstLine="720"/>
        <w:jc w:val="both"/>
        <w:rPr>
          <w:color w:val="auto"/>
          <w:szCs w:val="24"/>
        </w:rPr>
      </w:pPr>
      <w:r w:rsidRPr="00C31714">
        <w:rPr>
          <w:color w:val="auto"/>
          <w:szCs w:val="24"/>
        </w:rPr>
        <w:t>При этом</w:t>
      </w:r>
      <w:r>
        <w:rPr>
          <w:color w:val="auto"/>
          <w:szCs w:val="24"/>
        </w:rPr>
        <w:t xml:space="preserve"> </w:t>
      </w:r>
      <w:r w:rsidRPr="00C31714">
        <w:rPr>
          <w:color w:val="auto"/>
          <w:szCs w:val="24"/>
        </w:rPr>
        <w:t>дисциплинарные органы исходят из презумпции добросовестности адвоката, закрепл</w:t>
      </w:r>
      <w:r>
        <w:rPr>
          <w:color w:val="auto"/>
          <w:szCs w:val="24"/>
        </w:rPr>
        <w:t>е</w:t>
      </w:r>
      <w:r w:rsidRPr="00C31714">
        <w:rPr>
          <w:color w:val="auto"/>
          <w:szCs w:val="24"/>
        </w:rPr>
        <w:t>нной п. 1 ст. 8 Кодекса профессиональной этики адвоката,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80E276D" w14:textId="77777777" w:rsidR="00BB55FF" w:rsidRPr="009F2588" w:rsidRDefault="00C31714" w:rsidP="00BB55FF">
      <w:pPr>
        <w:ind w:firstLine="720"/>
        <w:jc w:val="both"/>
        <w:rPr>
          <w:color w:val="auto"/>
          <w:szCs w:val="24"/>
        </w:rPr>
      </w:pPr>
      <w:r w:rsidRPr="00C31714">
        <w:rPr>
          <w:color w:val="auto"/>
          <w:szCs w:val="24"/>
        </w:rPr>
        <w:t>Кроме того, указывая в жалобе, что адвокат</w:t>
      </w:r>
      <w:r w:rsidR="00F05899">
        <w:rPr>
          <w:color w:val="auto"/>
          <w:szCs w:val="24"/>
        </w:rPr>
        <w:t xml:space="preserve"> ранее</w:t>
      </w:r>
      <w:r w:rsidRPr="00C31714">
        <w:rPr>
          <w:color w:val="auto"/>
          <w:szCs w:val="24"/>
        </w:rPr>
        <w:t xml:space="preserve"> представлял интересы заявите</w:t>
      </w:r>
      <w:r>
        <w:rPr>
          <w:color w:val="auto"/>
          <w:szCs w:val="24"/>
        </w:rPr>
        <w:t>ля</w:t>
      </w:r>
      <w:r w:rsidRPr="00C31714">
        <w:rPr>
          <w:color w:val="auto"/>
          <w:szCs w:val="24"/>
        </w:rPr>
        <w:t>, а впоследствии ста</w:t>
      </w:r>
      <w:r>
        <w:rPr>
          <w:color w:val="auto"/>
          <w:szCs w:val="24"/>
        </w:rPr>
        <w:t>л</w:t>
      </w:r>
      <w:r w:rsidRPr="00C31714">
        <w:rPr>
          <w:color w:val="auto"/>
          <w:szCs w:val="24"/>
        </w:rPr>
        <w:t xml:space="preserve"> представлять лиц, интересы которых противоречат интересам заявител</w:t>
      </w:r>
      <w:r>
        <w:rPr>
          <w:color w:val="auto"/>
          <w:szCs w:val="24"/>
        </w:rPr>
        <w:t>я</w:t>
      </w:r>
      <w:r w:rsidRPr="00C31714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доверитель</w:t>
      </w:r>
      <w:r w:rsidRPr="00C31714">
        <w:rPr>
          <w:color w:val="auto"/>
          <w:szCs w:val="24"/>
        </w:rPr>
        <w:t xml:space="preserve"> обязан указать конкретные факты такого поведения.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Pr="00C31714">
        <w:rPr>
          <w:color w:val="auto"/>
          <w:szCs w:val="24"/>
        </w:rPr>
        <w:t>правоприменяющий</w:t>
      </w:r>
      <w:proofErr w:type="spellEnd"/>
      <w:r w:rsidRPr="00C31714">
        <w:rPr>
          <w:color w:val="auto"/>
          <w:szCs w:val="24"/>
        </w:rPr>
        <w:t xml:space="preserve"> орган толковать все сомнения в пользу лица, против которого выдвинуто обвинение в ненадлежащем поведении (адвоката).</w:t>
      </w:r>
    </w:p>
    <w:p w14:paraId="620B5484" w14:textId="1E8BB977" w:rsidR="005B7097" w:rsidRDefault="00C31714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частности</w:t>
      </w:r>
      <w:r w:rsidR="005B7097" w:rsidRPr="005F5D05">
        <w:rPr>
          <w:color w:val="auto"/>
          <w:szCs w:val="24"/>
        </w:rPr>
        <w:t>, комиссия обращает внимание, что заявителем не указаны, какие именно сведения, составляющие предмет адвокатской тайны</w:t>
      </w:r>
      <w:r w:rsidR="00345833">
        <w:rPr>
          <w:color w:val="auto"/>
          <w:szCs w:val="24"/>
        </w:rPr>
        <w:t xml:space="preserve"> и ранее полученные адвокатом</w:t>
      </w:r>
      <w:r w:rsidR="005B7097" w:rsidRPr="005F5D05">
        <w:rPr>
          <w:color w:val="auto"/>
          <w:szCs w:val="24"/>
        </w:rPr>
        <w:t xml:space="preserve">, могли быть использованы адвокатом </w:t>
      </w:r>
      <w:r w:rsidR="00D402B5">
        <w:rPr>
          <w:color w:val="auto"/>
          <w:szCs w:val="24"/>
        </w:rPr>
        <w:t>Л</w:t>
      </w:r>
      <w:r w:rsidR="00DD03D4">
        <w:rPr>
          <w:color w:val="auto"/>
          <w:szCs w:val="24"/>
        </w:rPr>
        <w:t>.</w:t>
      </w:r>
      <w:r w:rsidR="00D402B5">
        <w:rPr>
          <w:color w:val="auto"/>
          <w:szCs w:val="24"/>
        </w:rPr>
        <w:t>А.С.</w:t>
      </w:r>
      <w:r w:rsidR="005B7097" w:rsidRPr="005F5D05">
        <w:rPr>
          <w:color w:val="auto"/>
          <w:szCs w:val="24"/>
        </w:rPr>
        <w:t xml:space="preserve"> в ущерб правам и законным интересам заявителя при </w:t>
      </w:r>
      <w:r w:rsidR="00D402B5">
        <w:rPr>
          <w:color w:val="auto"/>
          <w:szCs w:val="24"/>
        </w:rPr>
        <w:t xml:space="preserve">представлении </w:t>
      </w:r>
      <w:r w:rsidR="00F05899">
        <w:rPr>
          <w:color w:val="auto"/>
          <w:szCs w:val="24"/>
        </w:rPr>
        <w:t xml:space="preserve">интересов </w:t>
      </w:r>
      <w:r w:rsidR="00D402B5">
        <w:rPr>
          <w:color w:val="auto"/>
          <w:szCs w:val="24"/>
        </w:rPr>
        <w:t xml:space="preserve">супруга </w:t>
      </w:r>
      <w:r w:rsidR="00D402B5" w:rsidRPr="00F05899">
        <w:rPr>
          <w:color w:val="auto"/>
          <w:szCs w:val="24"/>
        </w:rPr>
        <w:t>заявителя П</w:t>
      </w:r>
      <w:r w:rsidR="00DD03D4">
        <w:rPr>
          <w:color w:val="auto"/>
          <w:szCs w:val="24"/>
        </w:rPr>
        <w:t>.</w:t>
      </w:r>
      <w:r w:rsidR="00D402B5" w:rsidRPr="00F05899">
        <w:rPr>
          <w:color w:val="auto"/>
          <w:szCs w:val="24"/>
        </w:rPr>
        <w:t>А.А. в судебном споре между ним и заявителем</w:t>
      </w:r>
      <w:r w:rsidR="00F05899" w:rsidRPr="00F05899">
        <w:rPr>
          <w:color w:val="auto"/>
          <w:szCs w:val="24"/>
        </w:rPr>
        <w:t>, который рассмат</w:t>
      </w:r>
      <w:r w:rsidR="00F05899">
        <w:rPr>
          <w:color w:val="auto"/>
          <w:szCs w:val="24"/>
        </w:rPr>
        <w:t>ривается в Н</w:t>
      </w:r>
      <w:r w:rsidR="00DD03D4">
        <w:rPr>
          <w:color w:val="auto"/>
          <w:szCs w:val="24"/>
        </w:rPr>
        <w:t xml:space="preserve">. </w:t>
      </w:r>
      <w:r w:rsidR="00F05899">
        <w:rPr>
          <w:color w:val="auto"/>
          <w:szCs w:val="24"/>
        </w:rPr>
        <w:t>районном суде г. М.</w:t>
      </w:r>
    </w:p>
    <w:p w14:paraId="67B63693" w14:textId="77777777" w:rsidR="00BB55FF" w:rsidRPr="005F5D05" w:rsidRDefault="00BB55FF" w:rsidP="00BB55FF">
      <w:pPr>
        <w:ind w:firstLine="720"/>
        <w:jc w:val="both"/>
        <w:rPr>
          <w:color w:val="auto"/>
          <w:szCs w:val="24"/>
        </w:rPr>
      </w:pPr>
      <w:r w:rsidRPr="00BB55FF">
        <w:rPr>
          <w:color w:val="auto"/>
          <w:szCs w:val="24"/>
        </w:rPr>
        <w:t>Кроме того, комиссией ранее отмечала, что сам по себе факт выдачи доверенности на имя адвоката не подтверждает оказание юридической помощи заявителю, поскольку в силу положений гражданского законодательства доверенность является односторонней сделкой, и для ее заключение требует только волеизъявление доверителя. Доказательство того, что адвокат осуществлял какие-либо иные полномочия по доверенности, кроме представления договора купли-продажи жилого помещения в Росреестр</w:t>
      </w:r>
      <w:r w:rsidR="00345833">
        <w:rPr>
          <w:color w:val="auto"/>
          <w:szCs w:val="24"/>
        </w:rPr>
        <w:t xml:space="preserve"> в 2017 г.</w:t>
      </w:r>
      <w:r w:rsidRPr="00BB55FF">
        <w:rPr>
          <w:color w:val="auto"/>
          <w:szCs w:val="24"/>
        </w:rPr>
        <w:t>, комиссии не представлено.</w:t>
      </w:r>
    </w:p>
    <w:p w14:paraId="54589173" w14:textId="77777777" w:rsidR="005B7097" w:rsidRPr="005F5D05" w:rsidRDefault="005B7097" w:rsidP="005B7097">
      <w:pPr>
        <w:ind w:firstLine="720"/>
        <w:jc w:val="both"/>
        <w:rPr>
          <w:color w:val="auto"/>
          <w:szCs w:val="24"/>
        </w:rPr>
      </w:pPr>
      <w:r w:rsidRPr="005F5D05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64D0BFC4" w14:textId="00E70501" w:rsidR="005B7097" w:rsidRPr="00D402B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402B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D402B5">
        <w:rPr>
          <w:rFonts w:eastAsia="Calibri"/>
          <w:color w:val="auto"/>
          <w:szCs w:val="24"/>
        </w:rPr>
        <w:t>Л</w:t>
      </w:r>
      <w:r w:rsidR="00DD03D4">
        <w:rPr>
          <w:rFonts w:eastAsia="Calibri"/>
          <w:color w:val="auto"/>
          <w:szCs w:val="24"/>
        </w:rPr>
        <w:t>.</w:t>
      </w:r>
      <w:r w:rsidR="00D402B5">
        <w:rPr>
          <w:rFonts w:eastAsia="Calibri"/>
          <w:color w:val="auto"/>
          <w:szCs w:val="24"/>
        </w:rPr>
        <w:t>А.С.</w:t>
      </w:r>
      <w:r w:rsidRPr="00D402B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D402B5">
        <w:rPr>
          <w:rFonts w:eastAsia="Calibri"/>
          <w:color w:val="auto"/>
          <w:szCs w:val="24"/>
        </w:rPr>
        <w:t>К</w:t>
      </w:r>
      <w:r w:rsidR="00DD03D4">
        <w:rPr>
          <w:rFonts w:eastAsia="Calibri"/>
          <w:color w:val="auto"/>
          <w:szCs w:val="24"/>
        </w:rPr>
        <w:t>.</w:t>
      </w:r>
      <w:r w:rsidR="00D402B5">
        <w:rPr>
          <w:rFonts w:eastAsia="Calibri"/>
          <w:color w:val="auto"/>
          <w:szCs w:val="24"/>
        </w:rPr>
        <w:t>М.А.</w:t>
      </w:r>
    </w:p>
    <w:p w14:paraId="3759BDFC" w14:textId="77777777" w:rsidR="005B7097" w:rsidRPr="00D402B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402B5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8DA4916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93290FB" w14:textId="77777777" w:rsidR="005B7097" w:rsidRPr="000D06DA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D06DA">
        <w:rPr>
          <w:rFonts w:eastAsia="Calibri"/>
          <w:b/>
          <w:color w:val="auto"/>
          <w:szCs w:val="24"/>
        </w:rPr>
        <w:t>ЗАКЛЮЧЕНИЕ:</w:t>
      </w:r>
    </w:p>
    <w:p w14:paraId="63F0CBAB" w14:textId="77777777" w:rsidR="005B7097" w:rsidRPr="000D06DA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27C23AD6" w14:textId="33D5530B" w:rsidR="005B7097" w:rsidRPr="000D06D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0D06DA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0D06DA">
        <w:rPr>
          <w:rFonts w:eastAsia="Calibri"/>
          <w:color w:val="auto"/>
          <w:szCs w:val="24"/>
        </w:rPr>
        <w:t>и адвок</w:t>
      </w:r>
      <w:r w:rsidR="00D402B5">
        <w:rPr>
          <w:rFonts w:eastAsia="Calibri"/>
          <w:color w:val="auto"/>
          <w:szCs w:val="24"/>
        </w:rPr>
        <w:t>ата Л</w:t>
      </w:r>
      <w:r w:rsidR="00DD03D4">
        <w:rPr>
          <w:rFonts w:eastAsia="Calibri"/>
          <w:color w:val="auto"/>
          <w:szCs w:val="24"/>
        </w:rPr>
        <w:t>.</w:t>
      </w:r>
      <w:r w:rsidR="00D402B5">
        <w:rPr>
          <w:rFonts w:eastAsia="Calibri"/>
          <w:color w:val="auto"/>
          <w:szCs w:val="24"/>
        </w:rPr>
        <w:t>А</w:t>
      </w:r>
      <w:r w:rsidR="00DD03D4">
        <w:rPr>
          <w:rFonts w:eastAsia="Calibri"/>
          <w:color w:val="auto"/>
          <w:szCs w:val="24"/>
        </w:rPr>
        <w:t>.</w:t>
      </w:r>
      <w:r w:rsidR="00D402B5">
        <w:rPr>
          <w:rFonts w:eastAsia="Calibri"/>
          <w:color w:val="auto"/>
          <w:szCs w:val="24"/>
        </w:rPr>
        <w:t>С</w:t>
      </w:r>
      <w:r w:rsidR="00DD03D4">
        <w:rPr>
          <w:rFonts w:eastAsia="Calibri"/>
          <w:color w:val="auto"/>
          <w:szCs w:val="24"/>
        </w:rPr>
        <w:t>.</w:t>
      </w:r>
      <w:r w:rsidRPr="000D06DA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402B5">
        <w:rPr>
          <w:rFonts w:eastAsia="Calibri"/>
          <w:color w:val="auto"/>
          <w:szCs w:val="24"/>
        </w:rPr>
        <w:t>К</w:t>
      </w:r>
      <w:r w:rsidR="00DD03D4">
        <w:rPr>
          <w:rFonts w:eastAsia="Calibri"/>
          <w:color w:val="auto"/>
          <w:szCs w:val="24"/>
        </w:rPr>
        <w:t>.</w:t>
      </w:r>
      <w:r w:rsidR="00D402B5">
        <w:rPr>
          <w:rFonts w:eastAsia="Calibri"/>
          <w:color w:val="auto"/>
          <w:szCs w:val="24"/>
        </w:rPr>
        <w:t>М.А.</w:t>
      </w:r>
    </w:p>
    <w:p w14:paraId="6157E3CE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3CB3B4B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26AE5D7A" w14:textId="77777777" w:rsidR="005B7097" w:rsidRPr="00D402B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0A44D1C3" w14:textId="77777777" w:rsidR="00177A4A" w:rsidRPr="00D402B5" w:rsidRDefault="00177A4A" w:rsidP="00177A4A">
      <w:pPr>
        <w:jc w:val="both"/>
        <w:rPr>
          <w:rFonts w:eastAsia="Calibri"/>
          <w:color w:val="auto"/>
          <w:szCs w:val="24"/>
        </w:rPr>
      </w:pPr>
      <w:r w:rsidRPr="00D402B5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0D2FE169" w14:textId="77777777" w:rsidR="00177A4A" w:rsidRPr="005B7097" w:rsidRDefault="00177A4A" w:rsidP="00177A4A">
      <w:pPr>
        <w:jc w:val="both"/>
        <w:rPr>
          <w:rFonts w:eastAsia="Calibri"/>
          <w:color w:val="auto"/>
          <w:szCs w:val="24"/>
        </w:rPr>
      </w:pPr>
      <w:r w:rsidRPr="00D402B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00E73C22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E2C4" w14:textId="77777777" w:rsidR="00714EDA" w:rsidRDefault="00714EDA">
      <w:r>
        <w:separator/>
      </w:r>
    </w:p>
  </w:endnote>
  <w:endnote w:type="continuationSeparator" w:id="0">
    <w:p w14:paraId="4996C942" w14:textId="77777777" w:rsidR="00714EDA" w:rsidRDefault="007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9815" w14:textId="77777777" w:rsidR="00714EDA" w:rsidRDefault="00714EDA">
      <w:r>
        <w:separator/>
      </w:r>
    </w:p>
  </w:footnote>
  <w:footnote w:type="continuationSeparator" w:id="0">
    <w:p w14:paraId="0929A71B" w14:textId="77777777" w:rsidR="00714EDA" w:rsidRDefault="0071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D68E" w14:textId="77777777" w:rsidR="0042711C" w:rsidRDefault="00A1489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36A5">
      <w:rPr>
        <w:noProof/>
      </w:rPr>
      <w:t>1</w:t>
    </w:r>
    <w:r>
      <w:rPr>
        <w:noProof/>
      </w:rPr>
      <w:fldChar w:fldCharType="end"/>
    </w:r>
  </w:p>
  <w:p w14:paraId="5DA5FB1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06DA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A4A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36E9"/>
    <w:rsid w:val="00297276"/>
    <w:rsid w:val="002A12D5"/>
    <w:rsid w:val="002A2EE8"/>
    <w:rsid w:val="002A3C6C"/>
    <w:rsid w:val="002A43E9"/>
    <w:rsid w:val="002A7B8B"/>
    <w:rsid w:val="002B07C1"/>
    <w:rsid w:val="002B47FA"/>
    <w:rsid w:val="002B4B4F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6A5"/>
    <w:rsid w:val="00314993"/>
    <w:rsid w:val="00321E4D"/>
    <w:rsid w:val="003357FD"/>
    <w:rsid w:val="00336789"/>
    <w:rsid w:val="0033714B"/>
    <w:rsid w:val="003416AF"/>
    <w:rsid w:val="00345833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D79A6"/>
    <w:rsid w:val="003E0DF8"/>
    <w:rsid w:val="003E3A5A"/>
    <w:rsid w:val="003E4A69"/>
    <w:rsid w:val="003E5E9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5D05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811"/>
    <w:rsid w:val="00622DAD"/>
    <w:rsid w:val="00624280"/>
    <w:rsid w:val="00624C54"/>
    <w:rsid w:val="006330FA"/>
    <w:rsid w:val="00634901"/>
    <w:rsid w:val="00636E02"/>
    <w:rsid w:val="00637DAD"/>
    <w:rsid w:val="00642062"/>
    <w:rsid w:val="006446EA"/>
    <w:rsid w:val="00652158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7F5"/>
    <w:rsid w:val="006E6D92"/>
    <w:rsid w:val="006F0F7A"/>
    <w:rsid w:val="006F15F6"/>
    <w:rsid w:val="006F62E7"/>
    <w:rsid w:val="00702AD1"/>
    <w:rsid w:val="007059E8"/>
    <w:rsid w:val="007071C1"/>
    <w:rsid w:val="00712E11"/>
    <w:rsid w:val="00714EDA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588"/>
    <w:rsid w:val="009F3558"/>
    <w:rsid w:val="009F4EA6"/>
    <w:rsid w:val="009F52D8"/>
    <w:rsid w:val="009F76FA"/>
    <w:rsid w:val="00A00613"/>
    <w:rsid w:val="00A01FC5"/>
    <w:rsid w:val="00A0494A"/>
    <w:rsid w:val="00A06701"/>
    <w:rsid w:val="00A14898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236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55FF"/>
    <w:rsid w:val="00BB74ED"/>
    <w:rsid w:val="00BB753F"/>
    <w:rsid w:val="00BC19C3"/>
    <w:rsid w:val="00BC202A"/>
    <w:rsid w:val="00BC2D7B"/>
    <w:rsid w:val="00BC2EA8"/>
    <w:rsid w:val="00BD03A8"/>
    <w:rsid w:val="00BD1487"/>
    <w:rsid w:val="00BD395A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1714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BA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02B5"/>
    <w:rsid w:val="00D44ED6"/>
    <w:rsid w:val="00D51A52"/>
    <w:rsid w:val="00D51B37"/>
    <w:rsid w:val="00D60B32"/>
    <w:rsid w:val="00D62758"/>
    <w:rsid w:val="00D63947"/>
    <w:rsid w:val="00D65802"/>
    <w:rsid w:val="00D6604F"/>
    <w:rsid w:val="00D71EC4"/>
    <w:rsid w:val="00D731EC"/>
    <w:rsid w:val="00D759F9"/>
    <w:rsid w:val="00D77F10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03D4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5899"/>
    <w:rsid w:val="00F05AFB"/>
    <w:rsid w:val="00F16009"/>
    <w:rsid w:val="00F16087"/>
    <w:rsid w:val="00F20644"/>
    <w:rsid w:val="00F24D8F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  <w:rsid w:val="00FF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B00D9"/>
  <w15:docId w15:val="{4C136230-CE9F-422F-B726-429A85F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E138-5975-4306-A6F5-BE733E53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28</cp:revision>
  <cp:lastPrinted>2018-12-10T07:23:00Z</cp:lastPrinted>
  <dcterms:created xsi:type="dcterms:W3CDTF">2020-01-28T09:22:00Z</dcterms:created>
  <dcterms:modified xsi:type="dcterms:W3CDTF">2022-04-01T08:26:00Z</dcterms:modified>
</cp:coreProperties>
</file>