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E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0DC42C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CFB4DF9" w14:textId="2B8A0FB2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D32E5">
        <w:rPr>
          <w:b w:val="0"/>
          <w:sz w:val="24"/>
          <w:szCs w:val="24"/>
        </w:rPr>
        <w:t>32</w:t>
      </w:r>
      <w:r w:rsidR="007E0AC9">
        <w:rPr>
          <w:b w:val="0"/>
          <w:sz w:val="24"/>
          <w:szCs w:val="24"/>
        </w:rPr>
        <w:t>-08/20</w:t>
      </w:r>
    </w:p>
    <w:p w14:paraId="6FEB1655" w14:textId="54229235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E0AC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E0AC9">
        <w:rPr>
          <w:b w:val="0"/>
          <w:sz w:val="24"/>
          <w:szCs w:val="24"/>
        </w:rPr>
        <w:t xml:space="preserve"> </w:t>
      </w:r>
      <w:r w:rsidR="001D32E5">
        <w:rPr>
          <w:b w:val="0"/>
          <w:sz w:val="24"/>
          <w:szCs w:val="24"/>
        </w:rPr>
        <w:t>Ч</w:t>
      </w:r>
      <w:r w:rsidR="00FB1D06">
        <w:rPr>
          <w:b w:val="0"/>
          <w:sz w:val="24"/>
          <w:szCs w:val="24"/>
        </w:rPr>
        <w:t>.</w:t>
      </w:r>
      <w:r w:rsidR="001D32E5">
        <w:rPr>
          <w:b w:val="0"/>
          <w:sz w:val="24"/>
          <w:szCs w:val="24"/>
        </w:rPr>
        <w:t>А</w:t>
      </w:r>
      <w:r w:rsidR="00FB1D06">
        <w:rPr>
          <w:b w:val="0"/>
          <w:sz w:val="24"/>
          <w:szCs w:val="24"/>
        </w:rPr>
        <w:t>.</w:t>
      </w:r>
      <w:r w:rsidR="001D32E5">
        <w:rPr>
          <w:b w:val="0"/>
          <w:sz w:val="24"/>
          <w:szCs w:val="24"/>
        </w:rPr>
        <w:t>В</w:t>
      </w:r>
      <w:r w:rsidR="00FB1D06">
        <w:rPr>
          <w:b w:val="0"/>
          <w:sz w:val="24"/>
          <w:szCs w:val="24"/>
        </w:rPr>
        <w:t>.</w:t>
      </w:r>
    </w:p>
    <w:p w14:paraId="28C4AE2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5A0CB9" w14:textId="33867F5A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45A6E70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EF9DED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7520A5F2" w14:textId="77777777" w:rsidR="00EA111C" w:rsidRPr="005168BD" w:rsidRDefault="00EA111C" w:rsidP="00EA111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008B3D4A" w14:textId="77777777" w:rsidR="00EA111C" w:rsidRPr="005168BD" w:rsidRDefault="00EA111C" w:rsidP="00EA111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78BAE378" w14:textId="77777777" w:rsidR="00EA111C" w:rsidRPr="005168BD" w:rsidRDefault="00EA111C" w:rsidP="00EA111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33DE1C20" w14:textId="3A936D5D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6738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E0AC9">
        <w:rPr>
          <w:sz w:val="24"/>
        </w:rPr>
        <w:t xml:space="preserve"> </w:t>
      </w:r>
      <w:r w:rsidR="00832BD6">
        <w:rPr>
          <w:sz w:val="24"/>
        </w:rPr>
        <w:t>2</w:t>
      </w:r>
      <w:r w:rsidR="00652E98">
        <w:rPr>
          <w:sz w:val="24"/>
        </w:rPr>
        <w:t>1</w:t>
      </w:r>
      <w:r w:rsidR="00832BD6">
        <w:rPr>
          <w:sz w:val="24"/>
        </w:rPr>
        <w:t>.07.2020</w:t>
      </w:r>
      <w:r w:rsidR="007E0AC9">
        <w:rPr>
          <w:sz w:val="24"/>
        </w:rPr>
        <w:t xml:space="preserve"> </w:t>
      </w:r>
      <w:r w:rsidR="00A6312B">
        <w:rPr>
          <w:sz w:val="24"/>
        </w:rPr>
        <w:t>г.</w:t>
      </w:r>
      <w:r w:rsidR="007E0AC9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652E98">
        <w:rPr>
          <w:sz w:val="24"/>
          <w:szCs w:val="24"/>
        </w:rPr>
        <w:t xml:space="preserve">доверителя </w:t>
      </w:r>
      <w:r w:rsidR="001D32E5">
        <w:rPr>
          <w:sz w:val="24"/>
          <w:szCs w:val="24"/>
        </w:rPr>
        <w:t>Я</w:t>
      </w:r>
      <w:r w:rsidR="00FB1D06">
        <w:rPr>
          <w:sz w:val="24"/>
          <w:szCs w:val="24"/>
        </w:rPr>
        <w:t>.</w:t>
      </w:r>
      <w:r w:rsidR="001D32E5">
        <w:rPr>
          <w:sz w:val="24"/>
          <w:szCs w:val="24"/>
        </w:rPr>
        <w:t>С.В.</w:t>
      </w:r>
      <w:r w:rsidR="00832BD6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6738A">
        <w:rPr>
          <w:sz w:val="24"/>
        </w:rPr>
        <w:t xml:space="preserve"> </w:t>
      </w:r>
      <w:r w:rsidR="001D32E5">
        <w:rPr>
          <w:sz w:val="24"/>
        </w:rPr>
        <w:t>Ч</w:t>
      </w:r>
      <w:r w:rsidR="00FB1D06">
        <w:rPr>
          <w:sz w:val="24"/>
        </w:rPr>
        <w:t>.</w:t>
      </w:r>
      <w:r w:rsidR="001D32E5">
        <w:rPr>
          <w:sz w:val="24"/>
        </w:rPr>
        <w:t>А.В</w:t>
      </w:r>
      <w:r w:rsidR="00FB1D06">
        <w:rPr>
          <w:sz w:val="24"/>
        </w:rPr>
        <w:t>.</w:t>
      </w:r>
    </w:p>
    <w:p w14:paraId="6AE9CFE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6D9369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6112EAD" w14:textId="77777777" w:rsidR="00E42100" w:rsidRDefault="00E42100" w:rsidP="00AD0BD6">
      <w:pPr>
        <w:jc w:val="both"/>
      </w:pPr>
    </w:p>
    <w:p w14:paraId="0C38968A" w14:textId="1F2551B9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1D32E5">
        <w:rPr>
          <w:szCs w:val="24"/>
        </w:rPr>
        <w:t>Я</w:t>
      </w:r>
      <w:r w:rsidR="00FB1D06">
        <w:rPr>
          <w:szCs w:val="24"/>
        </w:rPr>
        <w:t>.</w:t>
      </w:r>
      <w:r w:rsidR="001D32E5">
        <w:rPr>
          <w:szCs w:val="24"/>
        </w:rPr>
        <w:t>С.В.</w:t>
      </w:r>
      <w:r w:rsidR="008A2D5F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652E98">
        <w:t xml:space="preserve"> </w:t>
      </w:r>
      <w:r w:rsidR="001D32E5">
        <w:t>Ч</w:t>
      </w:r>
      <w:r w:rsidR="00FB1D06">
        <w:t>.</w:t>
      </w:r>
      <w:r w:rsidR="001D32E5">
        <w:t>А.В.</w:t>
      </w:r>
      <w:r w:rsidR="00F973BC">
        <w:t xml:space="preserve">, </w:t>
      </w:r>
      <w:r w:rsidR="00291806">
        <w:t>в которой</w:t>
      </w:r>
      <w:r w:rsidR="00E6738A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C027C4">
        <w:rPr>
          <w:szCs w:val="24"/>
        </w:rPr>
        <w:t xml:space="preserve"> должен был представлять</w:t>
      </w:r>
      <w:r w:rsidR="00003BC1">
        <w:rPr>
          <w:szCs w:val="24"/>
        </w:rPr>
        <w:t xml:space="preserve"> интересы д</w:t>
      </w:r>
      <w:r w:rsidR="00C027C4">
        <w:rPr>
          <w:szCs w:val="24"/>
        </w:rPr>
        <w:t xml:space="preserve">оверителя по гражданскому </w:t>
      </w:r>
      <w:r w:rsidR="002643BF">
        <w:rPr>
          <w:szCs w:val="24"/>
          <w:lang w:val="en-US"/>
        </w:rPr>
        <w:t>c</w:t>
      </w:r>
      <w:r w:rsidR="002643BF">
        <w:rPr>
          <w:szCs w:val="24"/>
        </w:rPr>
        <w:t>пору с ООО «ЧОП «</w:t>
      </w:r>
      <w:r w:rsidR="00FB1D06">
        <w:rPr>
          <w:szCs w:val="24"/>
        </w:rPr>
        <w:t>Х</w:t>
      </w:r>
      <w:r w:rsidR="002643BF">
        <w:rPr>
          <w:szCs w:val="24"/>
        </w:rPr>
        <w:t>»</w:t>
      </w:r>
      <w:r w:rsidR="00C027C4">
        <w:rPr>
          <w:szCs w:val="24"/>
        </w:rPr>
        <w:t xml:space="preserve"> на основании соглашения.</w:t>
      </w:r>
    </w:p>
    <w:p w14:paraId="71F3F0FD" w14:textId="03565A32" w:rsidR="002762DB" w:rsidRPr="00AE28EA" w:rsidRDefault="00194920" w:rsidP="00AE28EA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060C7F">
        <w:rPr>
          <w:szCs w:val="24"/>
        </w:rPr>
        <w:t xml:space="preserve">составленное исковое заявление неоднократно возвращалось различными судами, уклонялся от общения с заявителем, </w:t>
      </w:r>
      <w:r w:rsidR="007D4D7E">
        <w:rPr>
          <w:szCs w:val="24"/>
        </w:rPr>
        <w:t xml:space="preserve">после расторжения соглашения </w:t>
      </w:r>
      <w:r w:rsidR="00060C7F">
        <w:rPr>
          <w:szCs w:val="24"/>
        </w:rPr>
        <w:t>отказался вернуть ему полученные денежные средства и документы.</w:t>
      </w:r>
    </w:p>
    <w:bookmarkEnd w:id="0"/>
    <w:p w14:paraId="6E45BF90" w14:textId="6B0028D6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E37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060C7F">
        <w:t>Ч</w:t>
      </w:r>
      <w:r w:rsidR="00FB1D06">
        <w:t>.</w:t>
      </w:r>
      <w:r w:rsidR="00060C7F">
        <w:t>А.В.</w:t>
      </w:r>
      <w:r w:rsidR="001D7AB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2E2493">
        <w:t>, а также оказать содействие по возврату уплаченных адвокату денежных средств.</w:t>
      </w:r>
    </w:p>
    <w:p w14:paraId="528553D6" w14:textId="37590ECC" w:rsidR="008A2D5F" w:rsidRDefault="008A2D5F" w:rsidP="006A3111">
      <w:pPr>
        <w:ind w:firstLine="709"/>
        <w:jc w:val="both"/>
      </w:pPr>
      <w:r>
        <w:t>В приложении к жалобе приложены копии следующих документов:</w:t>
      </w:r>
    </w:p>
    <w:p w14:paraId="54849C09" w14:textId="7C906BDB" w:rsidR="00832BD6" w:rsidRDefault="00060C7F" w:rsidP="00832BD6">
      <w:pPr>
        <w:pStyle w:val="ac"/>
        <w:numPr>
          <w:ilvl w:val="0"/>
          <w:numId w:val="21"/>
        </w:numPr>
        <w:jc w:val="both"/>
      </w:pPr>
      <w:r>
        <w:t>соглашение от 04</w:t>
      </w:r>
      <w:r w:rsidR="00003BC1">
        <w:t>.0</w:t>
      </w:r>
      <w:r>
        <w:t>6.2019</w:t>
      </w:r>
      <w:r w:rsidR="00003BC1">
        <w:t xml:space="preserve"> г.;</w:t>
      </w:r>
    </w:p>
    <w:p w14:paraId="4B8699D5" w14:textId="1449B81A" w:rsidR="00060C7F" w:rsidRDefault="00060C7F" w:rsidP="00832BD6">
      <w:pPr>
        <w:pStyle w:val="ac"/>
        <w:numPr>
          <w:ilvl w:val="0"/>
          <w:numId w:val="21"/>
        </w:numPr>
        <w:jc w:val="both"/>
      </w:pPr>
      <w:r>
        <w:t>доверенность от 15.11.2019 г.;</w:t>
      </w:r>
    </w:p>
    <w:p w14:paraId="6B2884B3" w14:textId="2122C8AB" w:rsidR="00060C7F" w:rsidRDefault="00060C7F" w:rsidP="00832BD6">
      <w:pPr>
        <w:pStyle w:val="ac"/>
        <w:numPr>
          <w:ilvl w:val="0"/>
          <w:numId w:val="21"/>
        </w:numPr>
        <w:jc w:val="both"/>
      </w:pPr>
      <w:r>
        <w:t>удостоверение адвоката Ч</w:t>
      </w:r>
      <w:r w:rsidR="00FB1D06">
        <w:t>.</w:t>
      </w:r>
      <w:r>
        <w:t>А.В.;</w:t>
      </w:r>
    </w:p>
    <w:p w14:paraId="73B6FCEC" w14:textId="31686E0D" w:rsidR="00060C7F" w:rsidRDefault="00060C7F" w:rsidP="00832BD6">
      <w:pPr>
        <w:pStyle w:val="ac"/>
        <w:numPr>
          <w:ilvl w:val="0"/>
          <w:numId w:val="21"/>
        </w:numPr>
        <w:jc w:val="both"/>
      </w:pPr>
      <w:r>
        <w:t>определение</w:t>
      </w:r>
      <w:r w:rsidR="00C027C4">
        <w:t xml:space="preserve"> суда</w:t>
      </w:r>
      <w:r>
        <w:t xml:space="preserve"> от 13.12.2019 г.;</w:t>
      </w:r>
    </w:p>
    <w:p w14:paraId="66F20A0F" w14:textId="5FF22279" w:rsidR="00060C7F" w:rsidRDefault="00060C7F" w:rsidP="00832BD6">
      <w:pPr>
        <w:pStyle w:val="ac"/>
        <w:numPr>
          <w:ilvl w:val="0"/>
          <w:numId w:val="21"/>
        </w:numPr>
        <w:jc w:val="both"/>
      </w:pPr>
      <w:r>
        <w:t>определение</w:t>
      </w:r>
      <w:r w:rsidR="00C027C4">
        <w:t xml:space="preserve"> суда</w:t>
      </w:r>
      <w:r>
        <w:t xml:space="preserve"> от 19.03.2020 г.;</w:t>
      </w:r>
    </w:p>
    <w:p w14:paraId="45BEEA36" w14:textId="06047737" w:rsidR="00060C7F" w:rsidRDefault="00060C7F" w:rsidP="00832BD6">
      <w:pPr>
        <w:pStyle w:val="ac"/>
        <w:numPr>
          <w:ilvl w:val="0"/>
          <w:numId w:val="21"/>
        </w:numPr>
        <w:jc w:val="both"/>
      </w:pPr>
      <w:r>
        <w:t>определение</w:t>
      </w:r>
      <w:r w:rsidR="00C027C4">
        <w:t xml:space="preserve"> суда</w:t>
      </w:r>
      <w:r>
        <w:t xml:space="preserve"> от 06.05.2020 г.;</w:t>
      </w:r>
    </w:p>
    <w:p w14:paraId="48BCC60F" w14:textId="0D63B9CB" w:rsidR="00060C7F" w:rsidRDefault="00060C7F" w:rsidP="00832BD6">
      <w:pPr>
        <w:pStyle w:val="ac"/>
        <w:numPr>
          <w:ilvl w:val="0"/>
          <w:numId w:val="21"/>
        </w:numPr>
        <w:jc w:val="both"/>
      </w:pPr>
      <w:r>
        <w:t>скриншоты переписки;</w:t>
      </w:r>
    </w:p>
    <w:p w14:paraId="45DB63E2" w14:textId="18F90E86" w:rsidR="00060C7F" w:rsidRDefault="00060C7F" w:rsidP="00060C7F">
      <w:pPr>
        <w:pStyle w:val="ac"/>
        <w:numPr>
          <w:ilvl w:val="0"/>
          <w:numId w:val="21"/>
        </w:numPr>
      </w:pPr>
      <w:r>
        <w:t>распоряжение</w:t>
      </w:r>
      <w:r w:rsidR="00C027C4">
        <w:t xml:space="preserve"> об отмене доверенности</w:t>
      </w:r>
      <w:r>
        <w:t xml:space="preserve"> от 15.07.2020 г.</w:t>
      </w:r>
    </w:p>
    <w:p w14:paraId="08ABC6F1" w14:textId="77777777" w:rsidR="00200AAA" w:rsidRPr="00D618FC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обращения, ответ на который не получен.</w:t>
      </w:r>
    </w:p>
    <w:p w14:paraId="40FBCBFD" w14:textId="77777777" w:rsidR="00200AAA" w:rsidRPr="003E2DB0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3E2DB0">
        <w:rPr>
          <w:color w:val="auto"/>
          <w:szCs w:val="24"/>
        </w:rPr>
        <w:t>Заявитель и адвокат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6965CD51" w14:textId="77777777" w:rsidR="00533704" w:rsidRPr="00A25E27" w:rsidRDefault="00533704" w:rsidP="00533704">
      <w:pPr>
        <w:ind w:firstLine="708"/>
        <w:jc w:val="both"/>
        <w:rPr>
          <w:color w:val="auto"/>
          <w:szCs w:val="24"/>
        </w:rPr>
      </w:pPr>
      <w:r w:rsidRPr="00A25E27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18281E2" w14:textId="77777777" w:rsidR="00533704" w:rsidRPr="00554FC8" w:rsidRDefault="00533704" w:rsidP="00533704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В силу п. 1 ст. 20 Кодекса профессиональной этики адвоката, поводами для возбуждения дисциплинарного производства являются:</w:t>
      </w:r>
    </w:p>
    <w:p w14:paraId="06BD6C55" w14:textId="77777777" w:rsidR="00533704" w:rsidRPr="00554FC8" w:rsidRDefault="00533704" w:rsidP="00533704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lastRenderedPageBreak/>
        <w:t>1) 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2BF1B952" w14:textId="77777777" w:rsidR="00533704" w:rsidRPr="00554FC8" w:rsidRDefault="00533704" w:rsidP="00533704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2) представление, внесенное в адвокатскую палату вице-президентом адвокатской палаты либо лицом, его замещающим;</w:t>
      </w:r>
    </w:p>
    <w:p w14:paraId="735F45DB" w14:textId="77777777" w:rsidR="00533704" w:rsidRPr="00554FC8" w:rsidRDefault="00533704" w:rsidP="00533704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3) представление, внесенное в адвокатскую палату органом государственной власти, уполномоченным в области адвокатуры;</w:t>
      </w:r>
    </w:p>
    <w:p w14:paraId="2907DA8F" w14:textId="77777777" w:rsidR="00533704" w:rsidRPr="00554FC8" w:rsidRDefault="00533704" w:rsidP="00533704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4) 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14:paraId="534CE4F6" w14:textId="77777777" w:rsidR="00533704" w:rsidRPr="00554FC8" w:rsidRDefault="00533704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</w:t>
      </w:r>
      <w:r w:rsidRPr="00554FC8">
        <w:rPr>
          <w:color w:val="auto"/>
          <w:szCs w:val="24"/>
        </w:rPr>
        <w:t>п. 2 ст. 20 Кодекса профессиональной этики адвоката, 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</w:t>
      </w:r>
    </w:p>
    <w:p w14:paraId="47F88DD4" w14:textId="77777777" w:rsidR="00533704" w:rsidRPr="00554FC8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1) наименование адвокатской палаты, в которую подается жалоба, вносятся представление, обращение;</w:t>
      </w:r>
    </w:p>
    <w:p w14:paraId="2565DD67" w14:textId="77777777" w:rsidR="00533704" w:rsidRPr="00554FC8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1" w:name="sub_2022"/>
      <w:r w:rsidRPr="00554FC8">
        <w:rPr>
          <w:color w:val="auto"/>
          <w:szCs w:val="24"/>
        </w:rPr>
        <w:t>2) 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14:paraId="4FEB74A9" w14:textId="77777777" w:rsidR="00533704" w:rsidRPr="00554FC8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2" w:name="sub_2023"/>
      <w:bookmarkEnd w:id="1"/>
      <w:r w:rsidRPr="00554FC8">
        <w:rPr>
          <w:color w:val="auto"/>
          <w:szCs w:val="24"/>
        </w:rPr>
        <w:t>3) 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</w:p>
    <w:bookmarkEnd w:id="2"/>
    <w:p w14:paraId="16E752BC" w14:textId="77777777" w:rsidR="00533704" w:rsidRPr="00554FC8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4) 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14:paraId="435DB9E2" w14:textId="77777777" w:rsidR="00533704" w:rsidRPr="00554FC8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5) фамилия и имя (инициалы) адвоката, в отношении которого ставится вопрос о возбуждении дисциплинарного производства;</w:t>
      </w:r>
    </w:p>
    <w:p w14:paraId="7DB0E6CB" w14:textId="77777777" w:rsidR="00533704" w:rsidRPr="00554FC8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6) конкретные действия (бездействие) адвоката, в которых выразилось нарушение им профессиональных обязанностей;</w:t>
      </w:r>
    </w:p>
    <w:p w14:paraId="0692F5D5" w14:textId="77777777" w:rsidR="00533704" w:rsidRPr="00554FC8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7)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14:paraId="4EED9810" w14:textId="77777777" w:rsidR="00533704" w:rsidRPr="00B91509" w:rsidRDefault="00533704" w:rsidP="00533704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 xml:space="preserve">Согласно </w:t>
      </w:r>
      <w:proofErr w:type="spellStart"/>
      <w:r w:rsidRPr="00B91509">
        <w:rPr>
          <w:color w:val="auto"/>
          <w:szCs w:val="24"/>
        </w:rPr>
        <w:t>пп</w:t>
      </w:r>
      <w:proofErr w:type="spellEnd"/>
      <w:r w:rsidRPr="00B91509">
        <w:rPr>
          <w:color w:val="auto"/>
          <w:szCs w:val="24"/>
        </w:rPr>
        <w:t>. 6 п. 9 ст. 23 Кодекса профессиональной этики адвоката по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результатам разбирательства комиссия вправе вынести, в том числе, заключение о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необходимости прекращения дисциплинарного производства вследствие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обнаружившегося в ходе разбирательства отсутствия допустимого повода для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возбуждения дисциплинарного производства.</w:t>
      </w:r>
    </w:p>
    <w:p w14:paraId="7C35BA31" w14:textId="3EE5E341" w:rsidR="00533704" w:rsidRPr="008A6B3D" w:rsidRDefault="00533704" w:rsidP="00D3144E">
      <w:pPr>
        <w:ind w:firstLine="708"/>
        <w:jc w:val="both"/>
        <w:rPr>
          <w:color w:val="auto"/>
          <w:szCs w:val="24"/>
        </w:rPr>
      </w:pPr>
      <w:r w:rsidRPr="008A6B3D">
        <w:rPr>
          <w:color w:val="auto"/>
          <w:szCs w:val="24"/>
        </w:rPr>
        <w:t>Комиссия обращает внимание на то, что в отношении адвоката Ч</w:t>
      </w:r>
      <w:r w:rsidR="00FB1D06">
        <w:rPr>
          <w:color w:val="auto"/>
          <w:szCs w:val="24"/>
        </w:rPr>
        <w:t>.</w:t>
      </w:r>
      <w:r w:rsidRPr="008A6B3D">
        <w:rPr>
          <w:color w:val="auto"/>
          <w:szCs w:val="24"/>
        </w:rPr>
        <w:t>А</w:t>
      </w:r>
      <w:r w:rsidR="00FB1D06">
        <w:rPr>
          <w:color w:val="auto"/>
          <w:szCs w:val="24"/>
        </w:rPr>
        <w:t>.</w:t>
      </w:r>
      <w:r w:rsidRPr="008A6B3D">
        <w:rPr>
          <w:color w:val="auto"/>
          <w:szCs w:val="24"/>
        </w:rPr>
        <w:t>В</w:t>
      </w:r>
      <w:r w:rsidR="00FB1D06">
        <w:rPr>
          <w:color w:val="auto"/>
          <w:szCs w:val="24"/>
        </w:rPr>
        <w:t>.</w:t>
      </w:r>
      <w:r w:rsidRPr="008A6B3D">
        <w:rPr>
          <w:color w:val="auto"/>
          <w:szCs w:val="24"/>
        </w:rPr>
        <w:t xml:space="preserve"> вынесено решение Совета </w:t>
      </w:r>
      <w:r w:rsidRPr="008A6B3D">
        <w:t>Адвокатской палаты Московской области</w:t>
      </w:r>
      <w:r w:rsidRPr="008A6B3D">
        <w:rPr>
          <w:color w:val="auto"/>
          <w:szCs w:val="24"/>
        </w:rPr>
        <w:t xml:space="preserve"> №19/14-04 от 19 августа 2020г. (далее – «Решение»)</w:t>
      </w:r>
      <w:r w:rsidR="00D3144E">
        <w:rPr>
          <w:color w:val="auto"/>
          <w:szCs w:val="24"/>
        </w:rPr>
        <w:t xml:space="preserve">. </w:t>
      </w:r>
      <w:r w:rsidRPr="008A6B3D">
        <w:rPr>
          <w:color w:val="auto"/>
          <w:szCs w:val="24"/>
        </w:rPr>
        <w:t>В соответствии с Решением, статус адвоката Ч</w:t>
      </w:r>
      <w:r w:rsidR="00FB1D06">
        <w:rPr>
          <w:color w:val="auto"/>
          <w:szCs w:val="24"/>
        </w:rPr>
        <w:t>.</w:t>
      </w:r>
      <w:r w:rsidRPr="008A6B3D">
        <w:rPr>
          <w:color w:val="auto"/>
          <w:szCs w:val="24"/>
        </w:rPr>
        <w:t>А</w:t>
      </w:r>
      <w:r w:rsidR="00FB1D06">
        <w:rPr>
          <w:color w:val="auto"/>
          <w:szCs w:val="24"/>
        </w:rPr>
        <w:t>.</w:t>
      </w:r>
      <w:r w:rsidRPr="008A6B3D">
        <w:rPr>
          <w:color w:val="auto"/>
          <w:szCs w:val="24"/>
        </w:rPr>
        <w:t>В</w:t>
      </w:r>
      <w:r w:rsidR="00FB1D06">
        <w:rPr>
          <w:color w:val="auto"/>
          <w:szCs w:val="24"/>
        </w:rPr>
        <w:t>.</w:t>
      </w:r>
      <w:r w:rsidRPr="008A6B3D">
        <w:rPr>
          <w:color w:val="auto"/>
          <w:szCs w:val="24"/>
        </w:rPr>
        <w:t>,</w:t>
      </w:r>
      <w:r w:rsidR="00FB1D06">
        <w:rPr>
          <w:color w:val="auto"/>
          <w:szCs w:val="24"/>
        </w:rPr>
        <w:t xml:space="preserve"> </w:t>
      </w:r>
      <w:r w:rsidRPr="008A6B3D">
        <w:rPr>
          <w:color w:val="auto"/>
          <w:szCs w:val="24"/>
        </w:rPr>
        <w:t>прекращен</w:t>
      </w:r>
      <w:r w:rsidR="00D3144E">
        <w:rPr>
          <w:color w:val="auto"/>
          <w:szCs w:val="24"/>
        </w:rPr>
        <w:t xml:space="preserve"> с 19.08.2020 г.</w:t>
      </w:r>
    </w:p>
    <w:p w14:paraId="3434DDCA" w14:textId="43B3D6BF" w:rsidR="00533704" w:rsidRPr="00B91509" w:rsidRDefault="00533704" w:rsidP="00533704">
      <w:pPr>
        <w:ind w:firstLine="708"/>
        <w:jc w:val="both"/>
        <w:rPr>
          <w:color w:val="auto"/>
          <w:szCs w:val="24"/>
        </w:rPr>
      </w:pPr>
      <w:r w:rsidRPr="008A6B3D">
        <w:rPr>
          <w:color w:val="auto"/>
          <w:szCs w:val="24"/>
        </w:rPr>
        <w:t>Таким образом, на дату рассмотрения настоящего дисциплинарного производства статус адвоката Ч</w:t>
      </w:r>
      <w:r w:rsidR="00FB1D06">
        <w:rPr>
          <w:color w:val="auto"/>
          <w:szCs w:val="24"/>
        </w:rPr>
        <w:t>.</w:t>
      </w:r>
      <w:r w:rsidRPr="008A6B3D">
        <w:rPr>
          <w:color w:val="auto"/>
          <w:szCs w:val="24"/>
        </w:rPr>
        <w:t>А.В. прекращен.</w:t>
      </w:r>
    </w:p>
    <w:p w14:paraId="6B2D6F1D" w14:textId="167B0EB8" w:rsidR="00533704" w:rsidRPr="00B91509" w:rsidRDefault="00533704" w:rsidP="00533704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 xml:space="preserve">На основании изложенного комиссия </w:t>
      </w:r>
      <w:r w:rsidR="00D3144E">
        <w:rPr>
          <w:color w:val="auto"/>
          <w:szCs w:val="24"/>
        </w:rPr>
        <w:t>констатирует</w:t>
      </w:r>
      <w:r w:rsidRPr="00B91509">
        <w:rPr>
          <w:color w:val="auto"/>
          <w:szCs w:val="24"/>
        </w:rPr>
        <w:t>, что в ходе рассмотрения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дисциплинарного производства обнаружено отсутствие допустимого повода для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возбуждения дисциплинарного производства.</w:t>
      </w:r>
    </w:p>
    <w:p w14:paraId="490C987B" w14:textId="77777777" w:rsidR="00533704" w:rsidRPr="00B91509" w:rsidRDefault="00533704" w:rsidP="00533704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Проведя голосование именными бюллетенями, руководствуясь п.7 ст.33 ФЗ «Об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адвокатской деятельности и адвокатуре в РФ» и п. 9 ст.23 Кодекса профессиональной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этики адвоката, Квалификационная комиссия Адвокатской палаты Московской области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дает</w:t>
      </w:r>
    </w:p>
    <w:p w14:paraId="034284B9" w14:textId="77777777" w:rsidR="00533704" w:rsidRDefault="00533704" w:rsidP="00533704">
      <w:pPr>
        <w:pStyle w:val="a9"/>
        <w:ind w:firstLine="708"/>
        <w:jc w:val="both"/>
        <w:rPr>
          <w:highlight w:val="yellow"/>
        </w:rPr>
      </w:pPr>
    </w:p>
    <w:p w14:paraId="1F4F8DF7" w14:textId="77777777" w:rsidR="00533704" w:rsidRPr="00706FC7" w:rsidRDefault="00533704" w:rsidP="00533704">
      <w:pPr>
        <w:jc w:val="center"/>
        <w:rPr>
          <w:b/>
          <w:color w:val="auto"/>
          <w:szCs w:val="24"/>
        </w:rPr>
      </w:pPr>
      <w:r w:rsidRPr="00706FC7">
        <w:rPr>
          <w:b/>
          <w:color w:val="auto"/>
          <w:szCs w:val="24"/>
        </w:rPr>
        <w:t>ЗАКЛЮЧЕНИЕ:</w:t>
      </w:r>
    </w:p>
    <w:p w14:paraId="4A061093" w14:textId="77777777" w:rsidR="00533704" w:rsidRPr="00706FC7" w:rsidRDefault="00533704" w:rsidP="00533704">
      <w:pPr>
        <w:jc w:val="both"/>
        <w:rPr>
          <w:b/>
          <w:color w:val="auto"/>
          <w:szCs w:val="24"/>
        </w:rPr>
      </w:pPr>
    </w:p>
    <w:p w14:paraId="65B6BB0E" w14:textId="78839C9C" w:rsidR="00533704" w:rsidRPr="004C24F1" w:rsidRDefault="00533704" w:rsidP="00533704">
      <w:pPr>
        <w:ind w:firstLine="708"/>
        <w:jc w:val="both"/>
        <w:rPr>
          <w:color w:val="auto"/>
          <w:szCs w:val="24"/>
        </w:rPr>
      </w:pPr>
      <w:r w:rsidRPr="00CD779E">
        <w:rPr>
          <w:color w:val="auto"/>
          <w:szCs w:val="24"/>
        </w:rPr>
        <w:lastRenderedPageBreak/>
        <w:t xml:space="preserve">- </w:t>
      </w:r>
      <w:r w:rsidRPr="004C24F1">
        <w:t xml:space="preserve"> </w:t>
      </w:r>
      <w:r w:rsidRPr="004C24F1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color w:val="auto"/>
          <w:szCs w:val="24"/>
        </w:rPr>
        <w:t>Ч</w:t>
      </w:r>
      <w:r w:rsidR="00FB1D06">
        <w:rPr>
          <w:color w:val="auto"/>
          <w:szCs w:val="24"/>
        </w:rPr>
        <w:t>.</w:t>
      </w:r>
      <w:r>
        <w:rPr>
          <w:color w:val="auto"/>
          <w:szCs w:val="24"/>
        </w:rPr>
        <w:t>А</w:t>
      </w:r>
      <w:r w:rsidR="00FB1D06">
        <w:rPr>
          <w:color w:val="auto"/>
          <w:szCs w:val="24"/>
        </w:rPr>
        <w:t>.</w:t>
      </w:r>
      <w:r>
        <w:rPr>
          <w:color w:val="auto"/>
          <w:szCs w:val="24"/>
        </w:rPr>
        <w:t>В</w:t>
      </w:r>
      <w:r w:rsidR="00FB1D06">
        <w:rPr>
          <w:color w:val="auto"/>
          <w:szCs w:val="24"/>
        </w:rPr>
        <w:t>.</w:t>
      </w:r>
      <w:r w:rsidRPr="004C24F1">
        <w:rPr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81EF8DC" w14:textId="77777777" w:rsidR="00CE343D" w:rsidRPr="00F3046E" w:rsidRDefault="00CE343D" w:rsidP="001C2B6F">
      <w:pPr>
        <w:jc w:val="both"/>
        <w:rPr>
          <w:color w:val="auto"/>
          <w:szCs w:val="24"/>
        </w:rPr>
      </w:pPr>
    </w:p>
    <w:p w14:paraId="673DF78C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4F4E97B7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51F29DD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795C9B7" w14:textId="10F9BAE2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EA111C">
        <w:rPr>
          <w:rFonts w:eastAsia="Calibri"/>
          <w:color w:val="auto"/>
          <w:szCs w:val="24"/>
        </w:rPr>
        <w:t>Рубин Ю.Д.</w:t>
      </w:r>
    </w:p>
    <w:p w14:paraId="786867C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E568" w14:textId="77777777" w:rsidR="003739CB" w:rsidRDefault="003739CB">
      <w:r>
        <w:separator/>
      </w:r>
    </w:p>
  </w:endnote>
  <w:endnote w:type="continuationSeparator" w:id="0">
    <w:p w14:paraId="628C9DF2" w14:textId="77777777" w:rsidR="003739CB" w:rsidRDefault="0037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48FA" w14:textId="77777777" w:rsidR="003739CB" w:rsidRDefault="003739CB">
      <w:r>
        <w:separator/>
      </w:r>
    </w:p>
  </w:footnote>
  <w:footnote w:type="continuationSeparator" w:id="0">
    <w:p w14:paraId="7892822A" w14:textId="77777777" w:rsidR="003739CB" w:rsidRDefault="0037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196" w14:textId="2F20AA07" w:rsidR="0042711C" w:rsidRDefault="00C537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33704">
      <w:rPr>
        <w:noProof/>
      </w:rPr>
      <w:t>3</w:t>
    </w:r>
    <w:r>
      <w:rPr>
        <w:noProof/>
      </w:rPr>
      <w:fldChar w:fldCharType="end"/>
    </w:r>
  </w:p>
  <w:p w14:paraId="3EF132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1D06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1B7E4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06F5-2999-42C6-8150-EDB563A6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742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2018-12-10T07:23:00Z</cp:lastPrinted>
  <dcterms:created xsi:type="dcterms:W3CDTF">2020-08-19T10:53:00Z</dcterms:created>
  <dcterms:modified xsi:type="dcterms:W3CDTF">2022-03-29T14:49:00Z</dcterms:modified>
</cp:coreProperties>
</file>