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E82A" w14:textId="77777777" w:rsidR="00CE4839" w:rsidRPr="00DE7B1E" w:rsidRDefault="00CE343D" w:rsidP="0043608A">
      <w:pPr>
        <w:jc w:val="center"/>
        <w:rPr>
          <w:szCs w:val="24"/>
        </w:rPr>
      </w:pPr>
      <w:r w:rsidRPr="00DE7B1E">
        <w:rPr>
          <w:szCs w:val="24"/>
        </w:rPr>
        <w:t>ЗАКЛЮЧЕНИЕ КВАЛИФИКАЦИОННОЙ</w:t>
      </w:r>
      <w:r w:rsidR="00CE4839" w:rsidRPr="00DE7B1E">
        <w:rPr>
          <w:szCs w:val="24"/>
        </w:rPr>
        <w:t xml:space="preserve"> КОМИССИИ</w:t>
      </w:r>
    </w:p>
    <w:p w14:paraId="6A075FD5" w14:textId="77777777" w:rsidR="00CE4839" w:rsidRPr="00DE7B1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>АДВОКАТСКОЙ ПАЛАТЫ МОСКОВСКОЙ ОБЛАСТИ</w:t>
      </w:r>
    </w:p>
    <w:p w14:paraId="37F460A5" w14:textId="77777777" w:rsidR="0027758C" w:rsidRPr="00DE7B1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DE7B1E">
        <w:rPr>
          <w:b w:val="0"/>
          <w:sz w:val="24"/>
          <w:szCs w:val="24"/>
        </w:rPr>
        <w:t xml:space="preserve">№ </w:t>
      </w:r>
      <w:r w:rsidR="001F3342" w:rsidRPr="00DE7B1E">
        <w:rPr>
          <w:b w:val="0"/>
          <w:sz w:val="24"/>
          <w:szCs w:val="24"/>
        </w:rPr>
        <w:t>9</w:t>
      </w:r>
      <w:r w:rsidR="007D4212">
        <w:rPr>
          <w:b w:val="0"/>
          <w:sz w:val="24"/>
          <w:szCs w:val="24"/>
        </w:rPr>
        <w:t>-09</w:t>
      </w:r>
      <w:r w:rsidR="00FC356B" w:rsidRPr="00DE7B1E">
        <w:rPr>
          <w:b w:val="0"/>
          <w:sz w:val="24"/>
          <w:szCs w:val="24"/>
        </w:rPr>
        <w:t>/20</w:t>
      </w:r>
    </w:p>
    <w:p w14:paraId="352C73DB" w14:textId="77777777" w:rsidR="00250D2F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>в отношении</w:t>
      </w:r>
      <w:r w:rsidR="003B2013">
        <w:rPr>
          <w:b w:val="0"/>
          <w:sz w:val="24"/>
          <w:szCs w:val="24"/>
        </w:rPr>
        <w:t xml:space="preserve"> </w:t>
      </w:r>
      <w:r w:rsidRPr="00DE7B1E">
        <w:rPr>
          <w:b w:val="0"/>
          <w:sz w:val="24"/>
          <w:szCs w:val="24"/>
        </w:rPr>
        <w:t>ад</w:t>
      </w:r>
      <w:r w:rsidR="00D63947" w:rsidRPr="00DE7B1E">
        <w:rPr>
          <w:b w:val="0"/>
          <w:sz w:val="24"/>
          <w:szCs w:val="24"/>
        </w:rPr>
        <w:t>вокат</w:t>
      </w:r>
      <w:r w:rsidR="003C231E" w:rsidRPr="00DE7B1E">
        <w:rPr>
          <w:b w:val="0"/>
          <w:sz w:val="24"/>
          <w:szCs w:val="24"/>
        </w:rPr>
        <w:t>а</w:t>
      </w:r>
      <w:r w:rsidR="003B2013">
        <w:rPr>
          <w:b w:val="0"/>
          <w:sz w:val="24"/>
          <w:szCs w:val="24"/>
        </w:rPr>
        <w:t xml:space="preserve"> </w:t>
      </w:r>
    </w:p>
    <w:p w14:paraId="05657134" w14:textId="0BCBA20B" w:rsidR="00CE4839" w:rsidRPr="00DE7B1E" w:rsidRDefault="001F334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>Т</w:t>
      </w:r>
      <w:r w:rsidR="008B039A">
        <w:rPr>
          <w:b w:val="0"/>
          <w:sz w:val="24"/>
          <w:szCs w:val="24"/>
        </w:rPr>
        <w:t>.</w:t>
      </w:r>
      <w:r w:rsidRPr="00DE7B1E">
        <w:rPr>
          <w:b w:val="0"/>
          <w:sz w:val="24"/>
          <w:szCs w:val="24"/>
        </w:rPr>
        <w:t>Л</w:t>
      </w:r>
      <w:r w:rsidR="008B039A">
        <w:rPr>
          <w:b w:val="0"/>
          <w:sz w:val="24"/>
          <w:szCs w:val="24"/>
        </w:rPr>
        <w:t>.</w:t>
      </w:r>
      <w:r w:rsidRPr="00DE7B1E">
        <w:rPr>
          <w:b w:val="0"/>
          <w:sz w:val="24"/>
          <w:szCs w:val="24"/>
        </w:rPr>
        <w:t>Б</w:t>
      </w:r>
      <w:r w:rsidR="008B039A">
        <w:rPr>
          <w:b w:val="0"/>
          <w:sz w:val="24"/>
          <w:szCs w:val="24"/>
        </w:rPr>
        <w:t>.</w:t>
      </w:r>
      <w:r w:rsidRPr="00DE7B1E">
        <w:rPr>
          <w:b w:val="0"/>
          <w:sz w:val="24"/>
          <w:szCs w:val="24"/>
        </w:rPr>
        <w:t xml:space="preserve"> </w:t>
      </w:r>
    </w:p>
    <w:p w14:paraId="1FB486CC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BA40EB5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  <w:r w:rsidRPr="00DE7B1E">
        <w:rPr>
          <w:szCs w:val="24"/>
        </w:rPr>
        <w:t>г. Москва</w:t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F5285B" w:rsidRPr="00DE7B1E">
        <w:rPr>
          <w:szCs w:val="24"/>
        </w:rPr>
        <w:t>2</w:t>
      </w:r>
      <w:r w:rsidR="00451E18">
        <w:rPr>
          <w:szCs w:val="24"/>
        </w:rPr>
        <w:t>2 декабря</w:t>
      </w:r>
      <w:r w:rsidR="00277215" w:rsidRPr="00DE7B1E">
        <w:rPr>
          <w:szCs w:val="24"/>
        </w:rPr>
        <w:t xml:space="preserve"> 2020</w:t>
      </w:r>
      <w:r w:rsidR="00EA2802" w:rsidRPr="00DE7B1E">
        <w:rPr>
          <w:szCs w:val="24"/>
        </w:rPr>
        <w:t xml:space="preserve"> г</w:t>
      </w:r>
      <w:r w:rsidR="00244741">
        <w:rPr>
          <w:szCs w:val="24"/>
        </w:rPr>
        <w:t>ода</w:t>
      </w:r>
      <w:r w:rsidR="00EA2802" w:rsidRPr="00DE7B1E">
        <w:rPr>
          <w:szCs w:val="24"/>
        </w:rPr>
        <w:t>.</w:t>
      </w:r>
    </w:p>
    <w:p w14:paraId="0FD5245A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EE04810" w14:textId="77777777" w:rsidR="00604799" w:rsidRDefault="00CE4839" w:rsidP="00604799">
      <w:pPr>
        <w:tabs>
          <w:tab w:val="left" w:pos="3828"/>
        </w:tabs>
        <w:jc w:val="both"/>
        <w:rPr>
          <w:szCs w:val="24"/>
        </w:rPr>
      </w:pPr>
      <w:r w:rsidRPr="00DE7B1E">
        <w:rPr>
          <w:szCs w:val="24"/>
        </w:rPr>
        <w:t>Квалификационная комиссия Адвокатской палаты Московской области в составе:</w:t>
      </w:r>
    </w:p>
    <w:p w14:paraId="7D3996EE" w14:textId="77777777" w:rsidR="00451E18" w:rsidRDefault="00451E18" w:rsidP="00451E18">
      <w:pPr>
        <w:numPr>
          <w:ilvl w:val="0"/>
          <w:numId w:val="26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256011E3" w14:textId="77777777" w:rsidR="00451E18" w:rsidRPr="003363EB" w:rsidRDefault="00451E18" w:rsidP="00451E18">
      <w:pPr>
        <w:numPr>
          <w:ilvl w:val="0"/>
          <w:numId w:val="26"/>
        </w:numPr>
        <w:tabs>
          <w:tab w:val="left" w:pos="3828"/>
        </w:tabs>
        <w:jc w:val="both"/>
      </w:pPr>
      <w:r w:rsidRPr="003363EB">
        <w:rPr>
          <w:color w:val="auto"/>
          <w:szCs w:val="24"/>
        </w:rPr>
        <w:t xml:space="preserve">членов Комиссии: </w:t>
      </w:r>
      <w:r w:rsidRPr="003363EB">
        <w:rPr>
          <w:szCs w:val="24"/>
        </w:rPr>
        <w:t xml:space="preserve">Ковалёвой Л.Н., </w:t>
      </w:r>
      <w:proofErr w:type="spellStart"/>
      <w:r w:rsidRPr="003363EB">
        <w:rPr>
          <w:szCs w:val="24"/>
        </w:rPr>
        <w:t>Бабаянц</w:t>
      </w:r>
      <w:proofErr w:type="spellEnd"/>
      <w:r w:rsidRPr="003363EB">
        <w:rPr>
          <w:szCs w:val="24"/>
        </w:rPr>
        <w:t xml:space="preserve"> Е.Е., Рыбакова С.А., </w:t>
      </w:r>
      <w:r>
        <w:rPr>
          <w:szCs w:val="24"/>
        </w:rPr>
        <w:t>Рубина Ю.Д.</w:t>
      </w:r>
      <w:r w:rsidRPr="003363EB">
        <w:rPr>
          <w:szCs w:val="24"/>
        </w:rPr>
        <w:t xml:space="preserve"> Ильичёва П.А., Поспелова О.В., Мещерякова М.Н., </w:t>
      </w:r>
      <w:proofErr w:type="spellStart"/>
      <w:r w:rsidRPr="003363EB">
        <w:rPr>
          <w:szCs w:val="24"/>
        </w:rPr>
        <w:t>Тюмина</w:t>
      </w:r>
      <w:proofErr w:type="spellEnd"/>
      <w:r w:rsidRPr="003363EB">
        <w:rPr>
          <w:szCs w:val="24"/>
        </w:rPr>
        <w:t xml:space="preserve"> А.С.,</w:t>
      </w:r>
    </w:p>
    <w:p w14:paraId="719AFAD1" w14:textId="77777777" w:rsidR="00451E18" w:rsidRPr="00592D54" w:rsidRDefault="00451E18" w:rsidP="00451E18">
      <w:pPr>
        <w:numPr>
          <w:ilvl w:val="0"/>
          <w:numId w:val="26"/>
        </w:numPr>
        <w:tabs>
          <w:tab w:val="left" w:pos="3828"/>
        </w:tabs>
        <w:jc w:val="both"/>
      </w:pPr>
      <w:r w:rsidRPr="003363EB">
        <w:rPr>
          <w:color w:val="auto"/>
        </w:rPr>
        <w:t>при секретаре, члене Комиссии, Никифорове А.В.,</w:t>
      </w:r>
    </w:p>
    <w:p w14:paraId="61951D75" w14:textId="0D96343A" w:rsidR="00CE4839" w:rsidRPr="00DE7B1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E7B1E">
        <w:rPr>
          <w:sz w:val="24"/>
          <w:szCs w:val="24"/>
        </w:rPr>
        <w:t>рассмотрев в закрытом заседании</w:t>
      </w:r>
      <w:r w:rsidR="003B2013">
        <w:rPr>
          <w:sz w:val="24"/>
          <w:szCs w:val="24"/>
        </w:rPr>
        <w:t xml:space="preserve"> </w:t>
      </w:r>
      <w:r w:rsidR="003B2E50" w:rsidRPr="00DE7B1E">
        <w:rPr>
          <w:sz w:val="24"/>
          <w:szCs w:val="24"/>
        </w:rPr>
        <w:t>с</w:t>
      </w:r>
      <w:r w:rsidR="003B2013">
        <w:rPr>
          <w:sz w:val="24"/>
          <w:szCs w:val="24"/>
        </w:rPr>
        <w:t xml:space="preserve"> </w:t>
      </w:r>
      <w:r w:rsidR="003B2E50" w:rsidRPr="00DE7B1E">
        <w:rPr>
          <w:sz w:val="24"/>
          <w:szCs w:val="24"/>
        </w:rPr>
        <w:t>использованием видеоконференцсвязи</w:t>
      </w:r>
      <w:r w:rsidR="003B2013">
        <w:rPr>
          <w:sz w:val="24"/>
          <w:szCs w:val="24"/>
        </w:rPr>
        <w:t xml:space="preserve"> </w:t>
      </w:r>
      <w:r w:rsidRPr="00DE7B1E">
        <w:rPr>
          <w:sz w:val="24"/>
          <w:szCs w:val="24"/>
        </w:rPr>
        <w:t>дисциплинарное производство, возбужденное распоряжением президента АПМО от</w:t>
      </w:r>
      <w:r w:rsidR="00AD509B">
        <w:rPr>
          <w:sz w:val="24"/>
          <w:szCs w:val="24"/>
        </w:rPr>
        <w:t xml:space="preserve"> </w:t>
      </w:r>
      <w:r w:rsidR="001F3342" w:rsidRPr="00DE7B1E">
        <w:rPr>
          <w:sz w:val="24"/>
          <w:szCs w:val="24"/>
        </w:rPr>
        <w:t>26.08</w:t>
      </w:r>
      <w:r w:rsidR="00353B8D" w:rsidRPr="00DE7B1E">
        <w:rPr>
          <w:sz w:val="24"/>
          <w:szCs w:val="24"/>
        </w:rPr>
        <w:t>.</w:t>
      </w:r>
      <w:r w:rsidR="00F5285B" w:rsidRPr="00DE7B1E">
        <w:rPr>
          <w:sz w:val="24"/>
          <w:szCs w:val="24"/>
        </w:rPr>
        <w:t>2020</w:t>
      </w:r>
      <w:r w:rsidR="00AD509B">
        <w:rPr>
          <w:sz w:val="24"/>
          <w:szCs w:val="24"/>
        </w:rPr>
        <w:t xml:space="preserve"> </w:t>
      </w:r>
      <w:r w:rsidR="00A6312B" w:rsidRPr="00DE7B1E">
        <w:rPr>
          <w:sz w:val="24"/>
          <w:szCs w:val="24"/>
        </w:rPr>
        <w:t>г.</w:t>
      </w:r>
      <w:r w:rsidR="00AD509B">
        <w:rPr>
          <w:sz w:val="24"/>
          <w:szCs w:val="24"/>
        </w:rPr>
        <w:t xml:space="preserve"> </w:t>
      </w:r>
      <w:r w:rsidR="005F6333" w:rsidRPr="00DE7B1E">
        <w:rPr>
          <w:sz w:val="24"/>
          <w:szCs w:val="24"/>
        </w:rPr>
        <w:t xml:space="preserve">по обращению </w:t>
      </w:r>
      <w:r w:rsidR="001F3342" w:rsidRPr="00DE7B1E">
        <w:rPr>
          <w:sz w:val="24"/>
          <w:szCs w:val="24"/>
        </w:rPr>
        <w:t>судьи Т</w:t>
      </w:r>
      <w:r w:rsidR="008B039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 xml:space="preserve"> областного суда К</w:t>
      </w:r>
      <w:r w:rsidR="008B039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>А.В.</w:t>
      </w:r>
      <w:r w:rsidR="003B2013">
        <w:rPr>
          <w:sz w:val="24"/>
          <w:szCs w:val="24"/>
        </w:rPr>
        <w:t xml:space="preserve"> </w:t>
      </w:r>
      <w:r w:rsidR="005622C3" w:rsidRPr="00DE7B1E">
        <w:rPr>
          <w:sz w:val="24"/>
          <w:szCs w:val="24"/>
        </w:rPr>
        <w:t xml:space="preserve">в отношении </w:t>
      </w:r>
      <w:r w:rsidRPr="00DE7B1E">
        <w:rPr>
          <w:sz w:val="24"/>
          <w:szCs w:val="24"/>
        </w:rPr>
        <w:t>адвоката</w:t>
      </w:r>
      <w:r w:rsidR="003B2013">
        <w:rPr>
          <w:sz w:val="24"/>
          <w:szCs w:val="24"/>
        </w:rPr>
        <w:t xml:space="preserve"> </w:t>
      </w:r>
      <w:r w:rsidR="001F3342" w:rsidRPr="00DE7B1E">
        <w:rPr>
          <w:sz w:val="24"/>
          <w:szCs w:val="24"/>
        </w:rPr>
        <w:t>Т</w:t>
      </w:r>
      <w:r w:rsidR="008B039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>Л.Б</w:t>
      </w:r>
      <w:r w:rsidR="005F6333" w:rsidRPr="00DE7B1E">
        <w:rPr>
          <w:sz w:val="24"/>
          <w:szCs w:val="24"/>
        </w:rPr>
        <w:t>.</w:t>
      </w:r>
      <w:r w:rsidR="003B2013">
        <w:rPr>
          <w:sz w:val="24"/>
          <w:szCs w:val="24"/>
        </w:rPr>
        <w:t xml:space="preserve"> </w:t>
      </w:r>
    </w:p>
    <w:p w14:paraId="30980352" w14:textId="77777777" w:rsidR="00CE4839" w:rsidRPr="00DE7B1E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52C43741" w14:textId="77777777" w:rsidR="00CE4839" w:rsidRPr="00DE7B1E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E7B1E">
        <w:rPr>
          <w:b/>
          <w:szCs w:val="24"/>
        </w:rPr>
        <w:t>У С Т А Н О В И Л А:</w:t>
      </w:r>
    </w:p>
    <w:p w14:paraId="4C88A9FB" w14:textId="77777777" w:rsidR="00E42100" w:rsidRPr="00DE7B1E" w:rsidRDefault="00E42100" w:rsidP="00AD0BD6">
      <w:pPr>
        <w:jc w:val="both"/>
        <w:rPr>
          <w:szCs w:val="24"/>
        </w:rPr>
      </w:pPr>
    </w:p>
    <w:p w14:paraId="31EDD535" w14:textId="6832C4DF" w:rsidR="00FC356B" w:rsidRPr="00DE7B1E" w:rsidRDefault="00464FA7" w:rsidP="00FC356B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="006062B9" w:rsidRPr="00DE7B1E">
        <w:rPr>
          <w:szCs w:val="24"/>
        </w:rPr>
        <w:t xml:space="preserve"> АПМО </w:t>
      </w:r>
      <w:r w:rsidR="005F6333" w:rsidRPr="00DE7B1E">
        <w:rPr>
          <w:szCs w:val="24"/>
        </w:rPr>
        <w:t>поступило</w:t>
      </w:r>
      <w:r w:rsidR="00C17993">
        <w:rPr>
          <w:szCs w:val="24"/>
        </w:rPr>
        <w:t xml:space="preserve"> </w:t>
      </w:r>
      <w:r w:rsidR="005F6333" w:rsidRPr="00DE7B1E">
        <w:rPr>
          <w:szCs w:val="24"/>
        </w:rPr>
        <w:t xml:space="preserve">обращение </w:t>
      </w:r>
      <w:r w:rsidR="001F3342" w:rsidRPr="00DE7B1E">
        <w:rPr>
          <w:szCs w:val="24"/>
        </w:rPr>
        <w:t>судьи Т</w:t>
      </w:r>
      <w:r w:rsidR="008B039A">
        <w:rPr>
          <w:szCs w:val="24"/>
        </w:rPr>
        <w:t>.</w:t>
      </w:r>
      <w:r w:rsidR="00AD509B">
        <w:rPr>
          <w:szCs w:val="24"/>
        </w:rPr>
        <w:t xml:space="preserve"> областного суда К</w:t>
      </w:r>
      <w:r w:rsidR="008B039A">
        <w:rPr>
          <w:szCs w:val="24"/>
        </w:rPr>
        <w:t>.</w:t>
      </w:r>
      <w:r w:rsidR="001F3342" w:rsidRPr="00DE7B1E">
        <w:rPr>
          <w:szCs w:val="24"/>
        </w:rPr>
        <w:t>А.В. в отношении адвоката Т</w:t>
      </w:r>
      <w:r w:rsidR="008B039A">
        <w:rPr>
          <w:szCs w:val="24"/>
        </w:rPr>
        <w:t>.</w:t>
      </w:r>
      <w:r w:rsidR="001F3342" w:rsidRPr="00DE7B1E">
        <w:rPr>
          <w:szCs w:val="24"/>
        </w:rPr>
        <w:t>Л.Б.</w:t>
      </w:r>
      <w:r w:rsidR="00F5285B" w:rsidRPr="00DE7B1E">
        <w:rPr>
          <w:szCs w:val="24"/>
        </w:rPr>
        <w:t>,</w:t>
      </w:r>
      <w:r w:rsidR="005F6333" w:rsidRPr="00DE7B1E">
        <w:rPr>
          <w:szCs w:val="24"/>
        </w:rPr>
        <w:t xml:space="preserve"> в котором </w:t>
      </w:r>
      <w:r w:rsidR="00291806" w:rsidRPr="00DE7B1E">
        <w:rPr>
          <w:szCs w:val="24"/>
        </w:rPr>
        <w:t>сообщается</w:t>
      </w:r>
      <w:r w:rsidR="006062B9" w:rsidRPr="00DE7B1E">
        <w:rPr>
          <w:szCs w:val="24"/>
        </w:rPr>
        <w:t xml:space="preserve">, что </w:t>
      </w:r>
      <w:r w:rsidR="00FC356B" w:rsidRPr="00DE7B1E">
        <w:rPr>
          <w:szCs w:val="24"/>
        </w:rPr>
        <w:t>адвокат</w:t>
      </w:r>
      <w:r w:rsidR="001F3342" w:rsidRPr="00DE7B1E">
        <w:rPr>
          <w:szCs w:val="24"/>
        </w:rPr>
        <w:t>,</w:t>
      </w:r>
      <w:r w:rsidR="00C17993">
        <w:rPr>
          <w:szCs w:val="24"/>
        </w:rPr>
        <w:t xml:space="preserve"> </w:t>
      </w:r>
      <w:r w:rsidR="001F3342" w:rsidRPr="00DE7B1E">
        <w:rPr>
          <w:szCs w:val="24"/>
        </w:rPr>
        <w:t>осуществляя представительство по гражданскому делу П</w:t>
      </w:r>
      <w:r w:rsidR="008B039A">
        <w:rPr>
          <w:szCs w:val="24"/>
        </w:rPr>
        <w:t>.</w:t>
      </w:r>
      <w:r w:rsidR="001F3342" w:rsidRPr="00DE7B1E">
        <w:rPr>
          <w:szCs w:val="24"/>
        </w:rPr>
        <w:t xml:space="preserve">Д.С., 05.08.2020 г. допустила </w:t>
      </w:r>
      <w:proofErr w:type="spellStart"/>
      <w:r w:rsidR="001F3342" w:rsidRPr="00DE7B1E">
        <w:rPr>
          <w:szCs w:val="24"/>
        </w:rPr>
        <w:t>внепроцессуальное</w:t>
      </w:r>
      <w:proofErr w:type="spellEnd"/>
      <w:r w:rsidR="001F3342" w:rsidRPr="00DE7B1E">
        <w:rPr>
          <w:szCs w:val="24"/>
        </w:rPr>
        <w:t xml:space="preserve"> общение с заявителем</w:t>
      </w:r>
      <w:r w:rsidR="00F50C9F" w:rsidRPr="00DE7B1E">
        <w:rPr>
          <w:szCs w:val="24"/>
        </w:rPr>
        <w:t xml:space="preserve"> в его служебном кабинете и покинула его только после вызова судебного пристава</w:t>
      </w:r>
      <w:r w:rsidR="001F3342" w:rsidRPr="00DE7B1E">
        <w:rPr>
          <w:szCs w:val="24"/>
        </w:rPr>
        <w:t>, в судебном заседании 06.08.2020 г. вела</w:t>
      </w:r>
      <w:r w:rsidR="000323AA" w:rsidRPr="00DE7B1E">
        <w:rPr>
          <w:szCs w:val="24"/>
        </w:rPr>
        <w:t xml:space="preserve"> себя некорректно</w:t>
      </w:r>
      <w:r w:rsidR="00371903" w:rsidRPr="00DE7B1E">
        <w:rPr>
          <w:szCs w:val="24"/>
        </w:rPr>
        <w:t xml:space="preserve">, </w:t>
      </w:r>
      <w:r w:rsidR="001F3342" w:rsidRPr="00DE7B1E">
        <w:rPr>
          <w:szCs w:val="24"/>
        </w:rPr>
        <w:t>не реагировала на замеча</w:t>
      </w:r>
      <w:r w:rsidR="00371903" w:rsidRPr="00DE7B1E">
        <w:rPr>
          <w:szCs w:val="24"/>
        </w:rPr>
        <w:t>ния председательствующего судьи, отказалась предоставлять паспорт секретарю судебного заседания, после двукратного предупреждения покинула зал</w:t>
      </w:r>
      <w:r w:rsidR="00C17993">
        <w:rPr>
          <w:szCs w:val="24"/>
        </w:rPr>
        <w:t xml:space="preserve"> судебного заседания в сопровождении</w:t>
      </w:r>
      <w:r w:rsidR="00371903" w:rsidRPr="00DE7B1E">
        <w:rPr>
          <w:szCs w:val="24"/>
        </w:rPr>
        <w:t xml:space="preserve"> судебного пристава.</w:t>
      </w:r>
    </w:p>
    <w:p w14:paraId="0C190FA0" w14:textId="64753D62" w:rsidR="00B82615" w:rsidRPr="00DE7B1E" w:rsidRDefault="006062B9" w:rsidP="00FC356B">
      <w:pPr>
        <w:ind w:firstLine="708"/>
        <w:jc w:val="both"/>
        <w:rPr>
          <w:szCs w:val="24"/>
        </w:rPr>
      </w:pPr>
      <w:r w:rsidRPr="00DE7B1E">
        <w:rPr>
          <w:szCs w:val="24"/>
        </w:rPr>
        <w:t xml:space="preserve">В </w:t>
      </w:r>
      <w:r w:rsidR="001F3342" w:rsidRPr="00DE7B1E">
        <w:rPr>
          <w:szCs w:val="24"/>
        </w:rPr>
        <w:t>обращении ставится</w:t>
      </w:r>
      <w:r w:rsidRPr="00DE7B1E">
        <w:rPr>
          <w:szCs w:val="24"/>
        </w:rPr>
        <w:t xml:space="preserve"> вопрос о возбуждении в отношении адвоката </w:t>
      </w:r>
      <w:r w:rsidR="001F3342" w:rsidRPr="00DE7B1E">
        <w:rPr>
          <w:szCs w:val="24"/>
        </w:rPr>
        <w:t>Т</w:t>
      </w:r>
      <w:r w:rsidR="008B039A">
        <w:rPr>
          <w:szCs w:val="24"/>
        </w:rPr>
        <w:t>.</w:t>
      </w:r>
      <w:r w:rsidR="001F3342" w:rsidRPr="00DE7B1E">
        <w:rPr>
          <w:szCs w:val="24"/>
        </w:rPr>
        <w:t>Л.Б.</w:t>
      </w:r>
      <w:r w:rsidR="00AD509B">
        <w:rPr>
          <w:szCs w:val="24"/>
        </w:rPr>
        <w:t xml:space="preserve"> </w:t>
      </w:r>
      <w:r w:rsidR="00194920" w:rsidRPr="00DE7B1E">
        <w:rPr>
          <w:szCs w:val="24"/>
        </w:rPr>
        <w:t>дисциплинарного производс</w:t>
      </w:r>
      <w:r w:rsidR="000323AA" w:rsidRPr="00DE7B1E">
        <w:rPr>
          <w:szCs w:val="24"/>
        </w:rPr>
        <w:t>тва.</w:t>
      </w:r>
    </w:p>
    <w:p w14:paraId="38791789" w14:textId="77777777" w:rsidR="00960E1C" w:rsidRPr="00DE7B1E" w:rsidRDefault="00960E1C" w:rsidP="00FC356B">
      <w:pPr>
        <w:ind w:firstLine="708"/>
        <w:jc w:val="both"/>
        <w:rPr>
          <w:szCs w:val="24"/>
        </w:rPr>
      </w:pPr>
      <w:r w:rsidRPr="00DE7B1E">
        <w:rPr>
          <w:szCs w:val="24"/>
        </w:rPr>
        <w:t>К обращению приложены копии следующих документов:</w:t>
      </w:r>
    </w:p>
    <w:p w14:paraId="1888B545" w14:textId="77777777" w:rsidR="00960E1C" w:rsidRPr="00451E18" w:rsidRDefault="00451E18" w:rsidP="00451E18">
      <w:pPr>
        <w:jc w:val="both"/>
        <w:rPr>
          <w:szCs w:val="24"/>
        </w:rPr>
      </w:pPr>
      <w:r>
        <w:rPr>
          <w:szCs w:val="24"/>
        </w:rPr>
        <w:t xml:space="preserve">- </w:t>
      </w:r>
      <w:r w:rsidR="00371903" w:rsidRPr="00451E18">
        <w:rPr>
          <w:szCs w:val="24"/>
        </w:rPr>
        <w:t>заявление адвоката на имя председателя суда от 05.08.2020 г.;</w:t>
      </w:r>
    </w:p>
    <w:p w14:paraId="4F9ECB04" w14:textId="77777777" w:rsidR="00371903" w:rsidRPr="00451E18" w:rsidRDefault="00451E18" w:rsidP="00451E18">
      <w:pPr>
        <w:jc w:val="both"/>
        <w:rPr>
          <w:szCs w:val="24"/>
        </w:rPr>
      </w:pPr>
      <w:r>
        <w:rPr>
          <w:szCs w:val="24"/>
        </w:rPr>
        <w:t xml:space="preserve">- </w:t>
      </w:r>
      <w:r w:rsidR="00371903" w:rsidRPr="00451E18">
        <w:rPr>
          <w:szCs w:val="24"/>
        </w:rPr>
        <w:t>рапорты судебных приставов.</w:t>
      </w:r>
    </w:p>
    <w:p w14:paraId="19DF4613" w14:textId="00C02EB8" w:rsidR="00250D2F" w:rsidRDefault="00250D2F" w:rsidP="00250D2F">
      <w:pPr>
        <w:ind w:firstLine="708"/>
        <w:jc w:val="both"/>
        <w:rPr>
          <w:szCs w:val="24"/>
        </w:rPr>
      </w:pPr>
      <w:r>
        <w:rPr>
          <w:szCs w:val="24"/>
        </w:rPr>
        <w:t xml:space="preserve">28.09.2020 г. Комиссией дано заключение </w:t>
      </w:r>
      <w:r w:rsidRPr="00DF5FDF">
        <w:rPr>
          <w:szCs w:val="24"/>
        </w:rPr>
        <w:t>о наличии в действиях (бездействии) адвоката Т</w:t>
      </w:r>
      <w:r w:rsidR="008B039A">
        <w:rPr>
          <w:szCs w:val="24"/>
        </w:rPr>
        <w:t>.</w:t>
      </w:r>
      <w:r>
        <w:rPr>
          <w:szCs w:val="24"/>
        </w:rPr>
        <w:t>Л.Б.</w:t>
      </w:r>
      <w:r w:rsidRPr="00DF5FDF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DF5FDF">
        <w:rPr>
          <w:rFonts w:eastAsia="Calibri"/>
          <w:color w:val="auto"/>
          <w:szCs w:val="24"/>
        </w:rPr>
        <w:t>пп</w:t>
      </w:r>
      <w:proofErr w:type="spellEnd"/>
      <w:r w:rsidRPr="00DF5FDF">
        <w:rPr>
          <w:rFonts w:eastAsia="Calibri"/>
          <w:color w:val="auto"/>
          <w:szCs w:val="24"/>
        </w:rPr>
        <w:t xml:space="preserve">. 1 п. 1 ст. 7 </w:t>
      </w:r>
      <w:r w:rsidRPr="00DF5FDF">
        <w:t xml:space="preserve">ФЗ «Об адвокатской деятельности и адвокатуре в РФ», п. 1 ст. 8, </w:t>
      </w:r>
      <w:r w:rsidRPr="00DF5FDF">
        <w:rPr>
          <w:szCs w:val="24"/>
        </w:rPr>
        <w:t>ст. 12 ФЗ Кодекса профессиональной этики адвоката</w:t>
      </w:r>
      <w:r>
        <w:rPr>
          <w:szCs w:val="24"/>
        </w:rPr>
        <w:t xml:space="preserve"> (далее – КПЭА).</w:t>
      </w:r>
    </w:p>
    <w:p w14:paraId="259016C7" w14:textId="5DCA4A19" w:rsidR="00250D2F" w:rsidRDefault="00250D2F" w:rsidP="00250D2F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Решением Совета АПМО материалы дисциплинарного производства возвращены в Комиссию на новое рассмотрение. В своём решении Совет АПМО указал на не</w:t>
      </w:r>
      <w:r>
        <w:rPr>
          <w:szCs w:val="24"/>
          <w:lang w:eastAsia="en-US"/>
        </w:rPr>
        <w:t xml:space="preserve">доказанность фактических обстоятельств, которые Комиссия посчитала установленными. Так, заключение о нарушении адвокатом порядка в судебном заседании, о замечаниях и предупреждениях адвокату со стороны председательствующего, дано </w:t>
      </w:r>
      <w:r w:rsidR="00451E18">
        <w:rPr>
          <w:szCs w:val="24"/>
          <w:lang w:eastAsia="en-US"/>
        </w:rPr>
        <w:t>К</w:t>
      </w:r>
      <w:r>
        <w:rPr>
          <w:szCs w:val="24"/>
          <w:lang w:eastAsia="en-US"/>
        </w:rPr>
        <w:t xml:space="preserve">омиссией в отсутствие надлежащих доказательств, а именно протокола и/или аудиозаписи соответствующего судебного заседания. Представленные заявителем рапорты сотрудников ОУПДС не восполняют бездоказательности обвинений, поскольку содержательно свидетельствуют лишь о факте приглашения судебных приставов и указании председательствующего в адрес адвоката покинуть зал судебного заседания. </w:t>
      </w:r>
    </w:p>
    <w:p w14:paraId="23C69BE6" w14:textId="1E970B47" w:rsidR="00250D2F" w:rsidRDefault="00250D2F" w:rsidP="00250D2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Совет также отмечает противоречивость содержания представленных рапортов сотрудников ОУПДС, вызывающих сомнение в их доказательственном значении. Так, в рапорте младшего лейтенанта внутренней службы М</w:t>
      </w:r>
      <w:r w:rsidR="004340CE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А.Р. от 06.08.20г. указано на </w:t>
      </w:r>
      <w:r>
        <w:rPr>
          <w:szCs w:val="24"/>
          <w:lang w:eastAsia="en-US"/>
        </w:rPr>
        <w:lastRenderedPageBreak/>
        <w:t>присутствие младшего судебного пристава К</w:t>
      </w:r>
      <w:r w:rsidR="004340CE">
        <w:rPr>
          <w:szCs w:val="24"/>
          <w:lang w:eastAsia="en-US"/>
        </w:rPr>
        <w:t>.</w:t>
      </w:r>
      <w:r>
        <w:rPr>
          <w:szCs w:val="24"/>
          <w:lang w:eastAsia="en-US"/>
        </w:rPr>
        <w:t>Д.В., а рапорт другого сотрудника ОУПДС составлен от имени младшего лейтенанта внутренней службы К</w:t>
      </w:r>
      <w:r w:rsidR="004340CE">
        <w:rPr>
          <w:szCs w:val="24"/>
          <w:lang w:eastAsia="en-US"/>
        </w:rPr>
        <w:t>.</w:t>
      </w:r>
      <w:r>
        <w:rPr>
          <w:szCs w:val="24"/>
          <w:lang w:eastAsia="en-US"/>
        </w:rPr>
        <w:t>Д.Ю.</w:t>
      </w:r>
    </w:p>
    <w:p w14:paraId="15578499" w14:textId="77777777" w:rsidR="00250D2F" w:rsidRDefault="00250D2F" w:rsidP="00250D2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Адвокатом в Совет АПМО направлено ходатайство о возращении материалов дисциплинарного производства в Комиссию на новое рассмотрение, поскольку она не была уведомлена надлежащим образом.</w:t>
      </w:r>
    </w:p>
    <w:p w14:paraId="5986A458" w14:textId="77777777" w:rsidR="00250D2F" w:rsidRDefault="00250D2F" w:rsidP="00250D2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Адвокатом не представлено письменных объяснений в отношении доводов обращения.</w:t>
      </w:r>
    </w:p>
    <w:p w14:paraId="1D5B97BE" w14:textId="77777777" w:rsidR="00451E18" w:rsidRDefault="00451E18" w:rsidP="00451E18">
      <w:pPr>
        <w:ind w:firstLine="708"/>
        <w:jc w:val="both"/>
      </w:pPr>
      <w:r>
        <w:t>Адвокат и з</w:t>
      </w:r>
      <w:r>
        <w:rPr>
          <w:szCs w:val="24"/>
        </w:rPr>
        <w:t xml:space="preserve">аявитель в заседание Комиссии не явились (ссылка на доступ к видео-конференц-связи </w:t>
      </w:r>
      <w:r w:rsidR="00097506">
        <w:rPr>
          <w:szCs w:val="24"/>
        </w:rPr>
        <w:t>сторонам</w:t>
      </w:r>
      <w:r>
        <w:rPr>
          <w:szCs w:val="24"/>
        </w:rPr>
        <w:t xml:space="preserve">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00384DFE">
        <w:t xml:space="preserve">Возражений от </w:t>
      </w:r>
      <w:r>
        <w:t>адвоката и заявителя</w:t>
      </w:r>
      <w:r w:rsidRPr="00384DFE">
        <w:t xml:space="preserve"> о рассмотрении дисциплинарного производства с использованием средств видео</w:t>
      </w:r>
      <w:r>
        <w:t>-</w:t>
      </w:r>
      <w:r w:rsidRPr="00384DFE">
        <w:t>конференц</w:t>
      </w:r>
      <w:r>
        <w:t>-</w:t>
      </w:r>
      <w:r w:rsidRPr="00384DFE">
        <w:t>связи не поступило.</w:t>
      </w:r>
    </w:p>
    <w:p w14:paraId="5DD90A58" w14:textId="77777777" w:rsidR="00250D2F" w:rsidRDefault="00451E18" w:rsidP="00250D2F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6A6EC641" w14:textId="77777777" w:rsidR="00451E18" w:rsidRDefault="00451E18" w:rsidP="00250D2F">
      <w:pPr>
        <w:ind w:firstLine="708"/>
        <w:jc w:val="both"/>
        <w:rPr>
          <w:szCs w:val="24"/>
        </w:rPr>
      </w:pPr>
      <w:r>
        <w:rPr>
          <w:szCs w:val="24"/>
        </w:rPr>
        <w:t xml:space="preserve">Прежде всего, Комиссия констатирует невозможность исполнения решения Совета АПМО, поскольку запрос, направленный заявителю оставлен без ответа. Одновременно, Комиссия отмечает явное </w:t>
      </w:r>
      <w:r w:rsidR="00476E80">
        <w:rPr>
          <w:szCs w:val="24"/>
        </w:rPr>
        <w:t>злоупотребление</w:t>
      </w:r>
      <w:r>
        <w:rPr>
          <w:szCs w:val="24"/>
        </w:rPr>
        <w:t xml:space="preserve"> адвокатом </w:t>
      </w:r>
      <w:r w:rsidR="00476E80">
        <w:rPr>
          <w:szCs w:val="24"/>
        </w:rPr>
        <w:t>правами стороны дисциплинарного производства, поскольку письменные объяснения и иные доказательства не были представлены ни в Комиссию при первом рассмотрении обращения, ни в Совет АПМО. К повторному рассмотрению Комиссия также не располагает какими-либо сведениями об отношении адвоката к выдвинутым дисциплинарным обвинениям.</w:t>
      </w:r>
    </w:p>
    <w:p w14:paraId="36B8A838" w14:textId="77777777" w:rsidR="00476E80" w:rsidRDefault="00476E80" w:rsidP="00250D2F">
      <w:pPr>
        <w:ind w:firstLine="708"/>
        <w:jc w:val="both"/>
        <w:rPr>
          <w:szCs w:val="24"/>
        </w:rPr>
      </w:pPr>
      <w:r>
        <w:rPr>
          <w:szCs w:val="24"/>
        </w:rPr>
        <w:t>В силу п. 3 ст. 19 КПЭА, одной из задач дисциплинарного производства является своевременное и объективное рассмотрение обращени</w:t>
      </w:r>
      <w:r w:rsidRPr="00B132C3">
        <w:rPr>
          <w:szCs w:val="24"/>
        </w:rPr>
        <w:t xml:space="preserve">й в отношении адвокатов. При этом, </w:t>
      </w:r>
      <w:r w:rsidR="00231AEE" w:rsidRPr="00B132C3">
        <w:rPr>
          <w:szCs w:val="24"/>
        </w:rPr>
        <w:t xml:space="preserve">Комиссия должна дать заключение по возбужденному дисциплинарному производству в том заседании, в котором состоялось </w:t>
      </w:r>
      <w:proofErr w:type="gramStart"/>
      <w:r w:rsidR="00231AEE" w:rsidRPr="00B132C3">
        <w:rPr>
          <w:szCs w:val="24"/>
        </w:rPr>
        <w:t>разбирательство</w:t>
      </w:r>
      <w:r w:rsidR="00B132C3">
        <w:rPr>
          <w:szCs w:val="24"/>
        </w:rPr>
        <w:t xml:space="preserve"> </w:t>
      </w:r>
      <w:r w:rsidR="00231AEE" w:rsidRPr="00B132C3">
        <w:rPr>
          <w:szCs w:val="24"/>
        </w:rPr>
        <w:t>по</w:t>
      </w:r>
      <w:r w:rsidR="00B132C3">
        <w:rPr>
          <w:szCs w:val="24"/>
        </w:rPr>
        <w:t xml:space="preserve"> </w:t>
      </w:r>
      <w:r w:rsidR="00231AEE" w:rsidRPr="00B132C3">
        <w:rPr>
          <w:szCs w:val="24"/>
        </w:rPr>
        <w:t>существу</w:t>
      </w:r>
      <w:proofErr w:type="gramEnd"/>
      <w:r w:rsidR="00231AEE" w:rsidRPr="00B132C3">
        <w:rPr>
          <w:szCs w:val="24"/>
        </w:rPr>
        <w:t>, на основании непосредственного исследования доказательств, представленных участниками производства до начала разбирательства</w:t>
      </w:r>
      <w:r w:rsidR="00B132C3" w:rsidRPr="00B132C3">
        <w:rPr>
          <w:szCs w:val="24"/>
        </w:rPr>
        <w:t xml:space="preserve"> (п. 2 ст. 23 КПЭА).</w:t>
      </w:r>
      <w:r w:rsidR="00B132C3">
        <w:rPr>
          <w:szCs w:val="24"/>
        </w:rPr>
        <w:t xml:space="preserve"> Поэтому Комиссия считает необходимым рассмотреть обращение по существу, с учётом имеющихся документов.</w:t>
      </w:r>
    </w:p>
    <w:p w14:paraId="651A48CE" w14:textId="77777777" w:rsidR="00B132C3" w:rsidRDefault="00B132C3" w:rsidP="00250D2F">
      <w:pPr>
        <w:ind w:firstLine="708"/>
        <w:jc w:val="both"/>
      </w:pPr>
      <w:r>
        <w:t>В силу ст. 12 КПЭА, участвуя в судопроизводстве адвокат должен проявлять уважение к суду.</w:t>
      </w:r>
    </w:p>
    <w:p w14:paraId="3C67E638" w14:textId="2AD2B175" w:rsidR="00C125D5" w:rsidRDefault="00C125D5" w:rsidP="00250D2F">
      <w:pPr>
        <w:ind w:firstLine="708"/>
        <w:jc w:val="both"/>
        <w:rPr>
          <w:szCs w:val="24"/>
        </w:rPr>
      </w:pPr>
      <w:r>
        <w:rPr>
          <w:szCs w:val="24"/>
        </w:rPr>
        <w:t>Доводы, изложенные в объяснении заявителя, свидетельствуют о нарушении адвокатом Т</w:t>
      </w:r>
      <w:r w:rsidR="004340CE">
        <w:rPr>
          <w:szCs w:val="24"/>
        </w:rPr>
        <w:t>.</w:t>
      </w:r>
      <w:r>
        <w:rPr>
          <w:szCs w:val="24"/>
        </w:rPr>
        <w:t>Л.Б. ст. 12 КПЭА. Комиссия соглашается, что представленные заявителем рапорта имеют противоречия. Однако, в условиях игнорирования адвокатом запросов Комиссии, указанные рапорта подтверждают факт допущенного адвокатом нарушения.</w:t>
      </w:r>
    </w:p>
    <w:p w14:paraId="78F7D4F2" w14:textId="65CD6FB3" w:rsidR="00C125D5" w:rsidRDefault="00C125D5" w:rsidP="00E40E12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Также на сайте Т</w:t>
      </w:r>
      <w:r w:rsidR="004340CE">
        <w:rPr>
          <w:szCs w:val="24"/>
        </w:rPr>
        <w:t>.</w:t>
      </w:r>
      <w:r>
        <w:rPr>
          <w:szCs w:val="24"/>
        </w:rPr>
        <w:t xml:space="preserve"> областного суда размещена информация </w:t>
      </w:r>
      <w:r w:rsidR="00B965AD">
        <w:rPr>
          <w:szCs w:val="24"/>
        </w:rPr>
        <w:t xml:space="preserve">о </w:t>
      </w:r>
      <w:proofErr w:type="spellStart"/>
      <w:r w:rsidR="00B965AD">
        <w:rPr>
          <w:szCs w:val="24"/>
        </w:rPr>
        <w:t>внепроцессуальном</w:t>
      </w:r>
      <w:proofErr w:type="spellEnd"/>
      <w:r w:rsidR="00B965AD">
        <w:rPr>
          <w:szCs w:val="24"/>
        </w:rPr>
        <w:t xml:space="preserve"> обращении </w:t>
      </w:r>
      <w:r w:rsidR="00CD57BE">
        <w:rPr>
          <w:szCs w:val="24"/>
        </w:rPr>
        <w:t>адвоката Т</w:t>
      </w:r>
      <w:r w:rsidR="004340CE">
        <w:rPr>
          <w:szCs w:val="24"/>
        </w:rPr>
        <w:t>.</w:t>
      </w:r>
      <w:r w:rsidR="00CD57BE">
        <w:rPr>
          <w:szCs w:val="24"/>
        </w:rPr>
        <w:t xml:space="preserve">Л.В. </w:t>
      </w:r>
      <w:r w:rsidR="00B965AD">
        <w:rPr>
          <w:szCs w:val="24"/>
        </w:rPr>
        <w:t xml:space="preserve">следующего содержания: </w:t>
      </w:r>
      <w:r w:rsidR="00B965AD" w:rsidRPr="00B965AD">
        <w:rPr>
          <w:i/>
          <w:szCs w:val="24"/>
        </w:rPr>
        <w:t>«</w:t>
      </w:r>
      <w:r w:rsidR="00B965AD" w:rsidRPr="00B965AD">
        <w:rPr>
          <w:i/>
          <w:szCs w:val="24"/>
          <w:shd w:val="clear" w:color="auto" w:fill="FFFFFF"/>
        </w:rPr>
        <w:t>в 17 часов 30 минут 05 августа 2020 года, в день, когда судебное заседание по делу не проводилось, адвокат Т</w:t>
      </w:r>
      <w:r w:rsidR="004340CE">
        <w:rPr>
          <w:i/>
          <w:szCs w:val="24"/>
          <w:shd w:val="clear" w:color="auto" w:fill="FFFFFF"/>
        </w:rPr>
        <w:t>.</w:t>
      </w:r>
      <w:r w:rsidR="00B965AD" w:rsidRPr="00B965AD">
        <w:rPr>
          <w:i/>
          <w:szCs w:val="24"/>
          <w:shd w:val="clear" w:color="auto" w:fill="FFFFFF"/>
        </w:rPr>
        <w:t>Л.Б. зашла без разрешения в служебный кабинет судьи Т</w:t>
      </w:r>
      <w:r w:rsidR="004340CE">
        <w:rPr>
          <w:i/>
          <w:szCs w:val="24"/>
          <w:shd w:val="clear" w:color="auto" w:fill="FFFFFF"/>
        </w:rPr>
        <w:t>.</w:t>
      </w:r>
      <w:r w:rsidR="00B965AD" w:rsidRPr="00B965AD">
        <w:rPr>
          <w:i/>
          <w:szCs w:val="24"/>
          <w:shd w:val="clear" w:color="auto" w:fill="FFFFFF"/>
        </w:rPr>
        <w:t xml:space="preserve"> областного суда К</w:t>
      </w:r>
      <w:r w:rsidR="004340CE">
        <w:rPr>
          <w:i/>
          <w:szCs w:val="24"/>
          <w:shd w:val="clear" w:color="auto" w:fill="FFFFFF"/>
        </w:rPr>
        <w:t>.</w:t>
      </w:r>
      <w:r w:rsidR="00B965AD" w:rsidRPr="00B965AD">
        <w:rPr>
          <w:i/>
          <w:szCs w:val="24"/>
          <w:shd w:val="clear" w:color="auto" w:fill="FFFFFF"/>
        </w:rPr>
        <w:t xml:space="preserve">А.В., и в устной форме стала задавать вопросы, связанные с указанным делом. На требование судьи покинуть его служебный кабинет в связи с недопустимостью </w:t>
      </w:r>
      <w:proofErr w:type="spellStart"/>
      <w:r w:rsidR="00B965AD" w:rsidRPr="00B965AD">
        <w:rPr>
          <w:i/>
          <w:szCs w:val="24"/>
          <w:shd w:val="clear" w:color="auto" w:fill="FFFFFF"/>
        </w:rPr>
        <w:t>внепроцессуального</w:t>
      </w:r>
      <w:proofErr w:type="spellEnd"/>
      <w:r w:rsidR="00B965AD" w:rsidRPr="00B965AD">
        <w:rPr>
          <w:i/>
          <w:szCs w:val="24"/>
          <w:shd w:val="clear" w:color="auto" w:fill="FFFFFF"/>
        </w:rPr>
        <w:t xml:space="preserve"> общения судьи с участником процесса адвокат Т</w:t>
      </w:r>
      <w:r w:rsidR="004340CE">
        <w:rPr>
          <w:i/>
          <w:szCs w:val="24"/>
          <w:shd w:val="clear" w:color="auto" w:fill="FFFFFF"/>
        </w:rPr>
        <w:t>.</w:t>
      </w:r>
      <w:r w:rsidR="00B965AD" w:rsidRPr="00B965AD">
        <w:rPr>
          <w:i/>
          <w:szCs w:val="24"/>
          <w:shd w:val="clear" w:color="auto" w:fill="FFFFFF"/>
        </w:rPr>
        <w:t>Л.В. не реагировала, и была выведена из кабинета судьи судебным приставом.</w:t>
      </w:r>
      <w:r w:rsidR="00B965AD">
        <w:rPr>
          <w:i/>
          <w:szCs w:val="24"/>
          <w:shd w:val="clear" w:color="auto" w:fill="FFFFFF"/>
        </w:rPr>
        <w:t xml:space="preserve">» </w:t>
      </w:r>
      <w:r w:rsidR="00B965AD">
        <w:rPr>
          <w:szCs w:val="24"/>
          <w:shd w:val="clear" w:color="auto" w:fill="FFFFFF"/>
        </w:rPr>
        <w:t>Дата доступа 22.12.2020 г.)</w:t>
      </w:r>
      <w:r w:rsidR="00E40E12">
        <w:rPr>
          <w:color w:val="auto"/>
          <w:szCs w:val="24"/>
        </w:rPr>
        <w:t>.</w:t>
      </w:r>
    </w:p>
    <w:p w14:paraId="56B1499D" w14:textId="77777777" w:rsidR="00E40E12" w:rsidRPr="00E40E12" w:rsidRDefault="00E40E12" w:rsidP="00E40E1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Факт </w:t>
      </w:r>
      <w:proofErr w:type="spellStart"/>
      <w:r>
        <w:rPr>
          <w:color w:val="auto"/>
          <w:szCs w:val="24"/>
        </w:rPr>
        <w:t>внепроцессуального</w:t>
      </w:r>
      <w:proofErr w:type="spellEnd"/>
      <w:r>
        <w:rPr>
          <w:color w:val="auto"/>
          <w:szCs w:val="24"/>
        </w:rPr>
        <w:t xml:space="preserve"> контакта адвоката указывает на совершение действий, направленных к подрыву доверия</w:t>
      </w:r>
      <w:r w:rsidR="00406191">
        <w:rPr>
          <w:color w:val="auto"/>
          <w:szCs w:val="24"/>
        </w:rPr>
        <w:t>, что</w:t>
      </w:r>
      <w:r>
        <w:rPr>
          <w:color w:val="auto"/>
          <w:szCs w:val="24"/>
        </w:rPr>
        <w:t xml:space="preserve"> является нарушением п. 2 ст. 5 КПЭА.</w:t>
      </w:r>
    </w:p>
    <w:p w14:paraId="6A61F60E" w14:textId="77777777" w:rsidR="00C125D5" w:rsidRDefault="00C125D5" w:rsidP="00C125D5">
      <w:pPr>
        <w:pStyle w:val="af7"/>
        <w:ind w:firstLine="708"/>
        <w:jc w:val="both"/>
        <w:rPr>
          <w:szCs w:val="24"/>
        </w:rPr>
      </w:pPr>
      <w:r>
        <w:rPr>
          <w:szCs w:val="24"/>
        </w:rPr>
        <w:t xml:space="preserve">Кроме того, Комиссия неоднократно отмечала, что согласно ст. 1 КПЭА, </w:t>
      </w:r>
      <w:r w:rsidRPr="003F0686">
        <w:rPr>
          <w:szCs w:val="24"/>
        </w:rPr>
        <w:t>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деятельности, основанные</w:t>
      </w:r>
      <w:r>
        <w:rPr>
          <w:szCs w:val="24"/>
        </w:rPr>
        <w:t>, в т.ч.</w:t>
      </w:r>
      <w:r w:rsidRPr="003F0686">
        <w:rPr>
          <w:szCs w:val="24"/>
        </w:rPr>
        <w:t xml:space="preserve"> на нравственных критериях и традициях адвокатуры.</w:t>
      </w:r>
      <w:r>
        <w:rPr>
          <w:szCs w:val="24"/>
        </w:rPr>
        <w:t xml:space="preserve"> Одной из таких традиций является доктринальное мнение о том, что, не представляя объяснения и доказательства, </w:t>
      </w:r>
      <w:r>
        <w:rPr>
          <w:szCs w:val="24"/>
        </w:rPr>
        <w:lastRenderedPageBreak/>
        <w:t>опровергающие жалобу, адвокат тем самым признаёт выдвигаемые дисциплинарные обвинения (</w:t>
      </w:r>
      <w:r w:rsidRPr="003F0686">
        <w:rPr>
          <w:i/>
          <w:szCs w:val="24"/>
        </w:rPr>
        <w:t xml:space="preserve">См. Двадцатипятилетие Московских присяжных поверенных. Сборник материалов. М. 1891. С. 143. </w:t>
      </w:r>
      <w:r>
        <w:rPr>
          <w:i/>
          <w:szCs w:val="24"/>
        </w:rPr>
        <w:t>п</w:t>
      </w:r>
      <w:r w:rsidRPr="003F0686">
        <w:rPr>
          <w:i/>
          <w:szCs w:val="24"/>
        </w:rPr>
        <w:t>. 88</w:t>
      </w:r>
      <w:r>
        <w:rPr>
          <w:szCs w:val="24"/>
        </w:rPr>
        <w:t xml:space="preserve">). В </w:t>
      </w:r>
      <w:r w:rsidRPr="00E26A67">
        <w:rPr>
          <w:szCs w:val="24"/>
        </w:rPr>
        <w:t>отсутствии сведений от адвоката</w:t>
      </w:r>
      <w:r>
        <w:rPr>
          <w:szCs w:val="24"/>
        </w:rPr>
        <w:t>, опровергающих доводы жалобы,</w:t>
      </w:r>
      <w:r w:rsidRPr="00E26A67">
        <w:rPr>
          <w:szCs w:val="24"/>
        </w:rPr>
        <w:t xml:space="preserve"> не может</w:t>
      </w:r>
      <w:r w:rsidRPr="00E26A67">
        <w:rPr>
          <w:rStyle w:val="67"/>
          <w:szCs w:val="24"/>
        </w:rPr>
        <w:t xml:space="preserve"> </w:t>
      </w:r>
      <w:r w:rsidRPr="00E26A67">
        <w:rPr>
          <w:szCs w:val="24"/>
        </w:rPr>
        <w:t>быть применена презумпция добросовестности адвоката, закрепленная</w:t>
      </w:r>
      <w:r w:rsidRPr="00E26A67">
        <w:rPr>
          <w:rStyle w:val="67"/>
          <w:szCs w:val="24"/>
        </w:rPr>
        <w:t xml:space="preserve"> </w:t>
      </w:r>
      <w:r w:rsidRPr="00E26A67">
        <w:rPr>
          <w:szCs w:val="24"/>
        </w:rPr>
        <w:t xml:space="preserve">в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</w:t>
      </w:r>
      <w:r w:rsidRPr="00E26A67">
        <w:rPr>
          <w:szCs w:val="24"/>
        </w:rPr>
        <w:t xml:space="preserve">ст. </w:t>
      </w:r>
      <w:r>
        <w:rPr>
          <w:szCs w:val="24"/>
        </w:rPr>
        <w:t>8 КПЭА</w:t>
      </w:r>
      <w:r w:rsidRPr="00E26A67">
        <w:rPr>
          <w:szCs w:val="24"/>
        </w:rPr>
        <w:t xml:space="preserve">, поскольку иное возлагало бы </w:t>
      </w:r>
      <w:r>
        <w:rPr>
          <w:szCs w:val="24"/>
        </w:rPr>
        <w:t>на К</w:t>
      </w:r>
      <w:r w:rsidRPr="00E26A67">
        <w:rPr>
          <w:szCs w:val="24"/>
        </w:rPr>
        <w:t>омиссию обязанность</w:t>
      </w:r>
      <w:r w:rsidRPr="00E26A67">
        <w:rPr>
          <w:rStyle w:val="67"/>
          <w:szCs w:val="24"/>
        </w:rPr>
        <w:t xml:space="preserve"> </w:t>
      </w:r>
      <w:r w:rsidRPr="00E26A67">
        <w:rPr>
          <w:szCs w:val="24"/>
        </w:rPr>
        <w:t>самостоятельного собирания доказательств для опровержения доводов</w:t>
      </w:r>
      <w:r w:rsidRPr="00E26A67">
        <w:rPr>
          <w:rStyle w:val="67"/>
          <w:szCs w:val="24"/>
        </w:rPr>
        <w:t xml:space="preserve"> </w:t>
      </w:r>
      <w:r w:rsidRPr="00E26A67">
        <w:rPr>
          <w:szCs w:val="24"/>
        </w:rPr>
        <w:t>жа</w:t>
      </w:r>
      <w:r>
        <w:rPr>
          <w:szCs w:val="24"/>
        </w:rPr>
        <w:t>лобы, что прямо противоречит п. 3 ст. 19 КПЭА</w:t>
      </w:r>
      <w:r w:rsidRPr="00E26A67">
        <w:rPr>
          <w:szCs w:val="24"/>
        </w:rPr>
        <w:t>.</w:t>
      </w:r>
    </w:p>
    <w:p w14:paraId="4B29781D" w14:textId="77777777" w:rsidR="00C125D5" w:rsidRDefault="00C125D5" w:rsidP="00C125D5">
      <w:pPr>
        <w:pStyle w:val="af7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406191">
        <w:rPr>
          <w:szCs w:val="24"/>
        </w:rPr>
        <w:t xml:space="preserve">нарушения п. 2 ст. 5, </w:t>
      </w:r>
      <w:r>
        <w:rPr>
          <w:szCs w:val="24"/>
        </w:rPr>
        <w:t>ст. 12 КПЭА.</w:t>
      </w:r>
    </w:p>
    <w:p w14:paraId="10F1C223" w14:textId="77777777" w:rsidR="00406191" w:rsidRPr="003D5F09" w:rsidRDefault="00406191" w:rsidP="00406191">
      <w:pPr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5B164C6" w14:textId="77777777" w:rsidR="00406191" w:rsidRDefault="00406191" w:rsidP="0040619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173D247" w14:textId="77777777" w:rsidR="00406191" w:rsidRDefault="00406191" w:rsidP="004061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356B92B" w14:textId="77777777" w:rsidR="00406191" w:rsidRDefault="00406191" w:rsidP="004061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10A9C7B" w14:textId="77777777" w:rsidR="00406191" w:rsidRDefault="00406191" w:rsidP="0040619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F22103E" w14:textId="6AD31F6F" w:rsidR="00406191" w:rsidRDefault="00406191" w:rsidP="00406191">
      <w:pPr>
        <w:jc w:val="both"/>
        <w:rPr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</w:t>
      </w:r>
      <w:r>
        <w:rPr>
          <w:szCs w:val="24"/>
        </w:rPr>
        <w:t>наличии в действиях адвоката Т</w:t>
      </w:r>
      <w:r w:rsidR="004340CE">
        <w:rPr>
          <w:szCs w:val="24"/>
        </w:rPr>
        <w:t>.</w:t>
      </w:r>
      <w:r>
        <w:rPr>
          <w:szCs w:val="24"/>
        </w:rPr>
        <w:t>Л</w:t>
      </w:r>
      <w:r w:rsidR="004340CE">
        <w:rPr>
          <w:szCs w:val="24"/>
        </w:rPr>
        <w:t>.</w:t>
      </w:r>
      <w:r>
        <w:rPr>
          <w:szCs w:val="24"/>
        </w:rPr>
        <w:t>Б</w:t>
      </w:r>
      <w:r w:rsidR="004340CE">
        <w:rPr>
          <w:szCs w:val="24"/>
        </w:rPr>
        <w:t>.</w:t>
      </w:r>
      <w:r>
        <w:rPr>
          <w:szCs w:val="24"/>
        </w:rPr>
        <w:t xml:space="preserve"> нарушения п. 2 ст. 5, ст. 12 Кодекса профессиональной этики адвоката, выразившегося в том, что при обстоятельствах, изложенных в </w:t>
      </w:r>
      <w:r w:rsidRPr="00DE7B1E">
        <w:rPr>
          <w:szCs w:val="24"/>
        </w:rPr>
        <w:t>обращени</w:t>
      </w:r>
      <w:r>
        <w:rPr>
          <w:szCs w:val="24"/>
        </w:rPr>
        <w:t>и</w:t>
      </w:r>
      <w:r w:rsidRPr="00DE7B1E">
        <w:rPr>
          <w:szCs w:val="24"/>
        </w:rPr>
        <w:t xml:space="preserve"> судьи Т</w:t>
      </w:r>
      <w:r w:rsidR="004340CE">
        <w:rPr>
          <w:szCs w:val="24"/>
        </w:rPr>
        <w:t>.</w:t>
      </w:r>
      <w:r w:rsidRPr="00DE7B1E">
        <w:rPr>
          <w:szCs w:val="24"/>
        </w:rPr>
        <w:t xml:space="preserve"> областного суда К</w:t>
      </w:r>
      <w:r w:rsidR="004340CE">
        <w:rPr>
          <w:szCs w:val="24"/>
        </w:rPr>
        <w:t>.</w:t>
      </w:r>
      <w:r w:rsidRPr="00DE7B1E">
        <w:rPr>
          <w:szCs w:val="24"/>
        </w:rPr>
        <w:t>А.В.</w:t>
      </w:r>
      <w:r>
        <w:rPr>
          <w:szCs w:val="24"/>
        </w:rPr>
        <w:t xml:space="preserve">, адвокат 05.08.2020 г. допустила </w:t>
      </w:r>
      <w:proofErr w:type="spellStart"/>
      <w:r>
        <w:rPr>
          <w:szCs w:val="24"/>
        </w:rPr>
        <w:t>внепроцессуальный</w:t>
      </w:r>
      <w:proofErr w:type="spellEnd"/>
      <w:r>
        <w:rPr>
          <w:szCs w:val="24"/>
        </w:rPr>
        <w:t xml:space="preserve"> контакт, а </w:t>
      </w:r>
      <w:r w:rsidRPr="00DE7B1E">
        <w:rPr>
          <w:szCs w:val="24"/>
        </w:rPr>
        <w:t>06.08.2020 г. вела себя некорректно, не реагировала на замечания председательствующего судьи, отказалась предоставлять паспорт секретарю судебного заседания, после двукратного предупреждения покинула зал</w:t>
      </w:r>
      <w:r>
        <w:rPr>
          <w:szCs w:val="24"/>
        </w:rPr>
        <w:t xml:space="preserve"> судебного заседания в сопровождении</w:t>
      </w:r>
      <w:r w:rsidRPr="00DE7B1E">
        <w:rPr>
          <w:szCs w:val="24"/>
        </w:rPr>
        <w:t xml:space="preserve"> судебного пристава.</w:t>
      </w:r>
    </w:p>
    <w:p w14:paraId="08D61A81" w14:textId="77777777" w:rsidR="00406191" w:rsidRDefault="00406191" w:rsidP="00406191">
      <w:pPr>
        <w:jc w:val="both"/>
        <w:rPr>
          <w:szCs w:val="24"/>
        </w:rPr>
      </w:pPr>
    </w:p>
    <w:p w14:paraId="18C383A2" w14:textId="77777777" w:rsidR="00406191" w:rsidRDefault="00406191" w:rsidP="00406191">
      <w:pPr>
        <w:ind w:firstLine="709"/>
        <w:jc w:val="both"/>
        <w:rPr>
          <w:szCs w:val="24"/>
        </w:rPr>
      </w:pPr>
    </w:p>
    <w:p w14:paraId="1F9D9D3E" w14:textId="77777777" w:rsidR="00406191" w:rsidRDefault="00406191" w:rsidP="00406191">
      <w:pPr>
        <w:ind w:firstLine="709"/>
        <w:jc w:val="both"/>
        <w:rPr>
          <w:szCs w:val="24"/>
        </w:rPr>
      </w:pPr>
    </w:p>
    <w:p w14:paraId="7CA6209F" w14:textId="77777777" w:rsidR="00406191" w:rsidRDefault="00406191" w:rsidP="00406191">
      <w:pPr>
        <w:ind w:firstLine="709"/>
        <w:jc w:val="both"/>
        <w:rPr>
          <w:szCs w:val="24"/>
        </w:rPr>
      </w:pPr>
    </w:p>
    <w:p w14:paraId="0C3E7072" w14:textId="77777777" w:rsidR="00406191" w:rsidRDefault="00406191" w:rsidP="00406191">
      <w:pPr>
        <w:pStyle w:val="a9"/>
        <w:jc w:val="both"/>
      </w:pPr>
      <w:r>
        <w:t>Председатель Квалификационной комиссии</w:t>
      </w:r>
    </w:p>
    <w:p w14:paraId="526C827B" w14:textId="77777777" w:rsidR="00406191" w:rsidRPr="00C51A67" w:rsidRDefault="00406191" w:rsidP="00406191">
      <w:pPr>
        <w:pStyle w:val="a9"/>
        <w:jc w:val="both"/>
      </w:pPr>
      <w:r>
        <w:t>Адвокатской палаты Московской области                                                  /Абрамович М.А./</w:t>
      </w:r>
    </w:p>
    <w:p w14:paraId="27D683F3" w14:textId="77777777" w:rsidR="00406191" w:rsidRDefault="00406191" w:rsidP="00406191"/>
    <w:p w14:paraId="6B90BDE4" w14:textId="77777777" w:rsidR="00406191" w:rsidRDefault="00406191" w:rsidP="00C125D5">
      <w:pPr>
        <w:pStyle w:val="af7"/>
        <w:ind w:firstLine="708"/>
        <w:jc w:val="both"/>
        <w:rPr>
          <w:szCs w:val="24"/>
        </w:rPr>
      </w:pPr>
    </w:p>
    <w:p w14:paraId="2AD1D202" w14:textId="77777777" w:rsidR="00406191" w:rsidRDefault="00406191" w:rsidP="00C125D5">
      <w:pPr>
        <w:pStyle w:val="af7"/>
        <w:ind w:firstLine="708"/>
        <w:jc w:val="both"/>
        <w:rPr>
          <w:szCs w:val="24"/>
        </w:rPr>
      </w:pPr>
    </w:p>
    <w:p w14:paraId="4E726C12" w14:textId="77777777" w:rsidR="00CB67A4" w:rsidRPr="00D50E6C" w:rsidRDefault="00CB67A4" w:rsidP="005B7097">
      <w:pPr>
        <w:pStyle w:val="a9"/>
        <w:ind w:firstLine="708"/>
        <w:jc w:val="both"/>
        <w:rPr>
          <w:color w:val="FF0000"/>
          <w:szCs w:val="24"/>
        </w:rPr>
      </w:pPr>
    </w:p>
    <w:sectPr w:rsidR="00CB67A4" w:rsidRPr="00D50E6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CD23" w14:textId="77777777" w:rsidR="00036B3B" w:rsidRDefault="00036B3B">
      <w:r>
        <w:separator/>
      </w:r>
    </w:p>
  </w:endnote>
  <w:endnote w:type="continuationSeparator" w:id="0">
    <w:p w14:paraId="4EA10BBF" w14:textId="77777777" w:rsidR="00036B3B" w:rsidRDefault="0003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2A48" w14:textId="77777777" w:rsidR="00036B3B" w:rsidRDefault="00036B3B">
      <w:r>
        <w:separator/>
      </w:r>
    </w:p>
  </w:footnote>
  <w:footnote w:type="continuationSeparator" w:id="0">
    <w:p w14:paraId="1BFA11F1" w14:textId="77777777" w:rsidR="00036B3B" w:rsidRDefault="0003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3CF0" w14:textId="77777777" w:rsidR="0042711C" w:rsidRDefault="0012547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509B">
      <w:rPr>
        <w:noProof/>
      </w:rPr>
      <w:t>3</w:t>
    </w:r>
    <w:r>
      <w:rPr>
        <w:noProof/>
      </w:rPr>
      <w:fldChar w:fldCharType="end"/>
    </w:r>
  </w:p>
  <w:p w14:paraId="743ABC4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811CE"/>
    <w:multiLevelType w:val="hybridMultilevel"/>
    <w:tmpl w:val="9CCCCF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533"/>
    <w:multiLevelType w:val="hybridMultilevel"/>
    <w:tmpl w:val="DEEEC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B34115"/>
    <w:multiLevelType w:val="hybridMultilevel"/>
    <w:tmpl w:val="0734A1F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F3F"/>
    <w:multiLevelType w:val="hybridMultilevel"/>
    <w:tmpl w:val="13529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3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0"/>
  </w:num>
  <w:num w:numId="24">
    <w:abstractNumId w:val="11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23AA"/>
    <w:rsid w:val="00034681"/>
    <w:rsid w:val="00034D01"/>
    <w:rsid w:val="00036B3B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6887"/>
    <w:rsid w:val="00083581"/>
    <w:rsid w:val="000957EF"/>
    <w:rsid w:val="00097506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5473"/>
    <w:rsid w:val="00133664"/>
    <w:rsid w:val="0013385B"/>
    <w:rsid w:val="00141EF4"/>
    <w:rsid w:val="001442ED"/>
    <w:rsid w:val="001506D5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9660B"/>
    <w:rsid w:val="001A1917"/>
    <w:rsid w:val="001A379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3342"/>
    <w:rsid w:val="001F5B3B"/>
    <w:rsid w:val="00200AAA"/>
    <w:rsid w:val="00202135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AEE"/>
    <w:rsid w:val="0023702C"/>
    <w:rsid w:val="002377C2"/>
    <w:rsid w:val="002418E4"/>
    <w:rsid w:val="00243D28"/>
    <w:rsid w:val="00244741"/>
    <w:rsid w:val="00244CF5"/>
    <w:rsid w:val="0024672D"/>
    <w:rsid w:val="00250D2F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596B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26266"/>
    <w:rsid w:val="003357FD"/>
    <w:rsid w:val="003358F9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1903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013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619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40CE"/>
    <w:rsid w:val="0043608A"/>
    <w:rsid w:val="004423A7"/>
    <w:rsid w:val="00444053"/>
    <w:rsid w:val="00444420"/>
    <w:rsid w:val="0044523A"/>
    <w:rsid w:val="00451E18"/>
    <w:rsid w:val="004538DB"/>
    <w:rsid w:val="00457DF5"/>
    <w:rsid w:val="00463534"/>
    <w:rsid w:val="00464FA7"/>
    <w:rsid w:val="00465FE6"/>
    <w:rsid w:val="00476E80"/>
    <w:rsid w:val="00477763"/>
    <w:rsid w:val="0048288B"/>
    <w:rsid w:val="00485834"/>
    <w:rsid w:val="004859C0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33AE"/>
    <w:rsid w:val="0059413D"/>
    <w:rsid w:val="00595C2A"/>
    <w:rsid w:val="005A00AE"/>
    <w:rsid w:val="005A1D11"/>
    <w:rsid w:val="005A3679"/>
    <w:rsid w:val="005A6419"/>
    <w:rsid w:val="005B24E5"/>
    <w:rsid w:val="005B3482"/>
    <w:rsid w:val="005B5546"/>
    <w:rsid w:val="005B6113"/>
    <w:rsid w:val="005B686A"/>
    <w:rsid w:val="005B7097"/>
    <w:rsid w:val="005B7712"/>
    <w:rsid w:val="005C242C"/>
    <w:rsid w:val="005C46F7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3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756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1242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6FB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0C2A"/>
    <w:rsid w:val="0073138C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212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61C"/>
    <w:rsid w:val="00876934"/>
    <w:rsid w:val="008772B7"/>
    <w:rsid w:val="00884075"/>
    <w:rsid w:val="00884A6B"/>
    <w:rsid w:val="00886B60"/>
    <w:rsid w:val="00887A30"/>
    <w:rsid w:val="008912A2"/>
    <w:rsid w:val="00891942"/>
    <w:rsid w:val="00895D27"/>
    <w:rsid w:val="00896C23"/>
    <w:rsid w:val="0089798C"/>
    <w:rsid w:val="008A1683"/>
    <w:rsid w:val="008A5C8E"/>
    <w:rsid w:val="008B039A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0B"/>
    <w:rsid w:val="00946047"/>
    <w:rsid w:val="00947819"/>
    <w:rsid w:val="00951A3B"/>
    <w:rsid w:val="00960E1C"/>
    <w:rsid w:val="00962826"/>
    <w:rsid w:val="009637DC"/>
    <w:rsid w:val="0096531F"/>
    <w:rsid w:val="009657BA"/>
    <w:rsid w:val="00965B14"/>
    <w:rsid w:val="00970D9A"/>
    <w:rsid w:val="009739DF"/>
    <w:rsid w:val="00973FEE"/>
    <w:rsid w:val="009825A4"/>
    <w:rsid w:val="009835D8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4D0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6D2D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3674"/>
    <w:rsid w:val="00AB00BA"/>
    <w:rsid w:val="00AB1160"/>
    <w:rsid w:val="00AB4D6C"/>
    <w:rsid w:val="00AC11D3"/>
    <w:rsid w:val="00AC3744"/>
    <w:rsid w:val="00AC43CD"/>
    <w:rsid w:val="00AC6053"/>
    <w:rsid w:val="00AC7CE0"/>
    <w:rsid w:val="00AD0BD6"/>
    <w:rsid w:val="00AD3324"/>
    <w:rsid w:val="00AD357F"/>
    <w:rsid w:val="00AD4B90"/>
    <w:rsid w:val="00AD509B"/>
    <w:rsid w:val="00AE1162"/>
    <w:rsid w:val="00AE2876"/>
    <w:rsid w:val="00AE68F4"/>
    <w:rsid w:val="00AF1D9A"/>
    <w:rsid w:val="00AF261B"/>
    <w:rsid w:val="00B02004"/>
    <w:rsid w:val="00B05C96"/>
    <w:rsid w:val="00B07CFE"/>
    <w:rsid w:val="00B132C3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D35"/>
    <w:rsid w:val="00B759D5"/>
    <w:rsid w:val="00B813A8"/>
    <w:rsid w:val="00B82615"/>
    <w:rsid w:val="00B83D39"/>
    <w:rsid w:val="00B90E2E"/>
    <w:rsid w:val="00B965AD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2CBB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5D5"/>
    <w:rsid w:val="00C132C5"/>
    <w:rsid w:val="00C157D5"/>
    <w:rsid w:val="00C174DA"/>
    <w:rsid w:val="00C17993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5230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57BE"/>
    <w:rsid w:val="00CD621A"/>
    <w:rsid w:val="00CE0517"/>
    <w:rsid w:val="00CE343D"/>
    <w:rsid w:val="00CE4839"/>
    <w:rsid w:val="00CF20BA"/>
    <w:rsid w:val="00CF336E"/>
    <w:rsid w:val="00D01786"/>
    <w:rsid w:val="00D04201"/>
    <w:rsid w:val="00D0656E"/>
    <w:rsid w:val="00D165AE"/>
    <w:rsid w:val="00D20C45"/>
    <w:rsid w:val="00D20C66"/>
    <w:rsid w:val="00D321A9"/>
    <w:rsid w:val="00D34BE0"/>
    <w:rsid w:val="00D41215"/>
    <w:rsid w:val="00D44ED6"/>
    <w:rsid w:val="00D468A2"/>
    <w:rsid w:val="00D50E6C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1722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7B1E"/>
    <w:rsid w:val="00DF30BD"/>
    <w:rsid w:val="00DF4A4C"/>
    <w:rsid w:val="00DF5FDF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0E12"/>
    <w:rsid w:val="00E41EF5"/>
    <w:rsid w:val="00E42100"/>
    <w:rsid w:val="00E5029D"/>
    <w:rsid w:val="00E50CEE"/>
    <w:rsid w:val="00E557E8"/>
    <w:rsid w:val="00E6186C"/>
    <w:rsid w:val="00E648C1"/>
    <w:rsid w:val="00E661CA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0FEC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0C9F"/>
    <w:rsid w:val="00F5285B"/>
    <w:rsid w:val="00F62634"/>
    <w:rsid w:val="00F652DC"/>
    <w:rsid w:val="00F7215E"/>
    <w:rsid w:val="00F7427B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356B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18D2D"/>
  <w15:docId w15:val="{3CC80D44-6ED1-4386-8366-F2AF513F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link w:val="99"/>
    <w:rsid w:val="003358F9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3358F9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paragraph" w:styleId="af7">
    <w:name w:val="No Spacing"/>
    <w:uiPriority w:val="1"/>
    <w:qFormat/>
    <w:rsid w:val="00C125D5"/>
    <w:rPr>
      <w:rFonts w:ascii="Times New Roman" w:eastAsia="Times New Roman" w:hAnsi="Times New Roman"/>
      <w:color w:val="000000"/>
      <w:sz w:val="24"/>
    </w:rPr>
  </w:style>
  <w:style w:type="character" w:styleId="af8">
    <w:name w:val="Unresolved Mention"/>
    <w:basedOn w:val="a0"/>
    <w:uiPriority w:val="99"/>
    <w:semiHidden/>
    <w:unhideWhenUsed/>
    <w:rsid w:val="00B9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23CF-3BB1-6D44-B8DE-C0288EDC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1084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2020-10-12T05:39:00Z</dcterms:created>
  <dcterms:modified xsi:type="dcterms:W3CDTF">2022-03-28T08:49:00Z</dcterms:modified>
</cp:coreProperties>
</file>