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F368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4374B2A6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EF66A49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2852EE">
        <w:rPr>
          <w:b w:val="0"/>
          <w:sz w:val="24"/>
          <w:szCs w:val="24"/>
        </w:rPr>
        <w:t>10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7E586681" w14:textId="08ADF634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1F7E1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1F7E10">
        <w:rPr>
          <w:b w:val="0"/>
          <w:sz w:val="24"/>
          <w:szCs w:val="24"/>
        </w:rPr>
        <w:t xml:space="preserve"> </w:t>
      </w:r>
      <w:r w:rsidR="002852EE">
        <w:rPr>
          <w:b w:val="0"/>
          <w:sz w:val="24"/>
          <w:szCs w:val="24"/>
        </w:rPr>
        <w:t>Ж</w:t>
      </w:r>
      <w:r w:rsidR="006903FA">
        <w:rPr>
          <w:b w:val="0"/>
          <w:sz w:val="24"/>
          <w:szCs w:val="24"/>
        </w:rPr>
        <w:t>.</w:t>
      </w:r>
      <w:r w:rsidR="002852EE">
        <w:rPr>
          <w:b w:val="0"/>
          <w:sz w:val="24"/>
          <w:szCs w:val="24"/>
        </w:rPr>
        <w:t>Д</w:t>
      </w:r>
      <w:r w:rsidR="006903FA">
        <w:rPr>
          <w:b w:val="0"/>
          <w:sz w:val="24"/>
          <w:szCs w:val="24"/>
        </w:rPr>
        <w:t>.</w:t>
      </w:r>
      <w:r w:rsidR="002852EE">
        <w:rPr>
          <w:b w:val="0"/>
          <w:sz w:val="24"/>
          <w:szCs w:val="24"/>
        </w:rPr>
        <w:t>Г</w:t>
      </w:r>
      <w:r w:rsidR="006903FA">
        <w:rPr>
          <w:b w:val="0"/>
          <w:sz w:val="24"/>
          <w:szCs w:val="24"/>
        </w:rPr>
        <w:t>.</w:t>
      </w:r>
      <w:r w:rsidR="002852EE">
        <w:rPr>
          <w:b w:val="0"/>
          <w:sz w:val="24"/>
          <w:szCs w:val="24"/>
        </w:rPr>
        <w:t xml:space="preserve"> </w:t>
      </w:r>
    </w:p>
    <w:p w14:paraId="206169F6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2AC906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1F7E10">
        <w:t xml:space="preserve">        </w:t>
      </w:r>
      <w:r w:rsidR="003415F8">
        <w:t>28</w:t>
      </w:r>
      <w:r w:rsidR="001F7E10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086ED009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1E2FAF7B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266BBCBB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0E340A8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="001F7E10">
        <w:rPr>
          <w:color w:val="auto"/>
          <w:szCs w:val="24"/>
        </w:rPr>
        <w:t> </w:t>
      </w:r>
      <w:r w:rsidRPr="006B3E70">
        <w:rPr>
          <w:color w:val="auto"/>
          <w:szCs w:val="24"/>
        </w:rPr>
        <w:t xml:space="preserve">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7D83D605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5B671E1" w14:textId="43BD079B" w:rsidR="006900EA" w:rsidRPr="00276E71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2852EE">
        <w:rPr>
          <w:color w:val="auto"/>
        </w:rPr>
        <w:t xml:space="preserve"> Ж</w:t>
      </w:r>
      <w:r w:rsidR="006903FA">
        <w:rPr>
          <w:color w:val="auto"/>
        </w:rPr>
        <w:t>.</w:t>
      </w:r>
      <w:r w:rsidR="002852EE">
        <w:rPr>
          <w:color w:val="auto"/>
        </w:rPr>
        <w:t>Д.Г.</w:t>
      </w:r>
      <w:r>
        <w:rPr>
          <w:color w:val="auto"/>
        </w:rPr>
        <w:t xml:space="preserve">, </w:t>
      </w:r>
    </w:p>
    <w:p w14:paraId="033BAC85" w14:textId="4D3B51FC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1F7E1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1F7E1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1F7E1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E3023F">
        <w:rPr>
          <w:sz w:val="24"/>
        </w:rPr>
        <w:t xml:space="preserve"> </w:t>
      </w:r>
      <w:r w:rsidR="0057103B">
        <w:rPr>
          <w:sz w:val="24"/>
        </w:rPr>
        <w:t>2</w:t>
      </w:r>
      <w:r w:rsidR="002852EE">
        <w:rPr>
          <w:sz w:val="24"/>
        </w:rPr>
        <w:t>8</w:t>
      </w:r>
      <w:r w:rsidR="006900EA">
        <w:rPr>
          <w:sz w:val="24"/>
        </w:rPr>
        <w:t>.12.2020</w:t>
      </w:r>
      <w:r w:rsidR="00A6312B" w:rsidRPr="006B3E70">
        <w:rPr>
          <w:sz w:val="24"/>
        </w:rPr>
        <w:t>г.</w:t>
      </w:r>
      <w:r w:rsidR="001F7E1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2852EE">
        <w:rPr>
          <w:sz w:val="24"/>
          <w:szCs w:val="24"/>
        </w:rPr>
        <w:t>представлению начальника Управления Министерства юстиции Российской Федерации по Московской области Зелепукина</w:t>
      </w:r>
      <w:r w:rsidR="00E3023F">
        <w:rPr>
          <w:sz w:val="24"/>
          <w:szCs w:val="24"/>
        </w:rPr>
        <w:t xml:space="preserve"> М.Ю.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1F7E10">
        <w:rPr>
          <w:sz w:val="24"/>
        </w:rPr>
        <w:t xml:space="preserve"> </w:t>
      </w:r>
      <w:r w:rsidR="002852EE">
        <w:rPr>
          <w:sz w:val="24"/>
        </w:rPr>
        <w:t>Ж</w:t>
      </w:r>
      <w:r w:rsidR="006903FA">
        <w:rPr>
          <w:sz w:val="24"/>
        </w:rPr>
        <w:t>.</w:t>
      </w:r>
      <w:r w:rsidR="002852EE">
        <w:rPr>
          <w:sz w:val="24"/>
        </w:rPr>
        <w:t>Д.Г.</w:t>
      </w:r>
      <w:r w:rsidRPr="006B3E70">
        <w:rPr>
          <w:sz w:val="24"/>
        </w:rPr>
        <w:t>,</w:t>
      </w:r>
    </w:p>
    <w:p w14:paraId="23560D63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74C42BE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03A95136" w14:textId="77777777" w:rsidR="00E42100" w:rsidRPr="006B3E70" w:rsidRDefault="00E42100" w:rsidP="00AD0BD6">
      <w:pPr>
        <w:jc w:val="both"/>
      </w:pPr>
    </w:p>
    <w:p w14:paraId="119D4476" w14:textId="780D15C1" w:rsidR="002852EE" w:rsidRDefault="006062B9" w:rsidP="002852EE">
      <w:pPr>
        <w:ind w:firstLine="708"/>
        <w:jc w:val="both"/>
        <w:rPr>
          <w:szCs w:val="24"/>
        </w:rPr>
      </w:pPr>
      <w:r w:rsidRPr="006B3E70">
        <w:t xml:space="preserve">в АПМО </w:t>
      </w:r>
      <w:r w:rsidR="00425FB3">
        <w:rPr>
          <w:szCs w:val="24"/>
        </w:rPr>
        <w:t>поступил</w:t>
      </w:r>
      <w:r w:rsidR="002852EE">
        <w:rPr>
          <w:szCs w:val="24"/>
        </w:rPr>
        <w:t>о</w:t>
      </w:r>
      <w:r w:rsidR="00C72B4A">
        <w:rPr>
          <w:szCs w:val="24"/>
        </w:rPr>
        <w:t xml:space="preserve"> </w:t>
      </w:r>
      <w:r w:rsidR="002852EE">
        <w:rPr>
          <w:szCs w:val="24"/>
        </w:rPr>
        <w:t>представлени</w:t>
      </w:r>
      <w:r w:rsidR="00C72B4A">
        <w:rPr>
          <w:szCs w:val="24"/>
        </w:rPr>
        <w:t>е</w:t>
      </w:r>
      <w:r w:rsidR="002852EE">
        <w:rPr>
          <w:szCs w:val="24"/>
        </w:rPr>
        <w:t xml:space="preserve"> начальника Управления Министерства юстиции Российской Федер</w:t>
      </w:r>
      <w:r w:rsidR="007A7EEF">
        <w:rPr>
          <w:szCs w:val="24"/>
        </w:rPr>
        <w:t xml:space="preserve">ации по Московской области </w:t>
      </w:r>
      <w:r w:rsidR="002852EE">
        <w:rPr>
          <w:szCs w:val="24"/>
        </w:rPr>
        <w:t>Зелепукина</w:t>
      </w:r>
      <w:r w:rsidR="007A7EEF">
        <w:rPr>
          <w:szCs w:val="24"/>
        </w:rPr>
        <w:t xml:space="preserve"> М.Ю. </w:t>
      </w:r>
      <w:r w:rsidR="002852EE" w:rsidRPr="006B3E70">
        <w:t xml:space="preserve">в отношении адвоката </w:t>
      </w:r>
      <w:r w:rsidR="002852EE">
        <w:t>Ж</w:t>
      </w:r>
      <w:r w:rsidR="006903FA">
        <w:t>.</w:t>
      </w:r>
      <w:r w:rsidR="002852EE">
        <w:t>Д.Г.</w:t>
      </w:r>
      <w:r w:rsidR="00345E6C" w:rsidRPr="006B3E70">
        <w:t xml:space="preserve">, </w:t>
      </w:r>
      <w:r w:rsidR="00291806" w:rsidRPr="006B3E70">
        <w:t>в которо</w:t>
      </w:r>
      <w:r w:rsidR="00E3023F">
        <w:t xml:space="preserve">м </w:t>
      </w:r>
      <w:r w:rsidR="00291806" w:rsidRPr="006B3E70">
        <w:t>сообщается</w:t>
      </w:r>
      <w:r w:rsidRPr="006B3E70">
        <w:t xml:space="preserve">, что </w:t>
      </w:r>
      <w:r w:rsidR="002852EE" w:rsidRPr="006B3E70">
        <w:rPr>
          <w:szCs w:val="24"/>
        </w:rPr>
        <w:t>адвокат,</w:t>
      </w:r>
      <w:r w:rsidR="00E3023F">
        <w:rPr>
          <w:szCs w:val="24"/>
        </w:rPr>
        <w:t xml:space="preserve"> </w:t>
      </w:r>
      <w:r w:rsidR="002852EE">
        <w:rPr>
          <w:szCs w:val="24"/>
        </w:rPr>
        <w:t>осуществляя защиту Щ</w:t>
      </w:r>
      <w:r w:rsidR="006903FA">
        <w:rPr>
          <w:szCs w:val="24"/>
        </w:rPr>
        <w:t>.</w:t>
      </w:r>
      <w:r w:rsidR="002852EE">
        <w:rPr>
          <w:szCs w:val="24"/>
        </w:rPr>
        <w:t>Л.М.</w:t>
      </w:r>
      <w:r w:rsidR="007A7EEF">
        <w:rPr>
          <w:szCs w:val="24"/>
        </w:rPr>
        <w:t xml:space="preserve"> по уголовному делу</w:t>
      </w:r>
      <w:r w:rsidR="002852EE">
        <w:rPr>
          <w:szCs w:val="24"/>
        </w:rPr>
        <w:t>, 28.10.2020 г. предпринял попытку срыва следственных действий</w:t>
      </w:r>
      <w:r w:rsidR="00334786">
        <w:rPr>
          <w:szCs w:val="24"/>
        </w:rPr>
        <w:t xml:space="preserve"> (очных ставок обвиняемого и свидетелей)</w:t>
      </w:r>
      <w:r w:rsidR="002852EE">
        <w:rPr>
          <w:szCs w:val="24"/>
        </w:rPr>
        <w:t>, оскорблял свидет</w:t>
      </w:r>
      <w:r w:rsidR="007A7EEF">
        <w:rPr>
          <w:szCs w:val="24"/>
        </w:rPr>
        <w:t>елей</w:t>
      </w:r>
      <w:r w:rsidR="00334786">
        <w:rPr>
          <w:szCs w:val="24"/>
        </w:rPr>
        <w:t xml:space="preserve"> К</w:t>
      </w:r>
      <w:r w:rsidR="006903FA">
        <w:rPr>
          <w:szCs w:val="24"/>
        </w:rPr>
        <w:t>.</w:t>
      </w:r>
      <w:r w:rsidR="00334786">
        <w:rPr>
          <w:szCs w:val="24"/>
        </w:rPr>
        <w:t>Е.С. и Г</w:t>
      </w:r>
      <w:r w:rsidR="006903FA">
        <w:rPr>
          <w:szCs w:val="24"/>
        </w:rPr>
        <w:t>.</w:t>
      </w:r>
      <w:r w:rsidR="00334786">
        <w:rPr>
          <w:szCs w:val="24"/>
        </w:rPr>
        <w:t>И.И.</w:t>
      </w:r>
      <w:r w:rsidR="007A7EEF">
        <w:rPr>
          <w:szCs w:val="24"/>
        </w:rPr>
        <w:t>, прерывал их и использовал</w:t>
      </w:r>
      <w:r w:rsidR="002852EE">
        <w:rPr>
          <w:szCs w:val="24"/>
        </w:rPr>
        <w:t xml:space="preserve"> нецензурную лексику.</w:t>
      </w:r>
    </w:p>
    <w:p w14:paraId="59580D0D" w14:textId="444B1A67" w:rsidR="00E93E0C" w:rsidRPr="006B3E70" w:rsidRDefault="00572653" w:rsidP="002852EE">
      <w:pPr>
        <w:ind w:firstLine="708"/>
        <w:jc w:val="both"/>
      </w:pPr>
      <w:r w:rsidRPr="006B3E70">
        <w:rPr>
          <w:szCs w:val="24"/>
        </w:rPr>
        <w:t>В</w:t>
      </w:r>
      <w:r w:rsidR="00C72B4A">
        <w:rPr>
          <w:szCs w:val="24"/>
        </w:rPr>
        <w:t xml:space="preserve"> </w:t>
      </w:r>
      <w:r w:rsidR="001B6C71">
        <w:rPr>
          <w:szCs w:val="24"/>
        </w:rPr>
        <w:t>представлении ставится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1B6C71">
        <w:t>Ж</w:t>
      </w:r>
      <w:r w:rsidR="006903FA">
        <w:t>.</w:t>
      </w:r>
      <w:r w:rsidR="001B6C71">
        <w:t xml:space="preserve">Д.Г. </w:t>
      </w:r>
      <w:r w:rsidR="00194920" w:rsidRPr="006B3E70">
        <w:t>дисциплинарног</w:t>
      </w:r>
      <w:r w:rsidR="007A7EEF">
        <w:t>о производства.</w:t>
      </w:r>
    </w:p>
    <w:p w14:paraId="21F98FAE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</w:t>
      </w:r>
      <w:r w:rsidR="00C72B4A">
        <w:t>представлению</w:t>
      </w:r>
      <w:r w:rsidR="00E26C8E">
        <w:t xml:space="preserve"> </w:t>
      </w:r>
      <w:r w:rsidR="00B32FD7">
        <w:t xml:space="preserve">приложены копии следующих документов: </w:t>
      </w:r>
    </w:p>
    <w:p w14:paraId="7E09C586" w14:textId="723D333C" w:rsidR="00214FE4" w:rsidRDefault="00214FE4" w:rsidP="00B32FD7">
      <w:pPr>
        <w:pStyle w:val="ac"/>
        <w:numPr>
          <w:ilvl w:val="0"/>
          <w:numId w:val="28"/>
        </w:numPr>
        <w:jc w:val="both"/>
      </w:pPr>
      <w:r>
        <w:t>объяснения адвоката Ж</w:t>
      </w:r>
      <w:r w:rsidR="006903FA">
        <w:t>.</w:t>
      </w:r>
      <w:r>
        <w:t>Д.Г., представленные в УМЮ по М</w:t>
      </w:r>
      <w:r w:rsidR="006903FA">
        <w:t xml:space="preserve">. </w:t>
      </w:r>
      <w:r>
        <w:t>области;</w:t>
      </w:r>
    </w:p>
    <w:p w14:paraId="57EB922D" w14:textId="51EA7253" w:rsidR="00214FE4" w:rsidRDefault="00214FE4" w:rsidP="00214FE4">
      <w:pPr>
        <w:pStyle w:val="ac"/>
        <w:numPr>
          <w:ilvl w:val="0"/>
          <w:numId w:val="28"/>
        </w:numPr>
      </w:pPr>
      <w:r>
        <w:t>объяснения Щ</w:t>
      </w:r>
      <w:r w:rsidR="006903FA">
        <w:t>.</w:t>
      </w:r>
      <w:r>
        <w:t xml:space="preserve">Л.М., </w:t>
      </w:r>
      <w:r w:rsidRPr="00214FE4">
        <w:t>представленные в УМЮ по М</w:t>
      </w:r>
      <w:r w:rsidR="006903FA">
        <w:t>.</w:t>
      </w:r>
      <w:r w:rsidRPr="00214FE4">
        <w:t xml:space="preserve"> области;</w:t>
      </w:r>
    </w:p>
    <w:p w14:paraId="0353A2CA" w14:textId="2A533EFD" w:rsidR="00BB3288" w:rsidRDefault="00BB3288" w:rsidP="00214FE4">
      <w:pPr>
        <w:pStyle w:val="ac"/>
        <w:numPr>
          <w:ilvl w:val="0"/>
          <w:numId w:val="28"/>
        </w:numPr>
      </w:pPr>
      <w:r>
        <w:t>обращение старшего следователя П</w:t>
      </w:r>
      <w:r w:rsidR="006903FA">
        <w:t>.</w:t>
      </w:r>
      <w:r>
        <w:t>С.А.;</w:t>
      </w:r>
    </w:p>
    <w:p w14:paraId="3A98DC13" w14:textId="760D4F2C" w:rsidR="003415F8" w:rsidRDefault="0057103B" w:rsidP="00B32FD7">
      <w:pPr>
        <w:pStyle w:val="ac"/>
        <w:numPr>
          <w:ilvl w:val="0"/>
          <w:numId w:val="28"/>
        </w:numPr>
        <w:jc w:val="both"/>
      </w:pPr>
      <w:r>
        <w:t xml:space="preserve">ордер </w:t>
      </w:r>
      <w:r w:rsidR="001B6C71">
        <w:t>адвоката Ж</w:t>
      </w:r>
      <w:r w:rsidR="006903FA">
        <w:t>.</w:t>
      </w:r>
      <w:r w:rsidR="001B6C71">
        <w:t>Д.Г.;</w:t>
      </w:r>
    </w:p>
    <w:p w14:paraId="153FA3B1" w14:textId="2759D4DC" w:rsidR="001B6C71" w:rsidRDefault="001B6C71" w:rsidP="00B32FD7">
      <w:pPr>
        <w:pStyle w:val="ac"/>
        <w:numPr>
          <w:ilvl w:val="0"/>
          <w:numId w:val="28"/>
        </w:numPr>
        <w:jc w:val="both"/>
      </w:pPr>
      <w:r>
        <w:t>протокол очной ставки между Г</w:t>
      </w:r>
      <w:r w:rsidR="006903FA">
        <w:t>.</w:t>
      </w:r>
      <w:r>
        <w:t>И.И. и Щ</w:t>
      </w:r>
      <w:r w:rsidR="006903FA">
        <w:t>.</w:t>
      </w:r>
      <w:r>
        <w:t>Л.М.;</w:t>
      </w:r>
    </w:p>
    <w:p w14:paraId="45777F2A" w14:textId="290620DA" w:rsidR="001B6C71" w:rsidRDefault="001B6C71" w:rsidP="00B32FD7">
      <w:pPr>
        <w:pStyle w:val="ac"/>
        <w:numPr>
          <w:ilvl w:val="0"/>
          <w:numId w:val="28"/>
        </w:numPr>
        <w:jc w:val="both"/>
      </w:pPr>
      <w:r>
        <w:t>протокол очно</w:t>
      </w:r>
      <w:r w:rsidR="007A7EEF">
        <w:t>й</w:t>
      </w:r>
      <w:r>
        <w:t xml:space="preserve"> ставки между К</w:t>
      </w:r>
      <w:r w:rsidR="006903FA">
        <w:t>.</w:t>
      </w:r>
      <w:r>
        <w:t>Е.С. и Щ</w:t>
      </w:r>
      <w:r w:rsidR="006903FA">
        <w:t>.</w:t>
      </w:r>
      <w:r>
        <w:t>Л.М.</w:t>
      </w:r>
      <w:r w:rsidR="00E24752">
        <w:t>;</w:t>
      </w:r>
    </w:p>
    <w:p w14:paraId="14563B23" w14:textId="561E0EF4" w:rsidR="00E24752" w:rsidRDefault="00E24752" w:rsidP="00B32FD7">
      <w:pPr>
        <w:pStyle w:val="ac"/>
        <w:numPr>
          <w:ilvl w:val="0"/>
          <w:numId w:val="28"/>
        </w:numPr>
        <w:jc w:val="both"/>
      </w:pPr>
      <w:r>
        <w:t>протокол допроса свидетеля Т</w:t>
      </w:r>
      <w:r w:rsidR="006903FA">
        <w:t>.</w:t>
      </w:r>
      <w:r>
        <w:t>Н.Е.;</w:t>
      </w:r>
    </w:p>
    <w:p w14:paraId="4B276F20" w14:textId="107BCED8" w:rsidR="00E24752" w:rsidRDefault="00E24752" w:rsidP="00B32FD7">
      <w:pPr>
        <w:pStyle w:val="ac"/>
        <w:numPr>
          <w:ilvl w:val="0"/>
          <w:numId w:val="28"/>
        </w:numPr>
        <w:jc w:val="both"/>
      </w:pPr>
      <w:r>
        <w:t>протокол дополнительного опроса свидетеля Г</w:t>
      </w:r>
      <w:r w:rsidR="006903FA">
        <w:t>.</w:t>
      </w:r>
      <w:r>
        <w:t>И.И.;</w:t>
      </w:r>
    </w:p>
    <w:p w14:paraId="42DF0E6B" w14:textId="357DBF4B" w:rsidR="00E24752" w:rsidRDefault="00E24752" w:rsidP="00E24752">
      <w:pPr>
        <w:pStyle w:val="ac"/>
        <w:numPr>
          <w:ilvl w:val="0"/>
          <w:numId w:val="28"/>
        </w:numPr>
        <w:jc w:val="both"/>
      </w:pPr>
      <w:r>
        <w:t>протокол дополнительного опроса свидетеля К</w:t>
      </w:r>
      <w:r w:rsidR="006903FA">
        <w:t>.</w:t>
      </w:r>
      <w:r>
        <w:t>Е.С.;</w:t>
      </w:r>
    </w:p>
    <w:p w14:paraId="0238F904" w14:textId="5135051B" w:rsidR="00E24752" w:rsidRDefault="00E24752" w:rsidP="00E24752">
      <w:pPr>
        <w:pStyle w:val="ac"/>
        <w:numPr>
          <w:ilvl w:val="0"/>
          <w:numId w:val="28"/>
        </w:numPr>
        <w:jc w:val="both"/>
      </w:pPr>
      <w:r>
        <w:t>лист книги посещений ОМВД России по М</w:t>
      </w:r>
      <w:r w:rsidR="006903FA">
        <w:t>.</w:t>
      </w:r>
      <w:r>
        <w:t xml:space="preserve"> району г.</w:t>
      </w:r>
      <w:r w:rsidR="001F7E10">
        <w:t> </w:t>
      </w:r>
      <w:r>
        <w:t>М</w:t>
      </w:r>
      <w:r w:rsidR="006903FA">
        <w:t>.</w:t>
      </w:r>
      <w:r>
        <w:t>;</w:t>
      </w:r>
    </w:p>
    <w:p w14:paraId="5EB5AF45" w14:textId="75E3761B" w:rsidR="00E24752" w:rsidRDefault="00E24752" w:rsidP="00E24752">
      <w:pPr>
        <w:pStyle w:val="ac"/>
        <w:numPr>
          <w:ilvl w:val="0"/>
          <w:numId w:val="28"/>
        </w:numPr>
        <w:jc w:val="both"/>
      </w:pPr>
      <w:r>
        <w:t>фотография адвоката Ж</w:t>
      </w:r>
      <w:r w:rsidR="006903FA">
        <w:t>.</w:t>
      </w:r>
      <w:r>
        <w:t>Д.Г., адвоката Д</w:t>
      </w:r>
      <w:r w:rsidR="006903FA">
        <w:t>.</w:t>
      </w:r>
      <w:r>
        <w:t>Ф.А., обвиняемого Щ</w:t>
      </w:r>
      <w:r w:rsidR="006903FA">
        <w:t>.</w:t>
      </w:r>
      <w:r>
        <w:t>Л.М.</w:t>
      </w:r>
    </w:p>
    <w:p w14:paraId="7B11D955" w14:textId="77777777" w:rsidR="007A7EEF" w:rsidRPr="007A7EEF" w:rsidRDefault="007A7EEF" w:rsidP="007A7EEF">
      <w:pPr>
        <w:ind w:firstLine="708"/>
        <w:jc w:val="both"/>
        <w:rPr>
          <w:color w:val="auto"/>
          <w:szCs w:val="24"/>
        </w:rPr>
      </w:pPr>
      <w:r w:rsidRPr="007A7EEF">
        <w:rPr>
          <w:color w:val="auto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6CB9EF7" w14:textId="7F438C44" w:rsidR="00E3023F" w:rsidRDefault="007A7EEF" w:rsidP="007A7EEF">
      <w:pPr>
        <w:ind w:firstLine="708"/>
        <w:jc w:val="both"/>
        <w:rPr>
          <w:color w:val="auto"/>
          <w:szCs w:val="24"/>
        </w:rPr>
      </w:pPr>
      <w:r w:rsidRPr="007A7EEF">
        <w:rPr>
          <w:color w:val="auto"/>
          <w:szCs w:val="24"/>
        </w:rPr>
        <w:t xml:space="preserve">Адвокат в письменных объяснениях возражал против доводов жалобы и пояснил, что </w:t>
      </w:r>
      <w:r w:rsidR="00E26C8E">
        <w:rPr>
          <w:color w:val="auto"/>
          <w:szCs w:val="24"/>
        </w:rPr>
        <w:t>какие-либо попытки срыва следственного действия им не предпринимались, задержка производства следственного действия была обусловлена</w:t>
      </w:r>
      <w:r w:rsidR="00E3023F">
        <w:rPr>
          <w:color w:val="auto"/>
          <w:szCs w:val="24"/>
        </w:rPr>
        <w:t xml:space="preserve"> плохим</w:t>
      </w:r>
      <w:r w:rsidR="00E26C8E">
        <w:rPr>
          <w:color w:val="auto"/>
          <w:szCs w:val="24"/>
        </w:rPr>
        <w:t xml:space="preserve"> самочувствием его подзащитного Щ</w:t>
      </w:r>
      <w:r w:rsidR="006903FA">
        <w:rPr>
          <w:color w:val="auto"/>
          <w:szCs w:val="24"/>
        </w:rPr>
        <w:t>.</w:t>
      </w:r>
      <w:r w:rsidR="00E26C8E">
        <w:rPr>
          <w:color w:val="auto"/>
          <w:szCs w:val="24"/>
        </w:rPr>
        <w:t>Л.М.</w:t>
      </w:r>
      <w:r w:rsidR="00E3023F">
        <w:rPr>
          <w:color w:val="auto"/>
          <w:szCs w:val="24"/>
        </w:rPr>
        <w:t>, которому была вызвана скорая.</w:t>
      </w:r>
    </w:p>
    <w:p w14:paraId="7C9E6B21" w14:textId="11AAAE0A" w:rsidR="00E3023F" w:rsidRDefault="00E26C8E" w:rsidP="007A7EE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Впоследствии старшим следователем СО ОМВД по М</w:t>
      </w:r>
      <w:r w:rsidR="006903F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району г. М</w:t>
      </w:r>
      <w:r w:rsidR="006903F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П</w:t>
      </w:r>
      <w:r w:rsidR="006903F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С.С. было отказано в переносе производства следственных действий – очных ставок между </w:t>
      </w:r>
      <w:r>
        <w:rPr>
          <w:color w:val="auto"/>
          <w:szCs w:val="24"/>
        </w:rPr>
        <w:lastRenderedPageBreak/>
        <w:t xml:space="preserve">свидетелями и обвиняемым. Оскорбления в адрес свидетелей адвокатом не высказывались. </w:t>
      </w:r>
    </w:p>
    <w:p w14:paraId="6480C580" w14:textId="39183077" w:rsidR="007A7EEF" w:rsidRPr="007A7EEF" w:rsidRDefault="00E26C8E" w:rsidP="007A7EE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Дополнительно адвокат пояснил, что свидетели по уголовному делу</w:t>
      </w:r>
      <w:r w:rsidR="00E3023F">
        <w:rPr>
          <w:color w:val="auto"/>
          <w:szCs w:val="24"/>
        </w:rPr>
        <w:t xml:space="preserve"> Г</w:t>
      </w:r>
      <w:r w:rsidR="006903FA">
        <w:rPr>
          <w:color w:val="auto"/>
          <w:szCs w:val="24"/>
        </w:rPr>
        <w:t>.</w:t>
      </w:r>
      <w:r w:rsidR="00E3023F">
        <w:rPr>
          <w:color w:val="auto"/>
          <w:szCs w:val="24"/>
        </w:rPr>
        <w:t>И.И. и К</w:t>
      </w:r>
      <w:r w:rsidR="006903FA">
        <w:rPr>
          <w:color w:val="auto"/>
          <w:szCs w:val="24"/>
        </w:rPr>
        <w:t>.</w:t>
      </w:r>
      <w:r w:rsidR="00E3023F">
        <w:rPr>
          <w:color w:val="auto"/>
          <w:szCs w:val="24"/>
        </w:rPr>
        <w:t xml:space="preserve">Е.С. </w:t>
      </w:r>
      <w:r>
        <w:rPr>
          <w:color w:val="auto"/>
          <w:szCs w:val="24"/>
        </w:rPr>
        <w:t>являю</w:t>
      </w:r>
      <w:r w:rsidR="00E3023F">
        <w:rPr>
          <w:color w:val="auto"/>
          <w:szCs w:val="24"/>
        </w:rPr>
        <w:t>тся штатными</w:t>
      </w:r>
      <w:r>
        <w:rPr>
          <w:color w:val="auto"/>
          <w:szCs w:val="24"/>
        </w:rPr>
        <w:t xml:space="preserve"> сотрудниками ОБП МОВО ФСВНГ</w:t>
      </w:r>
      <w:r w:rsidR="00E3023F">
        <w:rPr>
          <w:color w:val="auto"/>
          <w:szCs w:val="24"/>
        </w:rPr>
        <w:t xml:space="preserve"> (</w:t>
      </w:r>
      <w:proofErr w:type="spellStart"/>
      <w:r w:rsidR="00E3023F">
        <w:rPr>
          <w:color w:val="auto"/>
          <w:szCs w:val="24"/>
        </w:rPr>
        <w:t>Росгвардии</w:t>
      </w:r>
      <w:proofErr w:type="spellEnd"/>
      <w:r w:rsidR="00E3023F">
        <w:rPr>
          <w:color w:val="auto"/>
          <w:szCs w:val="24"/>
        </w:rPr>
        <w:t>)</w:t>
      </w:r>
      <w:r>
        <w:rPr>
          <w:color w:val="auto"/>
          <w:szCs w:val="24"/>
        </w:rPr>
        <w:t xml:space="preserve">, явились </w:t>
      </w:r>
      <w:r w:rsidR="00985677">
        <w:rPr>
          <w:color w:val="auto"/>
          <w:szCs w:val="24"/>
        </w:rPr>
        <w:t>для участия в производстве</w:t>
      </w:r>
      <w:r>
        <w:rPr>
          <w:color w:val="auto"/>
          <w:szCs w:val="24"/>
        </w:rPr>
        <w:t xml:space="preserve"> следственн</w:t>
      </w:r>
      <w:r w:rsidR="00985677">
        <w:rPr>
          <w:color w:val="auto"/>
          <w:szCs w:val="24"/>
        </w:rPr>
        <w:t>ых</w:t>
      </w:r>
      <w:r>
        <w:rPr>
          <w:color w:val="auto"/>
          <w:szCs w:val="24"/>
        </w:rPr>
        <w:t xml:space="preserve"> действи</w:t>
      </w:r>
      <w:r w:rsidR="00985677">
        <w:rPr>
          <w:color w:val="auto"/>
          <w:szCs w:val="24"/>
        </w:rPr>
        <w:t>й</w:t>
      </w:r>
      <w:r>
        <w:rPr>
          <w:color w:val="auto"/>
          <w:szCs w:val="24"/>
        </w:rPr>
        <w:t xml:space="preserve"> в служебной форме</w:t>
      </w:r>
      <w:r w:rsidR="00E3023F">
        <w:rPr>
          <w:color w:val="auto"/>
          <w:szCs w:val="24"/>
        </w:rPr>
        <w:t>, бронежилетах</w:t>
      </w:r>
      <w:r>
        <w:rPr>
          <w:color w:val="auto"/>
          <w:szCs w:val="24"/>
        </w:rPr>
        <w:t xml:space="preserve"> и со своим </w:t>
      </w:r>
      <w:r w:rsidR="00E3023F">
        <w:rPr>
          <w:color w:val="auto"/>
          <w:szCs w:val="24"/>
        </w:rPr>
        <w:t>табельным</w:t>
      </w:r>
      <w:r>
        <w:rPr>
          <w:color w:val="auto"/>
          <w:szCs w:val="24"/>
        </w:rPr>
        <w:t xml:space="preserve"> оружием. Кроме того, свидетели</w:t>
      </w:r>
      <w:r w:rsidR="00E3023F">
        <w:rPr>
          <w:color w:val="auto"/>
          <w:szCs w:val="24"/>
        </w:rPr>
        <w:t xml:space="preserve"> в ходе очной ставки с разрешения следователя</w:t>
      </w:r>
      <w:r>
        <w:rPr>
          <w:color w:val="auto"/>
          <w:szCs w:val="24"/>
        </w:rPr>
        <w:t xml:space="preserve"> пользовались своими первоначальными протоколами допросов, в результате чего фактически в точности воспроизводили данные ими ранее</w:t>
      </w:r>
      <w:r w:rsidR="00985677">
        <w:rPr>
          <w:color w:val="auto"/>
          <w:szCs w:val="24"/>
        </w:rPr>
        <w:t xml:space="preserve"> в ходе следствия</w:t>
      </w:r>
      <w:r>
        <w:rPr>
          <w:color w:val="auto"/>
          <w:szCs w:val="24"/>
        </w:rPr>
        <w:t xml:space="preserve"> показания.</w:t>
      </w:r>
    </w:p>
    <w:p w14:paraId="3B25AAB9" w14:textId="77777777" w:rsidR="007A7EEF" w:rsidRPr="007A7EEF" w:rsidRDefault="007A7EEF" w:rsidP="007A7EEF">
      <w:pPr>
        <w:ind w:firstLine="708"/>
        <w:jc w:val="both"/>
        <w:rPr>
          <w:color w:val="auto"/>
          <w:szCs w:val="24"/>
        </w:rPr>
      </w:pPr>
      <w:r w:rsidRPr="007A7EEF">
        <w:rPr>
          <w:color w:val="auto"/>
          <w:szCs w:val="24"/>
        </w:rPr>
        <w:t>К письменным объяснениям адвоката приложены:</w:t>
      </w:r>
    </w:p>
    <w:p w14:paraId="2F135246" w14:textId="4A40EA85" w:rsidR="007A7EEF" w:rsidRPr="002151C9" w:rsidRDefault="00CB7649" w:rsidP="002151C9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уголовное дело № </w:t>
      </w:r>
      <w:r w:rsidR="006903FA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в двух томах в копиях;</w:t>
      </w:r>
    </w:p>
    <w:p w14:paraId="134823D2" w14:textId="77777777" w:rsidR="007A7EEF" w:rsidRPr="002151C9" w:rsidRDefault="00CB7649" w:rsidP="002151C9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proofErr w:type="spellStart"/>
      <w:r>
        <w:rPr>
          <w:color w:val="auto"/>
          <w:szCs w:val="24"/>
          <w:lang w:val="en-US"/>
        </w:rPr>
        <w:t>usb</w:t>
      </w:r>
      <w:proofErr w:type="spellEnd"/>
      <w:r w:rsidRPr="005854D1">
        <w:rPr>
          <w:color w:val="auto"/>
          <w:szCs w:val="24"/>
        </w:rPr>
        <w:t>-</w:t>
      </w:r>
      <w:r>
        <w:rPr>
          <w:color w:val="auto"/>
          <w:szCs w:val="24"/>
        </w:rPr>
        <w:t xml:space="preserve">накопитель </w:t>
      </w:r>
      <w:r w:rsidR="005854D1">
        <w:rPr>
          <w:color w:val="auto"/>
          <w:szCs w:val="24"/>
        </w:rPr>
        <w:t>с аудио- и видеозапис</w:t>
      </w:r>
      <w:r w:rsidR="006F2FDA">
        <w:rPr>
          <w:color w:val="auto"/>
          <w:szCs w:val="24"/>
        </w:rPr>
        <w:t>ями</w:t>
      </w:r>
      <w:r w:rsidR="005854D1">
        <w:rPr>
          <w:color w:val="auto"/>
          <w:szCs w:val="24"/>
        </w:rPr>
        <w:t xml:space="preserve"> производства следственных действий;</w:t>
      </w:r>
    </w:p>
    <w:p w14:paraId="5192E157" w14:textId="77777777" w:rsidR="007A7EEF" w:rsidRPr="002151C9" w:rsidRDefault="005854D1" w:rsidP="002151C9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письмо с просьбой о рассмотрении дисциплинарного производства в очной форме.</w:t>
      </w:r>
      <w:r w:rsidR="007A7EEF" w:rsidRPr="002151C9">
        <w:rPr>
          <w:color w:val="auto"/>
          <w:szCs w:val="24"/>
        </w:rPr>
        <w:tab/>
      </w:r>
    </w:p>
    <w:p w14:paraId="0ADBAD56" w14:textId="77777777" w:rsidR="007A7EEF" w:rsidRPr="007A7EEF" w:rsidRDefault="002151C9" w:rsidP="007A7EE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в заседании комиссии поддерж</w:t>
      </w:r>
      <w:r w:rsidR="00370FAA">
        <w:rPr>
          <w:color w:val="auto"/>
          <w:szCs w:val="24"/>
        </w:rPr>
        <w:t>ал доводы письменных объяснений и пояснил, что нигде в протоколах следственных действий не был</w:t>
      </w:r>
      <w:r w:rsidR="00E3023F">
        <w:rPr>
          <w:color w:val="auto"/>
          <w:szCs w:val="24"/>
        </w:rPr>
        <w:t>и</w:t>
      </w:r>
      <w:r w:rsidR="00370FAA">
        <w:rPr>
          <w:color w:val="auto"/>
          <w:szCs w:val="24"/>
        </w:rPr>
        <w:t xml:space="preserve"> </w:t>
      </w:r>
      <w:r w:rsidR="00E3023F">
        <w:rPr>
          <w:color w:val="auto"/>
          <w:szCs w:val="24"/>
        </w:rPr>
        <w:t xml:space="preserve">зафиксированы </w:t>
      </w:r>
      <w:r w:rsidR="00370FAA">
        <w:rPr>
          <w:color w:val="auto"/>
          <w:szCs w:val="24"/>
        </w:rPr>
        <w:t>конкретные нарушения адвоката.</w:t>
      </w:r>
    </w:p>
    <w:p w14:paraId="289570D8" w14:textId="77777777" w:rsidR="00985677" w:rsidRPr="006F2FDA" w:rsidRDefault="00985677" w:rsidP="008A12DC">
      <w:pPr>
        <w:ind w:firstLine="708"/>
        <w:jc w:val="both"/>
        <w:rPr>
          <w:color w:val="auto"/>
          <w:szCs w:val="24"/>
        </w:rPr>
      </w:pPr>
      <w:r w:rsidRPr="00650D99">
        <w:rPr>
          <w:color w:val="auto"/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0816D594" w14:textId="237F110B" w:rsidR="00985677" w:rsidRPr="00DB14DA" w:rsidRDefault="00985677" w:rsidP="0098567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6F2FDA">
        <w:rPr>
          <w:color w:val="auto"/>
        </w:rPr>
        <w:t>Ж</w:t>
      </w:r>
      <w:r w:rsidR="006903FA">
        <w:rPr>
          <w:color w:val="auto"/>
        </w:rPr>
        <w:t>.</w:t>
      </w:r>
      <w:r w:rsidR="006F2FDA">
        <w:rPr>
          <w:color w:val="auto"/>
        </w:rPr>
        <w:t>Д.Г.</w:t>
      </w:r>
      <w:r w:rsidR="00080EC0">
        <w:rPr>
          <w:color w:val="auto"/>
        </w:rPr>
        <w:t xml:space="preserve"> </w:t>
      </w:r>
      <w:r w:rsidRPr="00DB14DA">
        <w:rPr>
          <w:color w:val="auto"/>
        </w:rPr>
        <w:t>на основа</w:t>
      </w:r>
      <w:r>
        <w:rPr>
          <w:color w:val="auto"/>
        </w:rPr>
        <w:t>нии с</w:t>
      </w:r>
      <w:r w:rsidR="008A12DC">
        <w:rPr>
          <w:color w:val="auto"/>
        </w:rPr>
        <w:t>оглашения</w:t>
      </w:r>
      <w:r>
        <w:rPr>
          <w:color w:val="auto"/>
        </w:rPr>
        <w:t xml:space="preserve"> осуществлял защиту заявителя по уголовному делу.</w:t>
      </w:r>
    </w:p>
    <w:p w14:paraId="6F0C50B3" w14:textId="77777777" w:rsidR="00985677" w:rsidRPr="00DB14DA" w:rsidRDefault="00985677" w:rsidP="00985677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680DD3C" w14:textId="77777777" w:rsidR="00985677" w:rsidRDefault="008A12DC" w:rsidP="00985677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985677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985677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58B42A86" w14:textId="77777777" w:rsidR="00985677" w:rsidRPr="009C4BD5" w:rsidRDefault="00985677" w:rsidP="0098567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силу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2D04DD2" w14:textId="77777777" w:rsidR="006F2FDA" w:rsidRDefault="00985677" w:rsidP="0098567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</w:t>
      </w:r>
      <w:r w:rsidR="008A12DC">
        <w:rPr>
          <w:rFonts w:eastAsia="Calibri"/>
          <w:color w:val="auto"/>
          <w:szCs w:val="24"/>
        </w:rPr>
        <w:t xml:space="preserve"> предпринял попытки срыва следственного действия и</w:t>
      </w:r>
      <w:r w:rsidRPr="009C4BD5">
        <w:rPr>
          <w:rFonts w:eastAsia="Calibri"/>
          <w:color w:val="auto"/>
          <w:szCs w:val="24"/>
        </w:rPr>
        <w:t xml:space="preserve"> </w:t>
      </w:r>
      <w:r w:rsidR="006F2FDA">
        <w:rPr>
          <w:rFonts w:eastAsia="Calibri"/>
          <w:color w:val="auto"/>
          <w:szCs w:val="24"/>
        </w:rPr>
        <w:t>в ходе производства очной ставки высказывал не</w:t>
      </w:r>
      <w:r w:rsidR="008A12DC">
        <w:rPr>
          <w:rFonts w:eastAsia="Calibri"/>
          <w:color w:val="auto"/>
          <w:szCs w:val="24"/>
        </w:rPr>
        <w:t>корректные</w:t>
      </w:r>
      <w:r w:rsidR="006F2FDA">
        <w:rPr>
          <w:rFonts w:eastAsia="Calibri"/>
          <w:color w:val="auto"/>
          <w:szCs w:val="24"/>
        </w:rPr>
        <w:t xml:space="preserve"> выражения в отношении свидетелей. </w:t>
      </w:r>
    </w:p>
    <w:p w14:paraId="5C461D6C" w14:textId="77777777" w:rsidR="00985677" w:rsidRDefault="006F2FDA" w:rsidP="0098567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в соответствии с ч. 6 ст. 166 УПК РФ лица, принимающие участие при производстве следственного действия</w:t>
      </w:r>
      <w:r w:rsidR="004B053E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имеют равное право на внесение дополнений и замечаний на протокол следственного действия. При этом</w:t>
      </w:r>
      <w:r w:rsidR="008A12DC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ни следователем, ни участвовавшими в производстве очных ставок свидетелями, не было сделано замечаний к </w:t>
      </w:r>
      <w:r>
        <w:rPr>
          <w:rFonts w:eastAsia="Calibri"/>
          <w:color w:val="auto"/>
          <w:szCs w:val="24"/>
        </w:rPr>
        <w:lastRenderedPageBreak/>
        <w:t>протоколам, из содержания которых представля</w:t>
      </w:r>
      <w:r w:rsidR="008A12DC">
        <w:rPr>
          <w:rFonts w:eastAsia="Calibri"/>
          <w:color w:val="auto"/>
          <w:szCs w:val="24"/>
        </w:rPr>
        <w:t>лось бы</w:t>
      </w:r>
      <w:r>
        <w:rPr>
          <w:rFonts w:eastAsia="Calibri"/>
          <w:color w:val="auto"/>
          <w:szCs w:val="24"/>
        </w:rPr>
        <w:t xml:space="preserve"> возможным установить факты некорректного поведения со стороны адвоката. </w:t>
      </w:r>
    </w:p>
    <w:p w14:paraId="08E3918D" w14:textId="5CF1D631" w:rsidR="008A12DC" w:rsidRDefault="004B053E" w:rsidP="008A12DC">
      <w:pPr>
        <w:ind w:firstLine="708"/>
        <w:jc w:val="both"/>
        <w:rPr>
          <w:color w:val="auto"/>
          <w:szCs w:val="24"/>
        </w:rPr>
      </w:pPr>
      <w:r w:rsidRPr="008A12DC">
        <w:rPr>
          <w:rFonts w:eastAsia="Calibri"/>
          <w:color w:val="auto"/>
          <w:szCs w:val="24"/>
        </w:rPr>
        <w:t>Относительно иных до</w:t>
      </w:r>
      <w:r w:rsidR="008A12DC" w:rsidRPr="008A12DC">
        <w:rPr>
          <w:rFonts w:eastAsia="Calibri"/>
          <w:color w:val="auto"/>
          <w:szCs w:val="24"/>
        </w:rPr>
        <w:t>казательств, приложенных к представлению (</w:t>
      </w:r>
      <w:r w:rsidR="008A12DC">
        <w:t>протокола дополнительного опроса свидетеля Г</w:t>
      </w:r>
      <w:r w:rsidR="006903FA">
        <w:t>.</w:t>
      </w:r>
      <w:r w:rsidR="008A12DC">
        <w:t>И.И. и протокола дополнительного опроса свидетеля К</w:t>
      </w:r>
      <w:r w:rsidR="006903FA">
        <w:t>.</w:t>
      </w:r>
      <w:r w:rsidR="008A12DC">
        <w:t xml:space="preserve">Е.С.) </w:t>
      </w:r>
      <w:r w:rsidRPr="004B053E">
        <w:rPr>
          <w:rFonts w:eastAsia="Calibri"/>
          <w:color w:val="auto"/>
          <w:szCs w:val="24"/>
        </w:rPr>
        <w:t>комиссия отмечает, что</w:t>
      </w:r>
      <w:r w:rsidR="008A12DC">
        <w:rPr>
          <w:rFonts w:eastAsia="Calibri"/>
          <w:color w:val="auto"/>
          <w:szCs w:val="24"/>
        </w:rPr>
        <w:t xml:space="preserve"> сами по себе указанные протоколы следственных </w:t>
      </w:r>
      <w:r w:rsidR="008A12DC" w:rsidRPr="000C4670">
        <w:rPr>
          <w:rFonts w:eastAsia="Calibri"/>
          <w:color w:val="auto"/>
          <w:szCs w:val="24"/>
        </w:rPr>
        <w:t xml:space="preserve">действий </w:t>
      </w:r>
      <w:r w:rsidR="008A12DC" w:rsidRPr="000C4670">
        <w:rPr>
          <w:color w:val="auto"/>
          <w:szCs w:val="24"/>
        </w:rPr>
        <w:t>до их проверки судом</w:t>
      </w:r>
      <w:r w:rsidR="008A12DC">
        <w:rPr>
          <w:color w:val="auto"/>
          <w:szCs w:val="24"/>
        </w:rPr>
        <w:t xml:space="preserve"> в установленном законом порядке</w:t>
      </w:r>
      <w:r w:rsidR="008A12DC" w:rsidRPr="000C4670">
        <w:rPr>
          <w:color w:val="auto"/>
          <w:szCs w:val="24"/>
        </w:rPr>
        <w:t xml:space="preserve"> не могут быть признаны достоверным и достаточным доказательством по дисциплинарному производству.</w:t>
      </w:r>
      <w:r w:rsidR="008A12DC">
        <w:rPr>
          <w:color w:val="auto"/>
          <w:szCs w:val="24"/>
        </w:rPr>
        <w:t xml:space="preserve"> </w:t>
      </w:r>
    </w:p>
    <w:p w14:paraId="1D53957B" w14:textId="77777777" w:rsidR="004B053E" w:rsidRPr="008A12DC" w:rsidRDefault="008A12DC" w:rsidP="008A12DC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Иных доказательств в обоснование доводов представления заявитель не приводит.</w:t>
      </w:r>
    </w:p>
    <w:p w14:paraId="2A9A5F8F" w14:textId="77777777" w:rsidR="00985677" w:rsidRPr="009C4BD5" w:rsidRDefault="00985677" w:rsidP="0098567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 w:rsidR="004B053E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не была оспорена презумпция добросовестности адвоката. </w:t>
      </w:r>
    </w:p>
    <w:p w14:paraId="7F50BC8C" w14:textId="77777777" w:rsidR="00985677" w:rsidRPr="00DB14DA" w:rsidRDefault="00985677" w:rsidP="00985677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75E51A0" w14:textId="23353A76" w:rsidR="00985677" w:rsidRPr="00DB14DA" w:rsidRDefault="00985677" w:rsidP="00985677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287192">
        <w:rPr>
          <w:rFonts w:eastAsia="Calibri"/>
          <w:color w:val="auto"/>
          <w:szCs w:val="24"/>
        </w:rPr>
        <w:t>Ж</w:t>
      </w:r>
      <w:r w:rsidR="006903FA">
        <w:rPr>
          <w:rFonts w:eastAsia="Calibri"/>
          <w:color w:val="auto"/>
          <w:szCs w:val="24"/>
        </w:rPr>
        <w:t>.</w:t>
      </w:r>
      <w:r w:rsidR="00287192">
        <w:rPr>
          <w:rFonts w:eastAsia="Calibri"/>
          <w:color w:val="auto"/>
          <w:szCs w:val="24"/>
        </w:rPr>
        <w:t>Д.Г.</w:t>
      </w:r>
      <w:r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287192">
        <w:rPr>
          <w:rFonts w:eastAsia="Calibri"/>
          <w:color w:val="auto"/>
          <w:szCs w:val="24"/>
        </w:rPr>
        <w:t>.</w:t>
      </w:r>
    </w:p>
    <w:p w14:paraId="586E5040" w14:textId="77777777" w:rsidR="00985677" w:rsidRPr="00DB14DA" w:rsidRDefault="00985677" w:rsidP="00985677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287192"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7 ст.</w:t>
      </w:r>
      <w:r w:rsidR="00287192"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33 ФЗ «Об адвокатской деятельности и адвокатуре в РФ» и п. 9 ст.</w:t>
      </w:r>
      <w:r w:rsidR="00287192"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1B097B06" w14:textId="77777777" w:rsidR="00985677" w:rsidRPr="002762DB" w:rsidRDefault="00985677" w:rsidP="0098567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5C14B80" w14:textId="77777777" w:rsidR="00985677" w:rsidRPr="00DB14DA" w:rsidRDefault="00985677" w:rsidP="0098567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B14DA">
        <w:rPr>
          <w:rFonts w:eastAsia="Calibri"/>
          <w:b/>
          <w:color w:val="auto"/>
          <w:szCs w:val="24"/>
        </w:rPr>
        <w:t>ЗАКЛЮЧЕНИЕ:</w:t>
      </w:r>
    </w:p>
    <w:p w14:paraId="737A61C9" w14:textId="77777777" w:rsidR="00985677" w:rsidRPr="00DB14DA" w:rsidRDefault="00985677" w:rsidP="0098567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390658A0" w14:textId="6280C3F6" w:rsidR="00A23A94" w:rsidRDefault="00985677" w:rsidP="006F2FDA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6F2FDA">
        <w:rPr>
          <w:szCs w:val="24"/>
        </w:rPr>
        <w:t>Ж</w:t>
      </w:r>
      <w:r w:rsidR="006903FA">
        <w:rPr>
          <w:szCs w:val="24"/>
        </w:rPr>
        <w:t>.</w:t>
      </w:r>
      <w:r w:rsidR="006F2FDA">
        <w:rPr>
          <w:szCs w:val="24"/>
        </w:rPr>
        <w:t>Д</w:t>
      </w:r>
      <w:r w:rsidR="006903FA">
        <w:rPr>
          <w:szCs w:val="24"/>
        </w:rPr>
        <w:t>.</w:t>
      </w:r>
      <w:r w:rsidR="006F2FDA">
        <w:rPr>
          <w:szCs w:val="24"/>
        </w:rPr>
        <w:t>Г</w:t>
      </w:r>
      <w:r w:rsidR="006903FA">
        <w:rPr>
          <w:szCs w:val="24"/>
        </w:rPr>
        <w:t>.</w:t>
      </w:r>
      <w:r w:rsidRPr="00DB14DA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6F2FDA">
        <w:rPr>
          <w:rFonts w:eastAsia="Calibri"/>
          <w:color w:val="auto"/>
          <w:szCs w:val="24"/>
        </w:rPr>
        <w:t>.</w:t>
      </w:r>
    </w:p>
    <w:p w14:paraId="4382CEA9" w14:textId="77777777" w:rsidR="006F2FDA" w:rsidRDefault="006F2FDA" w:rsidP="006F2FDA">
      <w:pPr>
        <w:ind w:firstLine="708"/>
        <w:jc w:val="both"/>
        <w:rPr>
          <w:rFonts w:eastAsia="Calibri"/>
          <w:color w:val="auto"/>
          <w:szCs w:val="24"/>
        </w:rPr>
      </w:pPr>
    </w:p>
    <w:p w14:paraId="0C3F0FC0" w14:textId="77777777" w:rsidR="006F2FDA" w:rsidRDefault="006F2FDA" w:rsidP="006F2FDA">
      <w:pPr>
        <w:ind w:firstLine="708"/>
        <w:jc w:val="both"/>
        <w:rPr>
          <w:rFonts w:eastAsia="Calibri"/>
          <w:color w:val="auto"/>
          <w:szCs w:val="24"/>
        </w:rPr>
      </w:pPr>
    </w:p>
    <w:p w14:paraId="6A4BF0DE" w14:textId="77777777" w:rsidR="006F2FDA" w:rsidRPr="002151C9" w:rsidRDefault="006F2FDA" w:rsidP="006F2FDA">
      <w:pPr>
        <w:ind w:firstLine="708"/>
        <w:jc w:val="both"/>
        <w:rPr>
          <w:rFonts w:eastAsia="Calibri"/>
          <w:color w:val="auto"/>
          <w:szCs w:val="24"/>
        </w:rPr>
      </w:pPr>
    </w:p>
    <w:p w14:paraId="7E6476B8" w14:textId="77777777" w:rsidR="001C2B6F" w:rsidRPr="002151C9" w:rsidRDefault="00E804DB" w:rsidP="001C2B6F">
      <w:pPr>
        <w:jc w:val="both"/>
        <w:rPr>
          <w:rFonts w:eastAsia="Calibri"/>
          <w:color w:val="auto"/>
          <w:szCs w:val="24"/>
        </w:rPr>
      </w:pPr>
      <w:r w:rsidRPr="002151C9">
        <w:rPr>
          <w:rFonts w:eastAsia="Calibri"/>
          <w:color w:val="auto"/>
          <w:szCs w:val="24"/>
        </w:rPr>
        <w:t>П</w:t>
      </w:r>
      <w:r w:rsidR="001C2B6F" w:rsidRPr="002151C9">
        <w:rPr>
          <w:rFonts w:eastAsia="Calibri"/>
          <w:color w:val="auto"/>
          <w:szCs w:val="24"/>
        </w:rPr>
        <w:t>редседател</w:t>
      </w:r>
      <w:r w:rsidRPr="002151C9">
        <w:rPr>
          <w:rFonts w:eastAsia="Calibri"/>
          <w:color w:val="auto"/>
          <w:szCs w:val="24"/>
        </w:rPr>
        <w:t>ь</w:t>
      </w:r>
      <w:r w:rsidR="001C2B6F" w:rsidRPr="002151C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F2B7DA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2151C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2151C9">
        <w:rPr>
          <w:rFonts w:eastAsia="Calibri"/>
          <w:color w:val="auto"/>
          <w:szCs w:val="24"/>
        </w:rPr>
        <w:t>Абрамович М.А.</w:t>
      </w:r>
    </w:p>
    <w:p w14:paraId="727F9560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56EC" w14:textId="77777777" w:rsidR="00F66124" w:rsidRDefault="00F66124">
      <w:r>
        <w:separator/>
      </w:r>
    </w:p>
  </w:endnote>
  <w:endnote w:type="continuationSeparator" w:id="0">
    <w:p w14:paraId="3AB2E4E2" w14:textId="77777777" w:rsidR="00F66124" w:rsidRDefault="00F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88E0" w14:textId="77777777" w:rsidR="00F66124" w:rsidRDefault="00F66124">
      <w:r>
        <w:separator/>
      </w:r>
    </w:p>
  </w:footnote>
  <w:footnote w:type="continuationSeparator" w:id="0">
    <w:p w14:paraId="6FEA5D73" w14:textId="77777777" w:rsidR="00F66124" w:rsidRDefault="00F6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AC5B" w14:textId="77777777" w:rsidR="0042711C" w:rsidRDefault="0045503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74727">
      <w:rPr>
        <w:noProof/>
      </w:rPr>
      <w:t>3</w:t>
    </w:r>
    <w:r>
      <w:rPr>
        <w:noProof/>
      </w:rPr>
      <w:fldChar w:fldCharType="end"/>
    </w:r>
  </w:p>
  <w:p w14:paraId="12A6F9A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465343F"/>
    <w:multiLevelType w:val="hybridMultilevel"/>
    <w:tmpl w:val="257678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5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4"/>
  </w:num>
  <w:num w:numId="25">
    <w:abstractNumId w:val="6"/>
  </w:num>
  <w:num w:numId="26">
    <w:abstractNumId w:val="19"/>
  </w:num>
  <w:num w:numId="27">
    <w:abstractNumId w:val="21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65426"/>
    <w:rsid w:val="000713E9"/>
    <w:rsid w:val="00071EB2"/>
    <w:rsid w:val="00072877"/>
    <w:rsid w:val="0007544D"/>
    <w:rsid w:val="00080EC0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1EDE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B6C71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1F7E10"/>
    <w:rsid w:val="00200AAA"/>
    <w:rsid w:val="002051C4"/>
    <w:rsid w:val="0020569C"/>
    <w:rsid w:val="002103F5"/>
    <w:rsid w:val="00211997"/>
    <w:rsid w:val="00214FE4"/>
    <w:rsid w:val="002151C9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852EE"/>
    <w:rsid w:val="00287192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4786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0FAA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035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053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103B"/>
    <w:rsid w:val="00572411"/>
    <w:rsid w:val="00572653"/>
    <w:rsid w:val="0057599B"/>
    <w:rsid w:val="00576679"/>
    <w:rsid w:val="00580E66"/>
    <w:rsid w:val="00583045"/>
    <w:rsid w:val="005854D1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4727"/>
    <w:rsid w:val="00675057"/>
    <w:rsid w:val="006758F0"/>
    <w:rsid w:val="006818DB"/>
    <w:rsid w:val="006851B1"/>
    <w:rsid w:val="0068593D"/>
    <w:rsid w:val="006870B3"/>
    <w:rsid w:val="006900EA"/>
    <w:rsid w:val="006903F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2FDA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7EEF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247D2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2D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5677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17F7F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AF3203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3288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6A2D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A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49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1B56"/>
    <w:rsid w:val="00E05DD6"/>
    <w:rsid w:val="00E20A9B"/>
    <w:rsid w:val="00E215F1"/>
    <w:rsid w:val="00E22B60"/>
    <w:rsid w:val="00E24752"/>
    <w:rsid w:val="00E2589A"/>
    <w:rsid w:val="00E26C8E"/>
    <w:rsid w:val="00E3023F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66124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27629"/>
  <w15:docId w15:val="{13645327-E42F-4C73-95A6-C5686B07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DC26-AE8B-440E-82B4-D2BFE168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2021-02-08T20:34:00Z</dcterms:created>
  <dcterms:modified xsi:type="dcterms:W3CDTF">2022-03-23T12:56:00Z</dcterms:modified>
</cp:coreProperties>
</file>