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1EA7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A7EBDA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B3F0A2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10744">
        <w:rPr>
          <w:b w:val="0"/>
          <w:sz w:val="24"/>
          <w:szCs w:val="24"/>
        </w:rPr>
        <w:t>23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3C7593D9" w14:textId="11349AD8" w:rsidR="00CE4839" w:rsidRPr="00962826" w:rsidRDefault="00CE4839" w:rsidP="00EE7F1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E7F1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E7F14">
        <w:rPr>
          <w:b w:val="0"/>
          <w:sz w:val="24"/>
          <w:szCs w:val="24"/>
        </w:rPr>
        <w:t xml:space="preserve"> </w:t>
      </w:r>
      <w:r w:rsidR="00910744">
        <w:rPr>
          <w:b w:val="0"/>
          <w:sz w:val="24"/>
          <w:szCs w:val="24"/>
        </w:rPr>
        <w:t>С</w:t>
      </w:r>
      <w:r w:rsidR="001E02F0">
        <w:rPr>
          <w:b w:val="0"/>
          <w:sz w:val="24"/>
          <w:szCs w:val="24"/>
        </w:rPr>
        <w:t>.</w:t>
      </w:r>
      <w:r w:rsidR="00910744">
        <w:rPr>
          <w:b w:val="0"/>
          <w:sz w:val="24"/>
          <w:szCs w:val="24"/>
        </w:rPr>
        <w:t>Ю</w:t>
      </w:r>
      <w:r w:rsidR="001E02F0">
        <w:rPr>
          <w:b w:val="0"/>
          <w:sz w:val="24"/>
          <w:szCs w:val="24"/>
        </w:rPr>
        <w:t>.</w:t>
      </w:r>
      <w:r w:rsidR="00910744">
        <w:rPr>
          <w:b w:val="0"/>
          <w:sz w:val="24"/>
          <w:szCs w:val="24"/>
        </w:rPr>
        <w:t>Ю</w:t>
      </w:r>
      <w:r w:rsidR="001E02F0">
        <w:rPr>
          <w:b w:val="0"/>
          <w:sz w:val="24"/>
          <w:szCs w:val="24"/>
        </w:rPr>
        <w:t>.</w:t>
      </w:r>
    </w:p>
    <w:p w14:paraId="05B5B44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6D2472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6C00C64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4C3C8EA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5FFB68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E09A30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801CB4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22BFD215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33EB2C3F" w14:textId="0E4FDA30" w:rsidR="00D23F04" w:rsidRPr="001A4CB9" w:rsidRDefault="00D23F04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С</w:t>
      </w:r>
      <w:r w:rsidR="001E02F0">
        <w:rPr>
          <w:color w:val="auto"/>
        </w:rPr>
        <w:t>.</w:t>
      </w:r>
      <w:r>
        <w:rPr>
          <w:color w:val="auto"/>
        </w:rPr>
        <w:t>Ю.Ю., заявителя Л</w:t>
      </w:r>
      <w:r w:rsidR="001E02F0">
        <w:rPr>
          <w:color w:val="auto"/>
        </w:rPr>
        <w:t>.</w:t>
      </w:r>
      <w:r>
        <w:rPr>
          <w:color w:val="auto"/>
        </w:rPr>
        <w:t xml:space="preserve">С.Ю. и его представителя (по устному заявлению) </w:t>
      </w:r>
      <w:proofErr w:type="spellStart"/>
      <w:r>
        <w:rPr>
          <w:color w:val="auto"/>
        </w:rPr>
        <w:t>Р</w:t>
      </w:r>
      <w:r w:rsidR="001E02F0">
        <w:rPr>
          <w:color w:val="auto"/>
        </w:rPr>
        <w:t>.</w:t>
      </w:r>
      <w:r>
        <w:rPr>
          <w:color w:val="auto"/>
        </w:rPr>
        <w:t>А.Д.о</w:t>
      </w:r>
      <w:proofErr w:type="spellEnd"/>
      <w:r>
        <w:rPr>
          <w:color w:val="auto"/>
        </w:rPr>
        <w:t>.,</w:t>
      </w:r>
    </w:p>
    <w:p w14:paraId="600D44B3" w14:textId="70900F0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801CB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01CB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801CB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01CB4">
        <w:rPr>
          <w:sz w:val="24"/>
        </w:rPr>
        <w:t xml:space="preserve"> </w:t>
      </w:r>
      <w:r w:rsidR="00910744">
        <w:rPr>
          <w:sz w:val="24"/>
        </w:rPr>
        <w:t>07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910744">
        <w:rPr>
          <w:sz w:val="24"/>
          <w:szCs w:val="24"/>
        </w:rPr>
        <w:t>генерального директора ООО «</w:t>
      </w:r>
      <w:r w:rsidR="001E02F0">
        <w:rPr>
          <w:sz w:val="24"/>
          <w:szCs w:val="24"/>
        </w:rPr>
        <w:t>Х</w:t>
      </w:r>
      <w:r w:rsidR="00910744">
        <w:rPr>
          <w:sz w:val="24"/>
          <w:szCs w:val="24"/>
        </w:rPr>
        <w:t>» Л</w:t>
      </w:r>
      <w:r w:rsidR="001E02F0">
        <w:rPr>
          <w:sz w:val="24"/>
          <w:szCs w:val="24"/>
        </w:rPr>
        <w:t>.</w:t>
      </w:r>
      <w:r w:rsidR="00910744">
        <w:rPr>
          <w:sz w:val="24"/>
          <w:szCs w:val="24"/>
        </w:rPr>
        <w:t>С.Ю.</w:t>
      </w:r>
      <w:r w:rsidR="00801CB4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910744">
        <w:rPr>
          <w:sz w:val="24"/>
          <w:szCs w:val="24"/>
        </w:rPr>
        <w:t>С</w:t>
      </w:r>
      <w:r w:rsidR="001E02F0">
        <w:rPr>
          <w:sz w:val="24"/>
          <w:szCs w:val="24"/>
        </w:rPr>
        <w:t>.</w:t>
      </w:r>
      <w:r w:rsidR="00910744">
        <w:rPr>
          <w:sz w:val="24"/>
          <w:szCs w:val="24"/>
        </w:rPr>
        <w:t>Ю.Ю.</w:t>
      </w:r>
      <w:r w:rsidR="00801CB4">
        <w:rPr>
          <w:sz w:val="24"/>
          <w:szCs w:val="24"/>
        </w:rPr>
        <w:t xml:space="preserve"> </w:t>
      </w:r>
    </w:p>
    <w:p w14:paraId="781182B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2D13BD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FF277E9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3EEEB54" w14:textId="49C1D5D9" w:rsidR="00910744" w:rsidRDefault="003070CE" w:rsidP="00AD0BD6">
      <w:pPr>
        <w:jc w:val="both"/>
      </w:pPr>
      <w:r>
        <w:tab/>
      </w:r>
      <w:r w:rsidR="009331C1">
        <w:t>22</w:t>
      </w:r>
      <w:r>
        <w:t>.12.2020 г. в АПМО поступил</w:t>
      </w:r>
      <w:r w:rsidR="00887E25">
        <w:t>а жалоба доверителя</w:t>
      </w:r>
      <w:r w:rsidR="00910744">
        <w:t xml:space="preserve"> – генерального директора ООО «</w:t>
      </w:r>
      <w:r w:rsidR="001E02F0">
        <w:t>Х</w:t>
      </w:r>
      <w:r w:rsidR="00910744">
        <w:t>» Л</w:t>
      </w:r>
      <w:r w:rsidR="001E02F0">
        <w:t>.</w:t>
      </w:r>
      <w:r w:rsidR="00910744">
        <w:t>С.Ю.</w:t>
      </w:r>
      <w:r w:rsidR="00887E25">
        <w:t xml:space="preserve"> в отношении адвоката </w:t>
      </w:r>
      <w:r w:rsidR="00910744">
        <w:t>С</w:t>
      </w:r>
      <w:r w:rsidR="001E02F0">
        <w:t>.</w:t>
      </w:r>
      <w:r w:rsidR="00910744">
        <w:t>Ю.Ю.</w:t>
      </w:r>
      <w:r w:rsidR="00887E25">
        <w:t xml:space="preserve">, в которой сообщается, что </w:t>
      </w:r>
      <w:r w:rsidR="00910744">
        <w:t>в 2015-2017 г.г. с адвокатом заключались соглашения на защиту интересов организации и бывшего генерального директора, а именно:</w:t>
      </w:r>
    </w:p>
    <w:p w14:paraId="0FC6CC83" w14:textId="2551B7CC" w:rsidR="00910744" w:rsidRDefault="00910744" w:rsidP="00AD0BD6">
      <w:pPr>
        <w:jc w:val="both"/>
      </w:pPr>
      <w:r>
        <w:t>- 26.04.2012 г. договор-поручение на представление интересов организации в Арбитражном суде Т</w:t>
      </w:r>
      <w:r w:rsidR="001E02F0">
        <w:t>.</w:t>
      </w:r>
      <w:r>
        <w:t xml:space="preserve"> области;</w:t>
      </w:r>
    </w:p>
    <w:p w14:paraId="58A06CA5" w14:textId="117C7F3C" w:rsidR="00910744" w:rsidRDefault="00910744" w:rsidP="00AD0BD6">
      <w:pPr>
        <w:jc w:val="both"/>
      </w:pPr>
      <w:r>
        <w:t>- 30.10.2015 г. договор на правовое сопровождение в органах полиции г. М</w:t>
      </w:r>
      <w:r w:rsidR="001E02F0">
        <w:t>.</w:t>
      </w:r>
      <w:r>
        <w:t>;</w:t>
      </w:r>
    </w:p>
    <w:p w14:paraId="1D74D27B" w14:textId="77777777" w:rsidR="00910744" w:rsidRDefault="00910744" w:rsidP="00AD0BD6">
      <w:pPr>
        <w:jc w:val="both"/>
      </w:pPr>
      <w:r>
        <w:t>- 29.12.2015 г. договор на консультирование, проверку договором организации;</w:t>
      </w:r>
    </w:p>
    <w:p w14:paraId="25BB78AD" w14:textId="77777777" w:rsidR="00910744" w:rsidRDefault="00910744" w:rsidP="00AD0BD6">
      <w:pPr>
        <w:jc w:val="both"/>
      </w:pPr>
      <w:r>
        <w:t>- 29.01.2016 г. дополнительное соглашение к договору от 30.10.2015 г;</w:t>
      </w:r>
    </w:p>
    <w:p w14:paraId="24113CF9" w14:textId="77777777" w:rsidR="00910744" w:rsidRDefault="00910744" w:rsidP="00AD0BD6">
      <w:pPr>
        <w:jc w:val="both"/>
      </w:pPr>
      <w:r>
        <w:t>- 03.04.2017 г. договор на проверку договоров, работу с запросами органов МВД и ФНС.</w:t>
      </w:r>
    </w:p>
    <w:p w14:paraId="445CD1CE" w14:textId="64BCD971" w:rsidR="00910744" w:rsidRDefault="00910744" w:rsidP="00AD0BD6">
      <w:pPr>
        <w:jc w:val="both"/>
      </w:pPr>
      <w:r>
        <w:tab/>
        <w:t>При оказании юридической помощи адвокат стал обладателем конфиденциальной информации. Впоследствии адвокат без заключения соглашения и без внесения денежных средств в кассу, стал по уголовному делу представлять интересы С</w:t>
      </w:r>
      <w:r w:rsidR="001E02F0">
        <w:t>.</w:t>
      </w:r>
      <w:r>
        <w:t>В.В. против интересов ООО «</w:t>
      </w:r>
      <w:r w:rsidR="001E02F0">
        <w:t>Х</w:t>
      </w:r>
      <w:r>
        <w:t>». Адвокат написал заявление о возбуждении уголовного дела в отношении руководства, сфальсифицировал дополнительное соглашение к трудовому договору, составил исковое заявление в О</w:t>
      </w:r>
      <w:r w:rsidR="001E02F0">
        <w:t>.</w:t>
      </w:r>
      <w:r>
        <w:t xml:space="preserve"> суд г. М</w:t>
      </w:r>
      <w:r w:rsidR="001E02F0">
        <w:t>.</w:t>
      </w:r>
      <w:r>
        <w:t xml:space="preserve">, </w:t>
      </w:r>
      <w:r w:rsidR="00BF68DC">
        <w:t>передал в СУ по ЦАО ГСУ г. М</w:t>
      </w:r>
      <w:r w:rsidR="001E02F0">
        <w:t>.</w:t>
      </w:r>
      <w:r w:rsidR="00BF68DC">
        <w:t xml:space="preserve"> различные договоры ООО «</w:t>
      </w:r>
      <w:r w:rsidR="001E02F0">
        <w:t>Х</w:t>
      </w:r>
      <w:r w:rsidR="00BF68DC">
        <w:t xml:space="preserve">», которые были получены им для исполнения ранее принятых поручений. </w:t>
      </w:r>
    </w:p>
    <w:p w14:paraId="37E9B244" w14:textId="77777777" w:rsidR="00BF68DC" w:rsidRDefault="00BF68DC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1B6899CC" w14:textId="4F8A5EB4" w:rsidR="00BF68DC" w:rsidRDefault="00BF68DC" w:rsidP="00AD0BD6">
      <w:pPr>
        <w:jc w:val="both"/>
      </w:pPr>
      <w:r>
        <w:t>- договора поручения № 20/12 от 26.04.2012 г. (представительство заявителя в Арбитражном суде Т</w:t>
      </w:r>
      <w:r w:rsidR="001E02F0">
        <w:t>.</w:t>
      </w:r>
      <w:r>
        <w:t xml:space="preserve"> области);</w:t>
      </w:r>
    </w:p>
    <w:p w14:paraId="16E0D857" w14:textId="2205F904" w:rsidR="00BF68DC" w:rsidRDefault="00BF68DC" w:rsidP="00AD0BD6">
      <w:pPr>
        <w:jc w:val="both"/>
      </w:pPr>
      <w:r>
        <w:t>- договора поручения № 24/15 от 30.10.2015 г. (</w:t>
      </w:r>
      <w:r w:rsidR="00D23F04">
        <w:t xml:space="preserve">заключено </w:t>
      </w:r>
      <w:r>
        <w:t>с Г</w:t>
      </w:r>
      <w:r w:rsidR="001E02F0">
        <w:t>.</w:t>
      </w:r>
      <w:r>
        <w:t>М.Т., действующим в своих интересах и в интересах ООО «</w:t>
      </w:r>
      <w:r w:rsidR="001E02F0">
        <w:t>Х</w:t>
      </w:r>
      <w:r>
        <w:t>»);</w:t>
      </w:r>
    </w:p>
    <w:p w14:paraId="4AD8420B" w14:textId="1CC06BA1" w:rsidR="00BF68DC" w:rsidRDefault="00BF68DC" w:rsidP="00BF68DC">
      <w:pPr>
        <w:jc w:val="both"/>
      </w:pPr>
      <w:r>
        <w:t>- договора поручения № 27/15 от 29.12.2015 г. (</w:t>
      </w:r>
      <w:r w:rsidR="00D23F04">
        <w:t xml:space="preserve">заключено </w:t>
      </w:r>
      <w:r>
        <w:t>с Г</w:t>
      </w:r>
      <w:r w:rsidR="001E02F0">
        <w:t>.</w:t>
      </w:r>
      <w:r>
        <w:t>М.Т., действующим в своих интересах и в интересах ООО «</w:t>
      </w:r>
      <w:r w:rsidR="001E02F0">
        <w:t>Х</w:t>
      </w:r>
      <w:r>
        <w:t>»);</w:t>
      </w:r>
    </w:p>
    <w:p w14:paraId="656A81ED" w14:textId="68FFA7FC" w:rsidR="00BF68DC" w:rsidRDefault="00BF68DC" w:rsidP="00BF68DC">
      <w:pPr>
        <w:jc w:val="both"/>
      </w:pPr>
      <w:r>
        <w:t>-дополнительного соглашения к договору поручения № 24/15 от 30.10.2015 г. (</w:t>
      </w:r>
      <w:r w:rsidR="00D23F04">
        <w:t xml:space="preserve">заключено </w:t>
      </w:r>
      <w:r>
        <w:t>с ООО «</w:t>
      </w:r>
      <w:r w:rsidR="001E02F0">
        <w:t>Х</w:t>
      </w:r>
      <w:r>
        <w:t>»);</w:t>
      </w:r>
    </w:p>
    <w:p w14:paraId="42074A72" w14:textId="49ECC76D" w:rsidR="00BF68DC" w:rsidRDefault="00BF68DC" w:rsidP="00BF68DC">
      <w:pPr>
        <w:jc w:val="both"/>
      </w:pPr>
      <w:r>
        <w:t>- договор поручения № 01/04 от 03.04.2017 г. (</w:t>
      </w:r>
      <w:r w:rsidR="00D23F04">
        <w:t xml:space="preserve">заключено </w:t>
      </w:r>
      <w:r>
        <w:t>с ООО «</w:t>
      </w:r>
      <w:r w:rsidR="001E02F0">
        <w:t>Х</w:t>
      </w:r>
      <w:r>
        <w:t>»);</w:t>
      </w:r>
    </w:p>
    <w:p w14:paraId="2CBFE017" w14:textId="677B6853" w:rsidR="00BF68DC" w:rsidRDefault="00BF68DC" w:rsidP="00BF68DC">
      <w:pPr>
        <w:jc w:val="both"/>
      </w:pPr>
      <w:r>
        <w:t>- доверенности, выданной С</w:t>
      </w:r>
      <w:r w:rsidR="001E02F0">
        <w:t>.</w:t>
      </w:r>
      <w:r>
        <w:t>В.В. адвокату С</w:t>
      </w:r>
      <w:r w:rsidR="001E02F0">
        <w:t>.</w:t>
      </w:r>
      <w:r>
        <w:t xml:space="preserve">Ю.Ю. </w:t>
      </w:r>
      <w:r w:rsidR="00A95ABA">
        <w:t>от 18.09.2020 г.;</w:t>
      </w:r>
    </w:p>
    <w:p w14:paraId="5804A2AD" w14:textId="77777777" w:rsidR="00A95ABA" w:rsidRDefault="00A95ABA" w:rsidP="00BF68DC">
      <w:pPr>
        <w:jc w:val="both"/>
      </w:pPr>
      <w:r>
        <w:lastRenderedPageBreak/>
        <w:t>- дополнительного соглашения № 1 от 25.12.2017 г. к трудовому договору № 5 от 30.12.2010 г.;</w:t>
      </w:r>
    </w:p>
    <w:p w14:paraId="44E1BC43" w14:textId="2CA4F83E" w:rsidR="00A95ABA" w:rsidRDefault="00A95ABA" w:rsidP="00BF68DC">
      <w:pPr>
        <w:jc w:val="both"/>
      </w:pPr>
      <w:r>
        <w:t>- ордера адвоката от 12.10.2020 г. на участие в суде в интересах С</w:t>
      </w:r>
      <w:r w:rsidR="001E02F0">
        <w:t>.</w:t>
      </w:r>
      <w:r>
        <w:t>В.В.;</w:t>
      </w:r>
    </w:p>
    <w:p w14:paraId="23002205" w14:textId="19848B55" w:rsidR="00A95ABA" w:rsidRDefault="00A95ABA" w:rsidP="00BF68DC">
      <w:pPr>
        <w:jc w:val="both"/>
      </w:pPr>
      <w:r>
        <w:t>- описи вложения, подписанной адвокатом, об отправке С</w:t>
      </w:r>
      <w:r w:rsidR="001E02F0">
        <w:t>.</w:t>
      </w:r>
      <w:r>
        <w:t>В.В. заявления о приостановлении трудовой деятельности;</w:t>
      </w:r>
    </w:p>
    <w:p w14:paraId="5725DED3" w14:textId="5745B294" w:rsidR="00A95ABA" w:rsidRDefault="00A95ABA" w:rsidP="00BF68DC">
      <w:pPr>
        <w:jc w:val="both"/>
      </w:pPr>
      <w:r>
        <w:t>- объяснений Г</w:t>
      </w:r>
      <w:r w:rsidR="001E02F0">
        <w:t>.</w:t>
      </w:r>
      <w:r>
        <w:t xml:space="preserve">М.Т. от 11.11.2020 г. </w:t>
      </w:r>
    </w:p>
    <w:p w14:paraId="62E229A7" w14:textId="3D54CAF3" w:rsidR="00D23F04" w:rsidRDefault="00D23F04" w:rsidP="00BF68DC">
      <w:pPr>
        <w:jc w:val="both"/>
      </w:pPr>
      <w:r>
        <w:tab/>
        <w:t>В заседании Комиссии заявитель и его представитель поддержали доводы жалобы, дополнительно пояснив, что суд отказал С</w:t>
      </w:r>
      <w:r w:rsidR="001E02F0">
        <w:t>.</w:t>
      </w:r>
      <w:r>
        <w:t>В.В. в удовлетворении исковых требований. В СК адвокат давал ложные показания о том</w:t>
      </w:r>
      <w:r w:rsidR="004B34F5">
        <w:t>, что якобы со С</w:t>
      </w:r>
      <w:r w:rsidR="001E02F0">
        <w:t>.</w:t>
      </w:r>
      <w:r w:rsidR="004B34F5">
        <w:t>В.В. было заключено дополнительное соглашение. Потом в суде он признал, что договор был подписан позднее. Адвокат разгласил адвокатскую тайну, поскольку знал, как работает предприятие. Какие конкретно документы адвокат представил в СК заявитель и его представитель пояснить не могут, поскольку им не дают ознакомиться с материалами уголовного дела.</w:t>
      </w:r>
    </w:p>
    <w:p w14:paraId="1964E62E" w14:textId="4DDD121C" w:rsidR="00A95ABA" w:rsidRDefault="00A95ABA" w:rsidP="00BF68DC">
      <w:pPr>
        <w:jc w:val="both"/>
      </w:pPr>
      <w:r>
        <w:t xml:space="preserve">          Адвокатом представлены письменные объяснения, в которых он сообщает, что жалоба подана в клеветнических целях. С 2010 по 2019 г.г. адвокат оказывал обществу юридическую помощь в арбитражных судах и правоохранительных органах, никакой конфиденциальной информацией не располагал, документов третьим лицам не передавал. </w:t>
      </w:r>
      <w:r w:rsidR="00003635">
        <w:t>У заявителя и С</w:t>
      </w:r>
      <w:r w:rsidR="001E02F0">
        <w:t>.</w:t>
      </w:r>
      <w:r w:rsidR="00003635">
        <w:t>В.В. начался конфликт из-за невыплаты заработной платы. 10.04.2020 г. заключил соглашение на оказание юридической помощи С</w:t>
      </w:r>
      <w:r w:rsidR="001E02F0">
        <w:t>.</w:t>
      </w:r>
      <w:r w:rsidR="00003635">
        <w:t xml:space="preserve">В.В. </w:t>
      </w:r>
    </w:p>
    <w:p w14:paraId="4EDF2583" w14:textId="77777777" w:rsidR="00003635" w:rsidRDefault="00003635" w:rsidP="00BF68DC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61AEF246" w14:textId="77777777" w:rsidR="00003635" w:rsidRDefault="00003635" w:rsidP="00BF68DC">
      <w:pPr>
        <w:jc w:val="both"/>
      </w:pPr>
      <w:r>
        <w:t xml:space="preserve">- постановления об отказе в возбуждении уголовного дела от 23.10.2020 г. </w:t>
      </w:r>
    </w:p>
    <w:p w14:paraId="0F913F8C" w14:textId="77777777" w:rsidR="00003635" w:rsidRDefault="00003635" w:rsidP="00BF68DC">
      <w:pPr>
        <w:jc w:val="both"/>
      </w:pPr>
      <w:r>
        <w:t>- постановления об отменен постановления об отказе в возбуждении уголовного дела и направления материалов для дополнительной проверки от 26.10.2020 г.;</w:t>
      </w:r>
    </w:p>
    <w:p w14:paraId="523FA8B6" w14:textId="1DDC7747" w:rsidR="00003635" w:rsidRDefault="00003635" w:rsidP="00BF68DC">
      <w:pPr>
        <w:jc w:val="both"/>
      </w:pPr>
      <w:r>
        <w:t>- договора поручения от 10.04.2020 г. на представление интересов С</w:t>
      </w:r>
      <w:r w:rsidR="001E02F0">
        <w:t>.</w:t>
      </w:r>
      <w:r>
        <w:t>В.В. на переговорах с ООО «</w:t>
      </w:r>
      <w:r w:rsidR="001E02F0">
        <w:t>Х</w:t>
      </w:r>
      <w:r>
        <w:t>», правоохранительных и судебных органах г. М.</w:t>
      </w:r>
    </w:p>
    <w:p w14:paraId="6F383990" w14:textId="68C965BB" w:rsidR="004B34F5" w:rsidRDefault="004B34F5" w:rsidP="00BF68DC">
      <w:pPr>
        <w:jc w:val="both"/>
      </w:pPr>
      <w:r>
        <w:tab/>
        <w:t>В заседании Комиссии адвокат поддержал доводы, изложенные в письменных объяснениях, дополнительно пояснив, что никаких документов в СК он не представлял, все документы были изъяты самим следователем. Заявление о возбуждении уголовного дела подавала С</w:t>
      </w:r>
      <w:r w:rsidR="001E02F0">
        <w:t>.</w:t>
      </w:r>
      <w:r>
        <w:t>В.В., а адвокат представляет её интересы в СК.</w:t>
      </w:r>
    </w:p>
    <w:p w14:paraId="5B053548" w14:textId="77777777" w:rsidR="004B34F5" w:rsidRDefault="004B34F5" w:rsidP="00BF68DC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71DA019D" w14:textId="77777777" w:rsidR="00A66ADB" w:rsidRDefault="00A66ADB" w:rsidP="00BF68DC">
      <w:pPr>
        <w:jc w:val="both"/>
      </w:pPr>
      <w:r>
        <w:tab/>
        <w:t xml:space="preserve">Адвокат не отрицает факта оказания юридической помощи заявителю и последующее осуществление представительства </w:t>
      </w:r>
      <w:r w:rsidR="008E16E8">
        <w:t xml:space="preserve">другого </w:t>
      </w:r>
      <w:r>
        <w:t>лица в суде по иску к заявителю и в следственных органах по уголовному делу. При этом, адвокат сообщает, что не разглашал какой-либо конфиденциальной информации, ставшей ему известной при оказании юридической помощи заявителю.</w:t>
      </w:r>
    </w:p>
    <w:p w14:paraId="537CEAE8" w14:textId="77777777" w:rsidR="00A66ADB" w:rsidRPr="008E16E8" w:rsidRDefault="00A66ADB" w:rsidP="00BF68DC">
      <w:pPr>
        <w:jc w:val="both"/>
        <w:rPr>
          <w:color w:val="000000" w:themeColor="text1"/>
        </w:rPr>
      </w:pPr>
      <w:r>
        <w:tab/>
        <w:t xml:space="preserve">В силу </w:t>
      </w:r>
      <w:r w:rsidR="008E16E8">
        <w:t xml:space="preserve">п. 2 ст. 5, </w:t>
      </w:r>
      <w:proofErr w:type="spellStart"/>
      <w:r>
        <w:t>пп</w:t>
      </w:r>
      <w:proofErr w:type="spellEnd"/>
      <w:r>
        <w:t>. 1 п. 1 ст. 9 Кодекса профессиональной этики адвоката (далее – КПЭА), адвокат не вправе действовать вопреки законным интересам доверите</w:t>
      </w:r>
      <w:r w:rsidRPr="008E16E8">
        <w:rPr>
          <w:color w:val="000000" w:themeColor="text1"/>
        </w:rPr>
        <w:t>ля</w:t>
      </w:r>
      <w:r w:rsidR="008E16E8">
        <w:rPr>
          <w:color w:val="000000" w:themeColor="text1"/>
        </w:rPr>
        <w:t xml:space="preserve">. Адвокат должен избегать действий, направленных к подрыву доверия к нему или к адвокатуре. </w:t>
      </w:r>
    </w:p>
    <w:p w14:paraId="7A4C9E52" w14:textId="521FD81A" w:rsidR="002C6651" w:rsidRDefault="002C6651" w:rsidP="002C6651">
      <w:pPr>
        <w:jc w:val="both"/>
        <w:rPr>
          <w:color w:val="000000" w:themeColor="text1"/>
          <w:szCs w:val="24"/>
          <w:shd w:val="clear" w:color="auto" w:fill="FFFFFF"/>
        </w:rPr>
      </w:pPr>
      <w:r w:rsidRPr="008E16E8">
        <w:rPr>
          <w:color w:val="000000" w:themeColor="text1"/>
        </w:rPr>
        <w:tab/>
      </w:r>
      <w:r w:rsidRPr="008E16E8">
        <w:rPr>
          <w:color w:val="000000" w:themeColor="text1"/>
          <w:szCs w:val="24"/>
          <w:shd w:val="clear" w:color="auto" w:fill="FFFFFF"/>
        </w:rPr>
        <w:t>Квалификационная комиссия обращает внимание на недостаточное понимание адвокатом С</w:t>
      </w:r>
      <w:r w:rsidR="001E02F0">
        <w:rPr>
          <w:color w:val="000000" w:themeColor="text1"/>
          <w:szCs w:val="24"/>
          <w:shd w:val="clear" w:color="auto" w:fill="FFFFFF"/>
        </w:rPr>
        <w:t>.</w:t>
      </w:r>
      <w:r w:rsidRPr="008E16E8">
        <w:rPr>
          <w:color w:val="000000" w:themeColor="text1"/>
          <w:szCs w:val="24"/>
          <w:shd w:val="clear" w:color="auto" w:fill="FFFFFF"/>
        </w:rPr>
        <w:t>Ю.Ю. нравственных начал адвокатской деятельности, поскольку, он не придаёт значения тому, что ранее при осуществлении представительства заявителя, он идентифицировал себя перед государственными органами и иными лицами как представитель ООО «</w:t>
      </w:r>
      <w:r w:rsidR="001E02F0">
        <w:rPr>
          <w:color w:val="000000" w:themeColor="text1"/>
          <w:szCs w:val="24"/>
          <w:shd w:val="clear" w:color="auto" w:fill="FFFFFF"/>
        </w:rPr>
        <w:t>Х</w:t>
      </w:r>
      <w:r w:rsidRPr="008E16E8">
        <w:rPr>
          <w:color w:val="000000" w:themeColor="text1"/>
          <w:szCs w:val="24"/>
          <w:shd w:val="clear" w:color="auto" w:fill="FFFFFF"/>
        </w:rPr>
        <w:t>».</w:t>
      </w:r>
      <w:r w:rsidR="0084584E">
        <w:rPr>
          <w:color w:val="000000" w:themeColor="text1"/>
          <w:szCs w:val="24"/>
          <w:shd w:val="clear" w:color="auto" w:fill="FFFFFF"/>
        </w:rPr>
        <w:t xml:space="preserve"> </w:t>
      </w:r>
      <w:r w:rsidRPr="008E16E8">
        <w:rPr>
          <w:color w:val="000000" w:themeColor="text1"/>
          <w:szCs w:val="24"/>
          <w:shd w:val="clear" w:color="auto" w:fill="FFFFFF"/>
        </w:rPr>
        <w:t>Кроме того, оказав заявителю юридическую помощь, адвокат С</w:t>
      </w:r>
      <w:r w:rsidR="001E02F0">
        <w:rPr>
          <w:color w:val="000000" w:themeColor="text1"/>
          <w:szCs w:val="24"/>
          <w:shd w:val="clear" w:color="auto" w:fill="FFFFFF"/>
        </w:rPr>
        <w:t>.</w:t>
      </w:r>
      <w:r w:rsidRPr="008E16E8">
        <w:rPr>
          <w:color w:val="000000" w:themeColor="text1"/>
          <w:szCs w:val="24"/>
          <w:shd w:val="clear" w:color="auto" w:fill="FFFFFF"/>
        </w:rPr>
        <w:t>Ю.Ю. стал носителем сведений, составляющих предмет адвокатской тайны, срок хранения которой не ограничен во времени (см. ст. 8 ФЗ «Об адвокатской деятельности и адвокатуре в РФ» и ст. 6 КПЭА).</w:t>
      </w:r>
      <w:r w:rsidR="0084584E">
        <w:rPr>
          <w:color w:val="000000" w:themeColor="text1"/>
          <w:szCs w:val="24"/>
          <w:shd w:val="clear" w:color="auto" w:fill="FFFFFF"/>
        </w:rPr>
        <w:t xml:space="preserve"> </w:t>
      </w:r>
      <w:r w:rsidR="008E16E8" w:rsidRPr="008E16E8">
        <w:rPr>
          <w:color w:val="000000" w:themeColor="text1"/>
          <w:szCs w:val="24"/>
          <w:shd w:val="clear" w:color="auto" w:fill="FFFFFF"/>
        </w:rPr>
        <w:t>Даже спустя длительное время адвокат не может становиться процессуальным противником своего доверителя.</w:t>
      </w:r>
    </w:p>
    <w:p w14:paraId="68629A09" w14:textId="66103A7F" w:rsidR="008E16E8" w:rsidRDefault="008E16E8" w:rsidP="002C6651">
      <w:pPr>
        <w:jc w:val="both"/>
        <w:rPr>
          <w:szCs w:val="24"/>
        </w:rPr>
      </w:pPr>
      <w:r>
        <w:rPr>
          <w:color w:val="000000" w:themeColor="text1"/>
          <w:szCs w:val="24"/>
          <w:shd w:val="clear" w:color="auto" w:fill="FFFFFF"/>
        </w:rPr>
        <w:tab/>
        <w:t xml:space="preserve">В заседании Комиссии заявитель и его представитель не смогли пояснить какие именно документы, полученные адвокатом при оказании юридической помощи </w:t>
      </w:r>
      <w:r>
        <w:rPr>
          <w:color w:val="000000" w:themeColor="text1"/>
          <w:szCs w:val="24"/>
          <w:shd w:val="clear" w:color="auto" w:fill="FFFFFF"/>
        </w:rPr>
        <w:lastRenderedPageBreak/>
        <w:t xml:space="preserve">заявителю, впоследствии были переданы им следователю. </w:t>
      </w:r>
      <w:r w:rsidR="003A5DD0" w:rsidRPr="003A5DD0">
        <w:rPr>
          <w:color w:val="000000" w:themeColor="text1"/>
          <w:szCs w:val="24"/>
          <w:shd w:val="clear" w:color="auto" w:fill="FFFFFF"/>
        </w:rPr>
        <w:t xml:space="preserve">Комиссия указывает заявителю, что </w:t>
      </w:r>
      <w:r w:rsidR="003A5DD0" w:rsidRPr="003A5DD0">
        <w:rPr>
          <w:szCs w:val="24"/>
        </w:rPr>
        <w:t xml:space="preserve">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Уклонение стороны дисциплинарного производства, требующей привлечения адвоката к дисциплинарной ответственности, от конкретизации обвинения обязывает </w:t>
      </w:r>
      <w:proofErr w:type="spellStart"/>
      <w:r w:rsidR="003A5DD0" w:rsidRPr="003A5DD0">
        <w:rPr>
          <w:szCs w:val="24"/>
        </w:rPr>
        <w:t>правоприменяющий</w:t>
      </w:r>
      <w:proofErr w:type="spellEnd"/>
      <w:r w:rsidR="003A5DD0" w:rsidRPr="003A5DD0">
        <w:rPr>
          <w:szCs w:val="24"/>
        </w:rPr>
        <w:t xml:space="preserve"> орган толковать все сомнения в пользу лица, против которого выдвинуто обвинение в ненадлежащем поведении (адвоката).</w:t>
      </w:r>
      <w:r w:rsidR="003A5DD0">
        <w:rPr>
          <w:szCs w:val="24"/>
        </w:rPr>
        <w:t xml:space="preserve"> Поэтому Комиссия считает, что довод жалобы о том, что при осуществлении представительства С</w:t>
      </w:r>
      <w:r w:rsidR="001E02F0">
        <w:rPr>
          <w:szCs w:val="24"/>
        </w:rPr>
        <w:t>.</w:t>
      </w:r>
      <w:r w:rsidR="003A5DD0">
        <w:rPr>
          <w:szCs w:val="24"/>
        </w:rPr>
        <w:t>В.В. адвокат разгласил конфиденциальные сведения, передав следователю документы, носит неконкретный характер.</w:t>
      </w:r>
    </w:p>
    <w:p w14:paraId="29BC3AFD" w14:textId="77777777" w:rsidR="003A5DD0" w:rsidRDefault="003A5DD0" w:rsidP="002C6651">
      <w:pPr>
        <w:jc w:val="both"/>
        <w:rPr>
          <w:szCs w:val="24"/>
        </w:rPr>
      </w:pPr>
      <w:r>
        <w:rPr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9 КПЭА и ненадлежащем исполнении своих обязанностей перед доверителем.</w:t>
      </w:r>
    </w:p>
    <w:p w14:paraId="352FCF15" w14:textId="77777777" w:rsidR="003A5DD0" w:rsidRPr="003D5F09" w:rsidRDefault="003A5DD0" w:rsidP="003A5DD0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62823F0" w14:textId="77777777" w:rsidR="003A5DD0" w:rsidRDefault="003A5DD0" w:rsidP="003A5DD0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CF7505B" w14:textId="77777777" w:rsidR="003A5DD0" w:rsidRDefault="003A5DD0" w:rsidP="003A5DD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6D2864E" w14:textId="77777777" w:rsidR="003A5DD0" w:rsidRDefault="003A5DD0" w:rsidP="003A5DD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577309C" w14:textId="77777777" w:rsidR="003A5DD0" w:rsidRDefault="003A5DD0" w:rsidP="003A5DD0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18909516" w14:textId="77A2BD57" w:rsidR="003A5DD0" w:rsidRDefault="003A5DD0" w:rsidP="0084584E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- </w:t>
      </w:r>
      <w:r w:rsidRPr="00E8328E">
        <w:rPr>
          <w:rFonts w:ascii="Times New Roman" w:hAnsi="Times New Roman"/>
          <w:sz w:val="24"/>
          <w:szCs w:val="24"/>
        </w:rPr>
        <w:t>о </w:t>
      </w:r>
      <w:r>
        <w:rPr>
          <w:rFonts w:ascii="Times New Roman" w:hAnsi="Times New Roman"/>
          <w:sz w:val="24"/>
          <w:szCs w:val="24"/>
        </w:rPr>
        <w:t>наличии в действиях адвоката С</w:t>
      </w:r>
      <w:r w:rsidR="001E02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1E02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1E02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нарушения </w:t>
      </w:r>
      <w:r w:rsidRPr="00463ACB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2</w:t>
      </w:r>
      <w:r w:rsidRPr="00463ACB">
        <w:rPr>
          <w:rFonts w:ascii="Times New Roman" w:hAnsi="Times New Roman"/>
          <w:sz w:val="24"/>
          <w:szCs w:val="24"/>
        </w:rPr>
        <w:t xml:space="preserve"> ст. </w:t>
      </w:r>
      <w:r>
        <w:rPr>
          <w:rFonts w:ascii="Times New Roman" w:hAnsi="Times New Roman"/>
          <w:sz w:val="24"/>
          <w:szCs w:val="24"/>
        </w:rPr>
        <w:t xml:space="preserve">5,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 п. 1 ст.9</w:t>
      </w:r>
      <w:r w:rsidRPr="00463ACB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одекса профессиональной этики адвоката и ненадлежащем исполнении своих обязанностей перед доверителем ООО «</w:t>
      </w:r>
      <w:r w:rsidR="001E02F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», выразившегося в том, что адвокат оказывал юридическую помощь </w:t>
      </w:r>
      <w:r w:rsidR="00723396">
        <w:rPr>
          <w:rFonts w:ascii="Times New Roman" w:hAnsi="Times New Roman"/>
          <w:sz w:val="24"/>
          <w:szCs w:val="24"/>
        </w:rPr>
        <w:t>ООО «</w:t>
      </w:r>
      <w:r w:rsidR="001E02F0">
        <w:rPr>
          <w:rFonts w:ascii="Times New Roman" w:hAnsi="Times New Roman"/>
          <w:sz w:val="24"/>
          <w:szCs w:val="24"/>
        </w:rPr>
        <w:t>Х</w:t>
      </w:r>
      <w:r w:rsidR="0072339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а впоследствии </w:t>
      </w:r>
      <w:r w:rsidR="00723396">
        <w:rPr>
          <w:rFonts w:ascii="Times New Roman" w:hAnsi="Times New Roman"/>
          <w:sz w:val="24"/>
          <w:szCs w:val="24"/>
        </w:rPr>
        <w:t>осуществлял представительство С</w:t>
      </w:r>
      <w:r w:rsidR="001E02F0">
        <w:rPr>
          <w:rFonts w:ascii="Times New Roman" w:hAnsi="Times New Roman"/>
          <w:sz w:val="24"/>
          <w:szCs w:val="24"/>
        </w:rPr>
        <w:t>.</w:t>
      </w:r>
      <w:r w:rsidR="00723396">
        <w:rPr>
          <w:rFonts w:ascii="Times New Roman" w:hAnsi="Times New Roman"/>
          <w:sz w:val="24"/>
          <w:szCs w:val="24"/>
        </w:rPr>
        <w:t>В.В. в суде общей юрис</w:t>
      </w:r>
      <w:r w:rsidR="0084584E">
        <w:rPr>
          <w:rFonts w:ascii="Times New Roman" w:hAnsi="Times New Roman"/>
          <w:sz w:val="24"/>
          <w:szCs w:val="24"/>
        </w:rPr>
        <w:t>дикции и в следственных органах</w:t>
      </w:r>
      <w:r w:rsidR="00723396">
        <w:rPr>
          <w:rFonts w:ascii="Times New Roman" w:hAnsi="Times New Roman"/>
          <w:sz w:val="24"/>
          <w:szCs w:val="24"/>
        </w:rPr>
        <w:t xml:space="preserve"> против интересов ООО «</w:t>
      </w:r>
      <w:r w:rsidR="001E02F0">
        <w:rPr>
          <w:rFonts w:ascii="Times New Roman" w:hAnsi="Times New Roman"/>
          <w:sz w:val="24"/>
          <w:szCs w:val="24"/>
        </w:rPr>
        <w:t>Х</w:t>
      </w:r>
      <w:r w:rsidR="00723396">
        <w:rPr>
          <w:rFonts w:ascii="Times New Roman" w:hAnsi="Times New Roman"/>
          <w:sz w:val="24"/>
          <w:szCs w:val="24"/>
        </w:rPr>
        <w:t>».</w:t>
      </w:r>
    </w:p>
    <w:p w14:paraId="7DB41A3F" w14:textId="77777777" w:rsidR="0084584E" w:rsidRPr="0084584E" w:rsidRDefault="0084584E" w:rsidP="0084584E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14:paraId="015FD801" w14:textId="77777777" w:rsidR="003A5DD0" w:rsidRDefault="003A5DD0" w:rsidP="003A5DD0">
      <w:pPr>
        <w:jc w:val="both"/>
        <w:rPr>
          <w:rFonts w:eastAsia="Calibri"/>
          <w:color w:val="auto"/>
          <w:szCs w:val="24"/>
        </w:rPr>
      </w:pPr>
    </w:p>
    <w:p w14:paraId="54EE4E3E" w14:textId="77777777" w:rsidR="003A5DD0" w:rsidRPr="00A10F1A" w:rsidRDefault="003A5DD0" w:rsidP="003A5DD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53C7CFC" w14:textId="77777777" w:rsidR="003A5DD0" w:rsidRPr="005B7097" w:rsidRDefault="003A5DD0" w:rsidP="003A5DD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C93BA66" w14:textId="77777777" w:rsidR="003A5DD0" w:rsidRPr="003A5DD0" w:rsidRDefault="003A5DD0" w:rsidP="002C6651">
      <w:pPr>
        <w:jc w:val="both"/>
        <w:rPr>
          <w:color w:val="000000" w:themeColor="text1"/>
          <w:szCs w:val="24"/>
        </w:rPr>
      </w:pPr>
    </w:p>
    <w:p w14:paraId="1A628F48" w14:textId="77777777" w:rsidR="002C6651" w:rsidRPr="002C6651" w:rsidRDefault="002C6651" w:rsidP="002C6651">
      <w:pPr>
        <w:jc w:val="both"/>
        <w:rPr>
          <w:szCs w:val="24"/>
        </w:rPr>
      </w:pPr>
    </w:p>
    <w:p w14:paraId="521F87C9" w14:textId="77777777" w:rsidR="004B34F5" w:rsidRDefault="004B34F5" w:rsidP="00BF68DC">
      <w:pPr>
        <w:jc w:val="both"/>
      </w:pPr>
      <w:r>
        <w:tab/>
      </w:r>
    </w:p>
    <w:p w14:paraId="1EA90090" w14:textId="77777777" w:rsidR="00910744" w:rsidRDefault="00910744" w:rsidP="00AD0BD6">
      <w:pPr>
        <w:jc w:val="both"/>
      </w:pPr>
    </w:p>
    <w:p w14:paraId="54876648" w14:textId="77777777" w:rsidR="00910744" w:rsidRDefault="00910744" w:rsidP="00AD0BD6">
      <w:pPr>
        <w:jc w:val="both"/>
      </w:pPr>
    </w:p>
    <w:p w14:paraId="696BCD6B" w14:textId="77777777" w:rsidR="009331C1" w:rsidRDefault="009331C1" w:rsidP="00AD0BD6">
      <w:pPr>
        <w:jc w:val="both"/>
      </w:pPr>
    </w:p>
    <w:p w14:paraId="67B465F9" w14:textId="77777777" w:rsidR="00887E25" w:rsidRDefault="00887E25" w:rsidP="00AD0BD6">
      <w:pPr>
        <w:jc w:val="both"/>
      </w:pPr>
    </w:p>
    <w:p w14:paraId="0EB8F5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B22E" w14:textId="77777777" w:rsidR="00350F7B" w:rsidRDefault="00350F7B">
      <w:r>
        <w:separator/>
      </w:r>
    </w:p>
  </w:endnote>
  <w:endnote w:type="continuationSeparator" w:id="0">
    <w:p w14:paraId="49D6FC30" w14:textId="77777777" w:rsidR="00350F7B" w:rsidRDefault="0035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97CA" w14:textId="77777777" w:rsidR="00350F7B" w:rsidRDefault="00350F7B">
      <w:r>
        <w:separator/>
      </w:r>
    </w:p>
  </w:footnote>
  <w:footnote w:type="continuationSeparator" w:id="0">
    <w:p w14:paraId="494CA9D6" w14:textId="77777777" w:rsidR="00350F7B" w:rsidRDefault="0035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4C54" w14:textId="77777777" w:rsidR="0042711C" w:rsidRDefault="0017516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E7F14">
      <w:rPr>
        <w:noProof/>
      </w:rPr>
      <w:t>3</w:t>
    </w:r>
    <w:r>
      <w:rPr>
        <w:noProof/>
      </w:rPr>
      <w:fldChar w:fldCharType="end"/>
    </w:r>
  </w:p>
  <w:p w14:paraId="14BDFB2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442C8A"/>
    <w:multiLevelType w:val="hybridMultilevel"/>
    <w:tmpl w:val="B1B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635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16E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E9A"/>
    <w:rsid w:val="001D637C"/>
    <w:rsid w:val="001D7ABB"/>
    <w:rsid w:val="001E02F0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6651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0F7B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5DD0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99B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34F5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39D0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396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1CB4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584E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6E8"/>
    <w:rsid w:val="008E25BA"/>
    <w:rsid w:val="008F0872"/>
    <w:rsid w:val="008F5560"/>
    <w:rsid w:val="008F706C"/>
    <w:rsid w:val="008F76D7"/>
    <w:rsid w:val="0090544B"/>
    <w:rsid w:val="0090713C"/>
    <w:rsid w:val="00910744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3082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ADB"/>
    <w:rsid w:val="00A756CA"/>
    <w:rsid w:val="00A77D4F"/>
    <w:rsid w:val="00A85AE8"/>
    <w:rsid w:val="00A86684"/>
    <w:rsid w:val="00A86A48"/>
    <w:rsid w:val="00A95A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BF68DC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23F04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E7F14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3831F"/>
  <w15:docId w15:val="{04DF5661-4459-431B-83D8-11A99CAB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3A5D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2021-02-09T11:04:00Z</cp:lastPrinted>
  <dcterms:created xsi:type="dcterms:W3CDTF">2021-02-09T09:43:00Z</dcterms:created>
  <dcterms:modified xsi:type="dcterms:W3CDTF">2022-03-23T13:45:00Z</dcterms:modified>
</cp:coreProperties>
</file>