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1E72"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7BAEC417"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7AA5ADE6"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1E5102">
        <w:rPr>
          <w:b w:val="0"/>
          <w:sz w:val="24"/>
          <w:szCs w:val="24"/>
        </w:rPr>
        <w:t>8</w:t>
      </w:r>
      <w:r w:rsidR="00913ACF">
        <w:rPr>
          <w:b w:val="0"/>
          <w:sz w:val="24"/>
          <w:szCs w:val="24"/>
        </w:rPr>
        <w:t>-11</w:t>
      </w:r>
      <w:r w:rsidR="007E0AC9">
        <w:rPr>
          <w:b w:val="0"/>
          <w:sz w:val="24"/>
          <w:szCs w:val="24"/>
        </w:rPr>
        <w:t>/20</w:t>
      </w:r>
    </w:p>
    <w:p w14:paraId="410D4106" w14:textId="23D51563" w:rsidR="00CE4839" w:rsidRPr="00962826" w:rsidRDefault="00CE4839" w:rsidP="0027758C">
      <w:pPr>
        <w:pStyle w:val="a3"/>
        <w:tabs>
          <w:tab w:val="left" w:pos="3828"/>
        </w:tabs>
        <w:rPr>
          <w:b w:val="0"/>
          <w:sz w:val="24"/>
          <w:szCs w:val="24"/>
        </w:rPr>
      </w:pPr>
      <w:r w:rsidRPr="00EA2802">
        <w:rPr>
          <w:b w:val="0"/>
          <w:sz w:val="24"/>
          <w:szCs w:val="24"/>
        </w:rPr>
        <w:t>в отношении</w:t>
      </w:r>
      <w:r w:rsidR="00FD7EF8">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FD7EF8">
        <w:rPr>
          <w:b w:val="0"/>
          <w:sz w:val="24"/>
          <w:szCs w:val="24"/>
        </w:rPr>
        <w:t xml:space="preserve"> </w:t>
      </w:r>
      <w:r w:rsidR="001E5102">
        <w:rPr>
          <w:b w:val="0"/>
          <w:sz w:val="24"/>
          <w:szCs w:val="24"/>
        </w:rPr>
        <w:t>К</w:t>
      </w:r>
      <w:r w:rsidR="002D56DB">
        <w:rPr>
          <w:b w:val="0"/>
          <w:sz w:val="24"/>
          <w:szCs w:val="24"/>
        </w:rPr>
        <w:t>.</w:t>
      </w:r>
      <w:r w:rsidR="001E5102">
        <w:rPr>
          <w:b w:val="0"/>
          <w:sz w:val="24"/>
          <w:szCs w:val="24"/>
        </w:rPr>
        <w:t>Л</w:t>
      </w:r>
      <w:r w:rsidR="002D56DB">
        <w:rPr>
          <w:b w:val="0"/>
          <w:sz w:val="24"/>
          <w:szCs w:val="24"/>
        </w:rPr>
        <w:t>.</w:t>
      </w:r>
      <w:r w:rsidR="001E5102">
        <w:rPr>
          <w:b w:val="0"/>
          <w:sz w:val="24"/>
          <w:szCs w:val="24"/>
        </w:rPr>
        <w:t>С</w:t>
      </w:r>
      <w:r w:rsidR="002D56DB">
        <w:rPr>
          <w:b w:val="0"/>
          <w:sz w:val="24"/>
          <w:szCs w:val="24"/>
        </w:rPr>
        <w:t>.</w:t>
      </w:r>
    </w:p>
    <w:p w14:paraId="34844F62" w14:textId="77777777" w:rsidR="00CE4839" w:rsidRPr="00277F2A" w:rsidRDefault="00CE4839" w:rsidP="0043608A">
      <w:pPr>
        <w:tabs>
          <w:tab w:val="left" w:pos="3828"/>
        </w:tabs>
        <w:jc w:val="both"/>
        <w:rPr>
          <w:szCs w:val="24"/>
        </w:rPr>
      </w:pPr>
    </w:p>
    <w:p w14:paraId="52E63206" w14:textId="77777777"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B1168">
        <w:t xml:space="preserve">      19 февраля 2021</w:t>
      </w:r>
      <w:r w:rsidR="00EA2802" w:rsidRPr="0090713C">
        <w:t xml:space="preserve"> г.</w:t>
      </w:r>
    </w:p>
    <w:p w14:paraId="6419FEB2" w14:textId="77777777" w:rsidR="00CE4839" w:rsidRPr="0090713C" w:rsidRDefault="00CE4839" w:rsidP="0043608A">
      <w:pPr>
        <w:tabs>
          <w:tab w:val="left" w:pos="3828"/>
        </w:tabs>
        <w:jc w:val="both"/>
      </w:pPr>
    </w:p>
    <w:p w14:paraId="544CEFCB" w14:textId="77777777" w:rsidR="00604799" w:rsidRPr="0090713C" w:rsidRDefault="00CE4839" w:rsidP="00604799">
      <w:pPr>
        <w:tabs>
          <w:tab w:val="left" w:pos="3828"/>
        </w:tabs>
        <w:jc w:val="both"/>
      </w:pPr>
      <w:r w:rsidRPr="0090713C">
        <w:t>Квалификационная комиссия Адвокатской палаты Московской области в составе:</w:t>
      </w:r>
    </w:p>
    <w:p w14:paraId="269825A0" w14:textId="77777777" w:rsidR="00913ACF" w:rsidRPr="008A775C" w:rsidRDefault="00913ACF" w:rsidP="00913ACF">
      <w:pPr>
        <w:numPr>
          <w:ilvl w:val="0"/>
          <w:numId w:val="9"/>
        </w:numPr>
        <w:tabs>
          <w:tab w:val="left" w:pos="3828"/>
        </w:tabs>
        <w:jc w:val="both"/>
        <w:rPr>
          <w:color w:val="auto"/>
        </w:rPr>
      </w:pPr>
      <w:r w:rsidRPr="008A775C">
        <w:rPr>
          <w:color w:val="auto"/>
          <w:shd w:val="clear" w:color="auto" w:fill="FFFFFF"/>
        </w:rPr>
        <w:t xml:space="preserve">Председателя комиссии </w:t>
      </w:r>
      <w:r w:rsidRPr="008A775C">
        <w:rPr>
          <w:color w:val="auto"/>
        </w:rPr>
        <w:t>Абрамовича М.А.</w:t>
      </w:r>
    </w:p>
    <w:p w14:paraId="35E82DAA" w14:textId="77777777" w:rsidR="00913ACF" w:rsidRPr="008A775C" w:rsidRDefault="00913ACF" w:rsidP="00913ACF">
      <w:pPr>
        <w:numPr>
          <w:ilvl w:val="0"/>
          <w:numId w:val="9"/>
        </w:numPr>
        <w:tabs>
          <w:tab w:val="left" w:pos="3828"/>
        </w:tabs>
        <w:jc w:val="both"/>
        <w:rPr>
          <w:color w:val="auto"/>
        </w:rPr>
      </w:pPr>
      <w:r w:rsidRPr="008A775C">
        <w:rPr>
          <w:color w:val="auto"/>
          <w:szCs w:val="24"/>
        </w:rPr>
        <w:t xml:space="preserve">членов комиссии: </w:t>
      </w:r>
      <w:r w:rsidRPr="008A775C">
        <w:rPr>
          <w:color w:val="auto"/>
        </w:rPr>
        <w:t>Абрамовича М.А., Поспелова О.В., Мещерякова М.Н.,</w:t>
      </w:r>
      <w:r w:rsidRPr="008A775C">
        <w:rPr>
          <w:color w:val="auto"/>
          <w:szCs w:val="24"/>
        </w:rPr>
        <w:t xml:space="preserve"> Ковалёвой Л.Н., </w:t>
      </w:r>
      <w:proofErr w:type="spellStart"/>
      <w:r w:rsidRPr="008A775C">
        <w:rPr>
          <w:color w:val="auto"/>
          <w:szCs w:val="24"/>
        </w:rPr>
        <w:t>Бабаянц</w:t>
      </w:r>
      <w:proofErr w:type="spellEnd"/>
      <w:r w:rsidRPr="008A775C">
        <w:rPr>
          <w:color w:val="auto"/>
          <w:szCs w:val="24"/>
        </w:rPr>
        <w:t xml:space="preserve"> Е.Е., Никифорова А.В., Ильичёва П.А., </w:t>
      </w:r>
      <w:proofErr w:type="spellStart"/>
      <w:r w:rsidRPr="008A775C">
        <w:rPr>
          <w:color w:val="auto"/>
          <w:szCs w:val="24"/>
        </w:rPr>
        <w:t>Тюмина</w:t>
      </w:r>
      <w:proofErr w:type="spellEnd"/>
      <w:r w:rsidRPr="008A775C">
        <w:rPr>
          <w:color w:val="auto"/>
          <w:szCs w:val="24"/>
        </w:rPr>
        <w:t xml:space="preserve"> А.С., Рубина Ю.Д.</w:t>
      </w:r>
    </w:p>
    <w:p w14:paraId="272C91A0" w14:textId="77777777" w:rsidR="00913ACF" w:rsidRDefault="00913ACF" w:rsidP="00913ACF">
      <w:pPr>
        <w:numPr>
          <w:ilvl w:val="0"/>
          <w:numId w:val="9"/>
        </w:numPr>
        <w:tabs>
          <w:tab w:val="left" w:pos="3828"/>
        </w:tabs>
        <w:jc w:val="both"/>
        <w:rPr>
          <w:color w:val="auto"/>
        </w:rPr>
      </w:pPr>
      <w:r w:rsidRPr="008A775C">
        <w:rPr>
          <w:color w:val="auto"/>
        </w:rPr>
        <w:t>при секретаре, члене комиссии, Рыбакове С.А.,</w:t>
      </w:r>
    </w:p>
    <w:p w14:paraId="73DB69CF" w14:textId="40AC11C7" w:rsidR="00913ACF" w:rsidRPr="006806ED" w:rsidRDefault="00913ACF" w:rsidP="00913ACF">
      <w:pPr>
        <w:numPr>
          <w:ilvl w:val="0"/>
          <w:numId w:val="9"/>
        </w:numPr>
        <w:tabs>
          <w:tab w:val="left" w:pos="3828"/>
        </w:tabs>
        <w:jc w:val="both"/>
        <w:rPr>
          <w:color w:val="auto"/>
        </w:rPr>
      </w:pPr>
      <w:r w:rsidRPr="006806ED">
        <w:rPr>
          <w:color w:val="auto"/>
        </w:rPr>
        <w:t xml:space="preserve">при участии адвоката </w:t>
      </w:r>
      <w:r w:rsidR="001E5102" w:rsidRPr="006806ED">
        <w:rPr>
          <w:color w:val="auto"/>
        </w:rPr>
        <w:t>К</w:t>
      </w:r>
      <w:r w:rsidR="002D56DB">
        <w:rPr>
          <w:color w:val="auto"/>
        </w:rPr>
        <w:t>.</w:t>
      </w:r>
      <w:r w:rsidR="001E5102" w:rsidRPr="006806ED">
        <w:rPr>
          <w:color w:val="auto"/>
        </w:rPr>
        <w:t>Л.С.</w:t>
      </w:r>
      <w:r w:rsidRPr="006806ED">
        <w:rPr>
          <w:color w:val="auto"/>
        </w:rPr>
        <w:t xml:space="preserve">, </w:t>
      </w:r>
      <w:r w:rsidR="006806ED">
        <w:rPr>
          <w:color w:val="auto"/>
        </w:rPr>
        <w:t xml:space="preserve">представителя адвоката </w:t>
      </w:r>
      <w:proofErr w:type="spellStart"/>
      <w:r w:rsidR="006806ED">
        <w:rPr>
          <w:color w:val="auto"/>
        </w:rPr>
        <w:t>В</w:t>
      </w:r>
      <w:r w:rsidR="002D56DB">
        <w:rPr>
          <w:color w:val="auto"/>
        </w:rPr>
        <w:t>.</w:t>
      </w:r>
      <w:r w:rsidR="006806ED">
        <w:rPr>
          <w:color w:val="auto"/>
        </w:rPr>
        <w:t>Ф.Ф.</w:t>
      </w:r>
      <w:r w:rsidR="00FD7EF8">
        <w:rPr>
          <w:color w:val="auto"/>
        </w:rPr>
        <w:t>о</w:t>
      </w:r>
      <w:proofErr w:type="spellEnd"/>
      <w:r w:rsidR="00FD7EF8">
        <w:rPr>
          <w:color w:val="auto"/>
        </w:rPr>
        <w:t>.</w:t>
      </w:r>
      <w:r w:rsidR="006806ED">
        <w:rPr>
          <w:color w:val="auto"/>
        </w:rPr>
        <w:t xml:space="preserve">, </w:t>
      </w:r>
      <w:r w:rsidRPr="006806ED">
        <w:rPr>
          <w:color w:val="auto"/>
        </w:rPr>
        <w:t xml:space="preserve">заявителя </w:t>
      </w:r>
      <w:r w:rsidR="001E5102" w:rsidRPr="006806ED">
        <w:rPr>
          <w:color w:val="auto"/>
        </w:rPr>
        <w:t>Т</w:t>
      </w:r>
      <w:r w:rsidR="002D56DB">
        <w:rPr>
          <w:color w:val="auto"/>
        </w:rPr>
        <w:t>.</w:t>
      </w:r>
      <w:r w:rsidR="001E5102" w:rsidRPr="006806ED">
        <w:rPr>
          <w:color w:val="auto"/>
        </w:rPr>
        <w:t>Т.М.,</w:t>
      </w:r>
    </w:p>
    <w:p w14:paraId="43771D5D" w14:textId="1206B39F" w:rsidR="00CE4839" w:rsidRPr="00EC6ED3" w:rsidRDefault="00CE4839" w:rsidP="000957EF">
      <w:pPr>
        <w:pStyle w:val="a7"/>
        <w:tabs>
          <w:tab w:val="left" w:pos="3828"/>
          <w:tab w:val="left" w:pos="4395"/>
        </w:tabs>
        <w:ind w:firstLine="0"/>
        <w:rPr>
          <w:sz w:val="24"/>
        </w:rPr>
      </w:pPr>
      <w:r w:rsidRPr="0090713C">
        <w:rPr>
          <w:sz w:val="24"/>
        </w:rPr>
        <w:t>рассмотрев в закрытом заседании</w:t>
      </w:r>
      <w:r w:rsidR="00FD7EF8">
        <w:rPr>
          <w:sz w:val="24"/>
        </w:rPr>
        <w:t xml:space="preserve"> </w:t>
      </w:r>
      <w:r w:rsidR="003B2E50" w:rsidRPr="0090713C">
        <w:rPr>
          <w:sz w:val="24"/>
        </w:rPr>
        <w:t>с</w:t>
      </w:r>
      <w:r w:rsidR="00FD7EF8">
        <w:rPr>
          <w:sz w:val="24"/>
        </w:rPr>
        <w:t xml:space="preserve"> </w:t>
      </w:r>
      <w:r w:rsidR="003B2E50" w:rsidRPr="0090713C">
        <w:rPr>
          <w:sz w:val="24"/>
        </w:rPr>
        <w:t>использованием видеоконференцсвязи</w:t>
      </w:r>
      <w:r w:rsidR="00FD7EF8">
        <w:rPr>
          <w:sz w:val="24"/>
        </w:rPr>
        <w:t xml:space="preserve"> </w:t>
      </w:r>
      <w:r w:rsidRPr="00EC6ED3">
        <w:rPr>
          <w:sz w:val="24"/>
        </w:rPr>
        <w:t>дисциплинарное производство, возбужденное распоряжением президента АПМО от</w:t>
      </w:r>
      <w:r w:rsidR="00FD7EF8">
        <w:rPr>
          <w:sz w:val="24"/>
        </w:rPr>
        <w:t xml:space="preserve"> </w:t>
      </w:r>
      <w:r w:rsidR="001E5102">
        <w:rPr>
          <w:sz w:val="24"/>
        </w:rPr>
        <w:t>03.11</w:t>
      </w:r>
      <w:r w:rsidR="00832BD6">
        <w:rPr>
          <w:sz w:val="24"/>
        </w:rPr>
        <w:t>.2020</w:t>
      </w:r>
      <w:r w:rsidR="00A6312B">
        <w:rPr>
          <w:sz w:val="24"/>
        </w:rPr>
        <w:t>г.</w:t>
      </w:r>
      <w:r w:rsidR="00FD7EF8">
        <w:rPr>
          <w:sz w:val="24"/>
        </w:rPr>
        <w:t xml:space="preserve"> </w:t>
      </w:r>
      <w:r w:rsidR="006062B9" w:rsidRPr="006062B9">
        <w:rPr>
          <w:sz w:val="24"/>
          <w:szCs w:val="24"/>
        </w:rPr>
        <w:t xml:space="preserve">по </w:t>
      </w:r>
      <w:r w:rsidR="008A2D5F">
        <w:rPr>
          <w:sz w:val="24"/>
          <w:szCs w:val="24"/>
        </w:rPr>
        <w:t xml:space="preserve">жалобе </w:t>
      </w:r>
      <w:r w:rsidR="00FD4036">
        <w:rPr>
          <w:sz w:val="24"/>
          <w:szCs w:val="24"/>
        </w:rPr>
        <w:t xml:space="preserve">доверителя </w:t>
      </w:r>
      <w:r w:rsidR="001E5102">
        <w:rPr>
          <w:sz w:val="24"/>
          <w:szCs w:val="24"/>
        </w:rPr>
        <w:t>Т</w:t>
      </w:r>
      <w:r w:rsidR="002D56DB">
        <w:rPr>
          <w:sz w:val="24"/>
          <w:szCs w:val="24"/>
        </w:rPr>
        <w:t>.</w:t>
      </w:r>
      <w:r w:rsidR="001E5102">
        <w:rPr>
          <w:sz w:val="24"/>
          <w:szCs w:val="24"/>
        </w:rPr>
        <w:t>Т.М.</w:t>
      </w:r>
      <w:r w:rsidR="00FD7EF8">
        <w:rPr>
          <w:sz w:val="24"/>
          <w:szCs w:val="24"/>
        </w:rPr>
        <w:t xml:space="preserve"> </w:t>
      </w:r>
      <w:r w:rsidR="005622C3">
        <w:rPr>
          <w:sz w:val="24"/>
        </w:rPr>
        <w:t xml:space="preserve">в отношении </w:t>
      </w:r>
      <w:r w:rsidRPr="00EC6ED3">
        <w:rPr>
          <w:sz w:val="24"/>
        </w:rPr>
        <w:t>адвоката</w:t>
      </w:r>
      <w:r w:rsidR="00FD7EF8">
        <w:rPr>
          <w:sz w:val="24"/>
        </w:rPr>
        <w:t xml:space="preserve"> </w:t>
      </w:r>
      <w:r w:rsidR="001E5102">
        <w:rPr>
          <w:sz w:val="24"/>
        </w:rPr>
        <w:t>К</w:t>
      </w:r>
      <w:r w:rsidR="002D56DB">
        <w:rPr>
          <w:sz w:val="24"/>
        </w:rPr>
        <w:t>.</w:t>
      </w:r>
      <w:r w:rsidR="001E5102">
        <w:rPr>
          <w:sz w:val="24"/>
        </w:rPr>
        <w:t>Л.С.</w:t>
      </w:r>
      <w:r w:rsidR="00FD7EF8">
        <w:rPr>
          <w:sz w:val="24"/>
        </w:rPr>
        <w:t xml:space="preserve"> </w:t>
      </w:r>
    </w:p>
    <w:p w14:paraId="4BAE59AB" w14:textId="77777777" w:rsidR="00CE4839" w:rsidRDefault="00CE4839" w:rsidP="0043608A">
      <w:pPr>
        <w:tabs>
          <w:tab w:val="left" w:pos="3828"/>
        </w:tabs>
        <w:jc w:val="both"/>
        <w:rPr>
          <w:b/>
        </w:rPr>
      </w:pPr>
    </w:p>
    <w:p w14:paraId="7AB2C9A3" w14:textId="77777777" w:rsidR="00CE4839" w:rsidRPr="003E3A5A" w:rsidRDefault="00CE4839" w:rsidP="0043608A">
      <w:pPr>
        <w:tabs>
          <w:tab w:val="left" w:pos="3828"/>
        </w:tabs>
        <w:jc w:val="center"/>
        <w:rPr>
          <w:b/>
          <w:szCs w:val="24"/>
        </w:rPr>
      </w:pPr>
      <w:r>
        <w:rPr>
          <w:b/>
        </w:rPr>
        <w:t>У С Т А Н О В И Л А:</w:t>
      </w:r>
    </w:p>
    <w:p w14:paraId="37EE6E39" w14:textId="77777777" w:rsidR="00E42100" w:rsidRDefault="00E42100" w:rsidP="00AD0BD6">
      <w:pPr>
        <w:jc w:val="both"/>
      </w:pPr>
    </w:p>
    <w:p w14:paraId="51074BDC" w14:textId="079BFB00" w:rsidR="009F193C" w:rsidRDefault="006062B9" w:rsidP="00832BD6">
      <w:pPr>
        <w:ind w:firstLine="708"/>
        <w:jc w:val="both"/>
      </w:pPr>
      <w:r>
        <w:t xml:space="preserve">в АПМО </w:t>
      </w:r>
      <w:r w:rsidR="00291806">
        <w:rPr>
          <w:szCs w:val="24"/>
        </w:rPr>
        <w:t xml:space="preserve">поступила жалоба </w:t>
      </w:r>
      <w:r w:rsidR="00652E98">
        <w:rPr>
          <w:szCs w:val="24"/>
        </w:rPr>
        <w:t xml:space="preserve">доверителя </w:t>
      </w:r>
      <w:r w:rsidR="001E5102">
        <w:rPr>
          <w:color w:val="auto"/>
        </w:rPr>
        <w:t>Т</w:t>
      </w:r>
      <w:r w:rsidR="002D56DB">
        <w:rPr>
          <w:color w:val="auto"/>
        </w:rPr>
        <w:t>.</w:t>
      </w:r>
      <w:r w:rsidR="001E5102">
        <w:rPr>
          <w:color w:val="auto"/>
        </w:rPr>
        <w:t>Т.М.</w:t>
      </w:r>
      <w:r w:rsidR="00FD7EF8">
        <w:rPr>
          <w:color w:val="auto"/>
        </w:rPr>
        <w:t xml:space="preserve"> </w:t>
      </w:r>
      <w:r w:rsidR="00F267BB">
        <w:t xml:space="preserve">в отношении </w:t>
      </w:r>
      <w:r w:rsidR="00F267BB" w:rsidRPr="00EC6ED3">
        <w:t>адвоката</w:t>
      </w:r>
      <w:r w:rsidR="00FD7EF8">
        <w:t xml:space="preserve"> </w:t>
      </w:r>
      <w:r w:rsidR="001E5102">
        <w:t>К</w:t>
      </w:r>
      <w:r w:rsidR="002D56DB">
        <w:t>.</w:t>
      </w:r>
      <w:r w:rsidR="001E5102">
        <w:t>Л.С.</w:t>
      </w:r>
      <w:r w:rsidR="00F973BC">
        <w:t xml:space="preserve">, </w:t>
      </w:r>
      <w:r w:rsidR="00291806">
        <w:t>в которой</w:t>
      </w:r>
      <w:r w:rsidR="00FD7EF8">
        <w:t xml:space="preserve"> </w:t>
      </w:r>
      <w:r w:rsidR="00291806">
        <w:t>сообщается</w:t>
      </w:r>
      <w:r>
        <w:t xml:space="preserve">, что </w:t>
      </w:r>
      <w:r w:rsidR="00E93E0C">
        <w:rPr>
          <w:szCs w:val="24"/>
        </w:rPr>
        <w:t>а</w:t>
      </w:r>
      <w:r w:rsidR="008A2D5F">
        <w:rPr>
          <w:szCs w:val="24"/>
        </w:rPr>
        <w:t>двокат</w:t>
      </w:r>
      <w:r w:rsidR="001D074E">
        <w:rPr>
          <w:szCs w:val="24"/>
        </w:rPr>
        <w:t xml:space="preserve"> о</w:t>
      </w:r>
      <w:r w:rsidR="001E5102">
        <w:rPr>
          <w:szCs w:val="24"/>
        </w:rPr>
        <w:t xml:space="preserve">существлял </w:t>
      </w:r>
      <w:r w:rsidR="001D074E">
        <w:rPr>
          <w:szCs w:val="24"/>
        </w:rPr>
        <w:t>защиту мужа</w:t>
      </w:r>
      <w:r w:rsidR="001E5102">
        <w:rPr>
          <w:szCs w:val="24"/>
        </w:rPr>
        <w:t xml:space="preserve"> доверител</w:t>
      </w:r>
      <w:r w:rsidR="005F6943">
        <w:rPr>
          <w:szCs w:val="24"/>
        </w:rPr>
        <w:t>я</w:t>
      </w:r>
      <w:r w:rsidR="001D074E">
        <w:rPr>
          <w:szCs w:val="24"/>
        </w:rPr>
        <w:t xml:space="preserve"> по уголовному делу</w:t>
      </w:r>
      <w:r w:rsidR="001E5102">
        <w:rPr>
          <w:szCs w:val="24"/>
        </w:rPr>
        <w:t xml:space="preserve"> на основании соглашения.</w:t>
      </w:r>
      <w:r w:rsidR="005F6943">
        <w:rPr>
          <w:szCs w:val="24"/>
        </w:rPr>
        <w:t xml:space="preserve"> Размер вознаграждения адвоката по соглашению составлял 180 000 руб. ежемесячно.</w:t>
      </w:r>
    </w:p>
    <w:p w14:paraId="1FF617E2" w14:textId="40795855" w:rsidR="002762DB" w:rsidRPr="00AE28EA" w:rsidRDefault="00194920" w:rsidP="001D074E">
      <w:pPr>
        <w:ind w:firstLine="708"/>
        <w:jc w:val="both"/>
        <w:rPr>
          <w:szCs w:val="24"/>
        </w:rPr>
      </w:pPr>
      <w:bookmarkStart w:id="0" w:name="_Hlk32228956"/>
      <w:r>
        <w:t xml:space="preserve">По утверждению заявителя, адвокат ненадлежащим образом исполнял свои профессиональные обязанности, а именно: </w:t>
      </w:r>
      <w:r w:rsidR="001E5102">
        <w:rPr>
          <w:szCs w:val="24"/>
        </w:rPr>
        <w:t>не подавал кассационных жалоб на постановления суда о продлении меры пресечения М</w:t>
      </w:r>
      <w:r w:rsidR="002D56DB">
        <w:rPr>
          <w:szCs w:val="24"/>
        </w:rPr>
        <w:t>.</w:t>
      </w:r>
      <w:r w:rsidR="001E5102">
        <w:rPr>
          <w:szCs w:val="24"/>
        </w:rPr>
        <w:t>С.Е., не обжаловал постановление суда о продлении меры пресечения от 18.0</w:t>
      </w:r>
      <w:r w:rsidR="0060602C">
        <w:rPr>
          <w:szCs w:val="24"/>
        </w:rPr>
        <w:t>3</w:t>
      </w:r>
      <w:r w:rsidR="001E5102">
        <w:rPr>
          <w:szCs w:val="24"/>
        </w:rPr>
        <w:t xml:space="preserve">.2020 г., не посещал подзащитного в СИЗО ежемесячно, </w:t>
      </w:r>
      <w:r w:rsidR="0042007F">
        <w:rPr>
          <w:szCs w:val="24"/>
        </w:rPr>
        <w:t xml:space="preserve">формально участвовал в следственных действиях, </w:t>
      </w:r>
      <w:r w:rsidR="001E5102">
        <w:rPr>
          <w:szCs w:val="24"/>
        </w:rPr>
        <w:t xml:space="preserve">а </w:t>
      </w:r>
      <w:bookmarkStart w:id="1" w:name="_Hlk65513495"/>
      <w:r w:rsidR="001E5102">
        <w:rPr>
          <w:szCs w:val="24"/>
        </w:rPr>
        <w:t>в апреле 2020 г. отказался от осуществления</w:t>
      </w:r>
      <w:r w:rsidR="0042007F">
        <w:rPr>
          <w:szCs w:val="24"/>
        </w:rPr>
        <w:t xml:space="preserve"> дальнейшей защиты М</w:t>
      </w:r>
      <w:r w:rsidR="002D56DB">
        <w:rPr>
          <w:szCs w:val="24"/>
        </w:rPr>
        <w:t>.</w:t>
      </w:r>
      <w:r w:rsidR="0042007F">
        <w:rPr>
          <w:szCs w:val="24"/>
        </w:rPr>
        <w:t xml:space="preserve">С.Е., </w:t>
      </w:r>
      <w:r w:rsidR="001E5102">
        <w:rPr>
          <w:szCs w:val="24"/>
        </w:rPr>
        <w:t xml:space="preserve">отказался вернуть документы и </w:t>
      </w:r>
      <w:r w:rsidR="005F6943">
        <w:rPr>
          <w:szCs w:val="24"/>
        </w:rPr>
        <w:t>часть неотработанного вознаграждения</w:t>
      </w:r>
      <w:r w:rsidR="001E5102">
        <w:rPr>
          <w:szCs w:val="24"/>
        </w:rPr>
        <w:t>.</w:t>
      </w:r>
    </w:p>
    <w:bookmarkEnd w:id="0"/>
    <w:bookmarkEnd w:id="1"/>
    <w:p w14:paraId="3EFEEE3A" w14:textId="1E23CCF0" w:rsidR="00E93E0C" w:rsidRDefault="006062B9" w:rsidP="006A3111">
      <w:pPr>
        <w:ind w:firstLine="709"/>
        <w:jc w:val="both"/>
      </w:pPr>
      <w:r w:rsidRPr="00DC5232">
        <w:rPr>
          <w:szCs w:val="24"/>
        </w:rPr>
        <w:t xml:space="preserve">В </w:t>
      </w:r>
      <w:r w:rsidR="00194920" w:rsidRPr="00DC5232">
        <w:rPr>
          <w:szCs w:val="24"/>
        </w:rPr>
        <w:t>жалобе</w:t>
      </w:r>
      <w:r w:rsidR="00FD7EF8">
        <w:rPr>
          <w:szCs w:val="24"/>
        </w:rPr>
        <w:t xml:space="preserve"> </w:t>
      </w:r>
      <w:r w:rsidR="00BC5721" w:rsidRPr="00DC5232">
        <w:rPr>
          <w:szCs w:val="24"/>
        </w:rPr>
        <w:t>заявитель ставит</w:t>
      </w:r>
      <w:r w:rsidRPr="00DC5232">
        <w:rPr>
          <w:szCs w:val="24"/>
        </w:rPr>
        <w:t xml:space="preserve"> вопрос о возбуждении в отношении адвоката </w:t>
      </w:r>
      <w:r w:rsidR="001E5102">
        <w:t>К</w:t>
      </w:r>
      <w:r w:rsidR="002D56DB">
        <w:t>.</w:t>
      </w:r>
      <w:r w:rsidR="001E5102">
        <w:t>Л.С.</w:t>
      </w:r>
      <w:r w:rsidR="00FD7EF8">
        <w:t xml:space="preserve"> </w:t>
      </w:r>
      <w:r w:rsidR="00194920" w:rsidRPr="00DC5232">
        <w:t>дисциплинарного производства и просит привлечь адвоката к дисциплинарной ответственности</w:t>
      </w:r>
      <w:r w:rsidR="00437B2A">
        <w:t>.</w:t>
      </w:r>
    </w:p>
    <w:p w14:paraId="5505F897" w14:textId="77777777" w:rsidR="008A2D5F" w:rsidRDefault="00913ACF" w:rsidP="006A3111">
      <w:pPr>
        <w:ind w:firstLine="709"/>
        <w:jc w:val="both"/>
      </w:pPr>
      <w:r>
        <w:t>К</w:t>
      </w:r>
      <w:r w:rsidR="008A2D5F">
        <w:t xml:space="preserve"> жалобе приложены копии следующих документов:</w:t>
      </w:r>
    </w:p>
    <w:p w14:paraId="611EAAAB" w14:textId="77777777" w:rsidR="006B1368" w:rsidRDefault="003F116D" w:rsidP="009F6E84">
      <w:pPr>
        <w:pStyle w:val="ac"/>
        <w:numPr>
          <w:ilvl w:val="0"/>
          <w:numId w:val="21"/>
        </w:numPr>
      </w:pPr>
      <w:r>
        <w:t>соглашение от 01.06.2019 г.;</w:t>
      </w:r>
    </w:p>
    <w:p w14:paraId="70865EF3" w14:textId="77777777" w:rsidR="003F116D" w:rsidRDefault="007067BA" w:rsidP="009F6E84">
      <w:pPr>
        <w:pStyle w:val="ac"/>
        <w:numPr>
          <w:ilvl w:val="0"/>
          <w:numId w:val="21"/>
        </w:numPr>
      </w:pPr>
      <w:r>
        <w:t xml:space="preserve">электронная карточка </w:t>
      </w:r>
      <w:r w:rsidR="001A6F06">
        <w:t xml:space="preserve">уголовного </w:t>
      </w:r>
      <w:r>
        <w:t>дела</w:t>
      </w:r>
      <w:r w:rsidR="003F116D">
        <w:t xml:space="preserve">; </w:t>
      </w:r>
    </w:p>
    <w:p w14:paraId="6DF581A4" w14:textId="77777777" w:rsidR="003F116D" w:rsidRDefault="003F116D" w:rsidP="009F6E84">
      <w:pPr>
        <w:pStyle w:val="ac"/>
        <w:numPr>
          <w:ilvl w:val="0"/>
          <w:numId w:val="21"/>
        </w:numPr>
      </w:pPr>
      <w:r>
        <w:t>заявление от 14.05.2020 г.;</w:t>
      </w:r>
    </w:p>
    <w:p w14:paraId="7E7B6A09" w14:textId="77777777" w:rsidR="003F116D" w:rsidRDefault="007067BA" w:rsidP="009F6E84">
      <w:pPr>
        <w:pStyle w:val="ac"/>
        <w:numPr>
          <w:ilvl w:val="0"/>
          <w:numId w:val="21"/>
        </w:numPr>
      </w:pPr>
      <w:r>
        <w:t>электронная карточка дела</w:t>
      </w:r>
      <w:r w:rsidR="003F116D">
        <w:t xml:space="preserve">; </w:t>
      </w:r>
    </w:p>
    <w:p w14:paraId="5F9FC60A" w14:textId="04DAAA7D" w:rsidR="003F116D" w:rsidRDefault="001A6F06" w:rsidP="003F116D">
      <w:pPr>
        <w:pStyle w:val="ac"/>
        <w:numPr>
          <w:ilvl w:val="0"/>
          <w:numId w:val="21"/>
        </w:numPr>
      </w:pPr>
      <w:r>
        <w:t xml:space="preserve">справка из ФКУ СИЗО № </w:t>
      </w:r>
      <w:r w:rsidR="002D56DB">
        <w:t>Х</w:t>
      </w:r>
      <w:r>
        <w:t>;</w:t>
      </w:r>
    </w:p>
    <w:p w14:paraId="0F7D67B2" w14:textId="4B13FDF3" w:rsidR="001A2B0A" w:rsidRDefault="00225E06" w:rsidP="00225E06">
      <w:pPr>
        <w:pStyle w:val="ac"/>
        <w:numPr>
          <w:ilvl w:val="0"/>
          <w:numId w:val="21"/>
        </w:numPr>
        <w:jc w:val="both"/>
      </w:pPr>
      <w:r w:rsidRPr="00225E06">
        <w:t>постановле</w:t>
      </w:r>
      <w:r w:rsidR="00FD7EF8">
        <w:t>ния Т</w:t>
      </w:r>
      <w:r w:rsidR="002D56DB">
        <w:t>.</w:t>
      </w:r>
      <w:r w:rsidR="00FD7EF8">
        <w:t xml:space="preserve"> районного суда г.</w:t>
      </w:r>
      <w:r w:rsidR="002D56DB">
        <w:t xml:space="preserve"> </w:t>
      </w:r>
      <w:r w:rsidRPr="00225E06">
        <w:t>М</w:t>
      </w:r>
      <w:r w:rsidR="002D56DB">
        <w:t>.</w:t>
      </w:r>
      <w:r w:rsidRPr="00225E06">
        <w:t xml:space="preserve"> об избрании и продлении меры пресечения по уголовному делу в отношении М</w:t>
      </w:r>
      <w:r w:rsidR="002D56DB">
        <w:t>.</w:t>
      </w:r>
      <w:r w:rsidRPr="00225E06">
        <w:t>С.Е.</w:t>
      </w:r>
      <w:r>
        <w:t xml:space="preserve"> (с комментариями заявителя по каждому судебном заседанию);</w:t>
      </w:r>
    </w:p>
    <w:p w14:paraId="58FFC704" w14:textId="77777777" w:rsidR="00225E06" w:rsidRDefault="00225E06" w:rsidP="00225E06">
      <w:pPr>
        <w:pStyle w:val="ac"/>
        <w:numPr>
          <w:ilvl w:val="0"/>
          <w:numId w:val="21"/>
        </w:numPr>
        <w:jc w:val="both"/>
      </w:pPr>
      <w:r>
        <w:t>апелляционные жалобы защитников на постановления о продлении меры пресечения</w:t>
      </w:r>
      <w:r w:rsidR="00934CE3">
        <w:t>;</w:t>
      </w:r>
    </w:p>
    <w:p w14:paraId="6782DCDC" w14:textId="77777777" w:rsidR="00934CE3" w:rsidRPr="00225E06" w:rsidRDefault="00934CE3" w:rsidP="00225E06">
      <w:pPr>
        <w:pStyle w:val="ac"/>
        <w:numPr>
          <w:ilvl w:val="0"/>
          <w:numId w:val="21"/>
        </w:numPr>
        <w:jc w:val="both"/>
      </w:pPr>
      <w:r>
        <w:t>апелляционные постановления Мосгорсуда.</w:t>
      </w:r>
    </w:p>
    <w:p w14:paraId="225FE028" w14:textId="77777777" w:rsidR="00200AAA" w:rsidRDefault="00200AAA" w:rsidP="001E37C9">
      <w:pPr>
        <w:pStyle w:val="a9"/>
        <w:ind w:firstLine="708"/>
        <w:jc w:val="both"/>
      </w:pPr>
      <w:r w:rsidRPr="0042007F">
        <w:t xml:space="preserve">Комиссией был направлен запрос адвокату о предоставлении письменных объяснений и </w:t>
      </w:r>
      <w:r w:rsidR="00D618FC" w:rsidRPr="0042007F">
        <w:t>документов по доводам обращен</w:t>
      </w:r>
      <w:r w:rsidR="00715974">
        <w:t>ия.</w:t>
      </w:r>
    </w:p>
    <w:p w14:paraId="53271826" w14:textId="44E859CB" w:rsidR="00715974" w:rsidRDefault="0060602C" w:rsidP="001E37C9">
      <w:pPr>
        <w:pStyle w:val="a9"/>
        <w:ind w:firstLine="708"/>
        <w:jc w:val="both"/>
      </w:pPr>
      <w:r>
        <w:t>Адвокат в письменных объяснениях возражал против доводов жалобы и пояснил, что он приступил к защите совместно с коллегой С</w:t>
      </w:r>
      <w:r w:rsidR="002D56DB">
        <w:t>.</w:t>
      </w:r>
      <w:r>
        <w:t xml:space="preserve">А.В. с 01.06.2019 г. Необходимость участия второго адвоката была обусловлена большим объемом уголовного дела и тем, что </w:t>
      </w:r>
      <w:r>
        <w:lastRenderedPageBreak/>
        <w:t>адвокаты могли заменять друг друга при проведении отдельных судебных заседаний и следственных действий.</w:t>
      </w:r>
    </w:p>
    <w:p w14:paraId="1DD65DCC" w14:textId="77777777" w:rsidR="0060602C" w:rsidRDefault="0060602C" w:rsidP="001E37C9">
      <w:pPr>
        <w:pStyle w:val="a9"/>
        <w:ind w:firstLine="708"/>
        <w:jc w:val="both"/>
      </w:pPr>
      <w:r>
        <w:t xml:space="preserve">За время проведения защиты по делу (с июня 2019 г. по май 2020 г.) по делу адвокатами был проведен большой объем работы, что подтверждается материалами адвокатского досье. Подача кассационных жалоб на постановления о продлении меры пресечения, также как подача жалоб в иные органы, на которые ссылается </w:t>
      </w:r>
      <w:r w:rsidR="00556C31">
        <w:t>доверитель, в</w:t>
      </w:r>
      <w:r>
        <w:t xml:space="preserve"> предмет соглашения не входили.</w:t>
      </w:r>
    </w:p>
    <w:p w14:paraId="43D9157B" w14:textId="77777777" w:rsidR="0060602C" w:rsidRDefault="0060602C" w:rsidP="001E37C9">
      <w:pPr>
        <w:pStyle w:val="a9"/>
        <w:ind w:firstLine="708"/>
        <w:jc w:val="both"/>
      </w:pPr>
      <w:r>
        <w:t>К письменным объяснениям адвоката приложены копии следующих документов:</w:t>
      </w:r>
    </w:p>
    <w:p w14:paraId="7A19D643" w14:textId="77777777" w:rsidR="00126D93" w:rsidRDefault="00126D93" w:rsidP="00126D93">
      <w:pPr>
        <w:pStyle w:val="ac"/>
        <w:numPr>
          <w:ilvl w:val="0"/>
          <w:numId w:val="21"/>
        </w:numPr>
      </w:pPr>
      <w:r>
        <w:t>соглашение от 01.06.2019 г.;</w:t>
      </w:r>
    </w:p>
    <w:p w14:paraId="4C3DCC96" w14:textId="77777777" w:rsidR="0060602C" w:rsidRPr="00126D93" w:rsidRDefault="00126D93" w:rsidP="00126D93">
      <w:pPr>
        <w:pStyle w:val="ac"/>
        <w:numPr>
          <w:ilvl w:val="0"/>
          <w:numId w:val="21"/>
        </w:numPr>
      </w:pPr>
      <w:r>
        <w:t>материалы адвокатского досье.</w:t>
      </w:r>
    </w:p>
    <w:p w14:paraId="79DE8742" w14:textId="63C8F560" w:rsidR="00200AAA" w:rsidRDefault="00200AAA" w:rsidP="00200AAA">
      <w:pPr>
        <w:jc w:val="both"/>
        <w:rPr>
          <w:color w:val="auto"/>
          <w:szCs w:val="24"/>
        </w:rPr>
      </w:pPr>
      <w:r w:rsidRPr="0045790A">
        <w:rPr>
          <w:color w:val="auto"/>
          <w:szCs w:val="24"/>
        </w:rPr>
        <w:tab/>
      </w:r>
      <w:r w:rsidR="0045790A" w:rsidRPr="0045790A">
        <w:rPr>
          <w:color w:val="auto"/>
          <w:szCs w:val="24"/>
        </w:rPr>
        <w:t>19.02.2021 г. в заседании комиссии заявитель пояснила, что доверенность на представление</w:t>
      </w:r>
      <w:r w:rsidR="0045790A">
        <w:rPr>
          <w:color w:val="auto"/>
          <w:szCs w:val="24"/>
        </w:rPr>
        <w:t xml:space="preserve"> интересов подзащитного М</w:t>
      </w:r>
      <w:r w:rsidR="002D56DB">
        <w:rPr>
          <w:color w:val="auto"/>
          <w:szCs w:val="24"/>
        </w:rPr>
        <w:t>.</w:t>
      </w:r>
      <w:r w:rsidR="0045790A">
        <w:rPr>
          <w:color w:val="auto"/>
          <w:szCs w:val="24"/>
        </w:rPr>
        <w:t>С.Е. ей не выдавалась.</w:t>
      </w:r>
      <w:r w:rsidR="00194B24">
        <w:rPr>
          <w:color w:val="auto"/>
          <w:szCs w:val="24"/>
        </w:rPr>
        <w:t xml:space="preserve"> У нее имеется экземпляр соглашения, в котором отсутствует подпись адвоката К</w:t>
      </w:r>
      <w:r w:rsidR="002D56DB">
        <w:rPr>
          <w:color w:val="auto"/>
          <w:szCs w:val="24"/>
        </w:rPr>
        <w:t>.</w:t>
      </w:r>
      <w:r w:rsidR="00194B24">
        <w:rPr>
          <w:color w:val="auto"/>
          <w:szCs w:val="24"/>
        </w:rPr>
        <w:t>Л.С.</w:t>
      </w:r>
      <w:r w:rsidR="003427D0">
        <w:rPr>
          <w:color w:val="auto"/>
          <w:szCs w:val="24"/>
        </w:rPr>
        <w:t xml:space="preserve"> За все время соглашения адвокат К</w:t>
      </w:r>
      <w:r w:rsidR="002D56DB">
        <w:rPr>
          <w:color w:val="auto"/>
          <w:szCs w:val="24"/>
        </w:rPr>
        <w:t>.</w:t>
      </w:r>
      <w:r w:rsidR="003427D0">
        <w:rPr>
          <w:color w:val="auto"/>
          <w:szCs w:val="24"/>
        </w:rPr>
        <w:t>Л.С. участвовал только в судебных заседаниях по продлению меры пресечения и двух следственных действиях, какой-либо реальной правовой помощи не оказывалось.</w:t>
      </w:r>
    </w:p>
    <w:p w14:paraId="68F7D6FA" w14:textId="6E2C97B4" w:rsidR="002073F6" w:rsidRPr="0045790A" w:rsidRDefault="002073F6" w:rsidP="00200AAA">
      <w:pPr>
        <w:jc w:val="both"/>
        <w:rPr>
          <w:color w:val="auto"/>
          <w:szCs w:val="24"/>
        </w:rPr>
      </w:pPr>
      <w:r>
        <w:rPr>
          <w:color w:val="auto"/>
          <w:szCs w:val="24"/>
        </w:rPr>
        <w:tab/>
        <w:t>19.02.2021 г. адвокат в заседании комиссии пояснил, что соглашение было</w:t>
      </w:r>
      <w:r w:rsidR="007718A5">
        <w:rPr>
          <w:color w:val="auto"/>
          <w:szCs w:val="24"/>
        </w:rPr>
        <w:t xml:space="preserve"> со стороны доверителя</w:t>
      </w:r>
      <w:r>
        <w:rPr>
          <w:color w:val="auto"/>
          <w:szCs w:val="24"/>
        </w:rPr>
        <w:t xml:space="preserve"> подписано заявителем Т</w:t>
      </w:r>
      <w:r w:rsidR="002D56DB">
        <w:rPr>
          <w:color w:val="auto"/>
          <w:szCs w:val="24"/>
        </w:rPr>
        <w:t>.</w:t>
      </w:r>
      <w:r>
        <w:rPr>
          <w:color w:val="auto"/>
          <w:szCs w:val="24"/>
        </w:rPr>
        <w:t>Т.М.</w:t>
      </w:r>
      <w:r w:rsidR="007718A5">
        <w:rPr>
          <w:color w:val="auto"/>
          <w:szCs w:val="24"/>
        </w:rPr>
        <w:t xml:space="preserve"> Представитель адвоката пояснил, что представленными заявителем документами подтверждается объем работы адвокатов К</w:t>
      </w:r>
      <w:r w:rsidR="002D56DB">
        <w:rPr>
          <w:color w:val="auto"/>
          <w:szCs w:val="24"/>
        </w:rPr>
        <w:t>.</w:t>
      </w:r>
      <w:r w:rsidR="007718A5">
        <w:rPr>
          <w:color w:val="auto"/>
          <w:szCs w:val="24"/>
        </w:rPr>
        <w:t xml:space="preserve"> и С</w:t>
      </w:r>
      <w:r w:rsidR="002D56DB">
        <w:rPr>
          <w:color w:val="auto"/>
          <w:szCs w:val="24"/>
        </w:rPr>
        <w:t>.</w:t>
      </w:r>
      <w:r w:rsidR="007718A5">
        <w:rPr>
          <w:color w:val="auto"/>
          <w:szCs w:val="24"/>
        </w:rPr>
        <w:t xml:space="preserve"> по уголовному делу.</w:t>
      </w:r>
      <w:r w:rsidR="00C64E97">
        <w:rPr>
          <w:color w:val="auto"/>
          <w:szCs w:val="24"/>
        </w:rPr>
        <w:t xml:space="preserve"> Защита началась 01.06.2019 г.</w:t>
      </w:r>
      <w:r w:rsidR="004737E8">
        <w:rPr>
          <w:color w:val="auto"/>
          <w:szCs w:val="24"/>
        </w:rPr>
        <w:t xml:space="preserve"> Защитники К</w:t>
      </w:r>
      <w:r w:rsidR="002D56DB">
        <w:rPr>
          <w:color w:val="auto"/>
          <w:szCs w:val="24"/>
        </w:rPr>
        <w:t>.</w:t>
      </w:r>
      <w:r w:rsidR="004737E8">
        <w:rPr>
          <w:color w:val="auto"/>
          <w:szCs w:val="24"/>
        </w:rPr>
        <w:t xml:space="preserve"> и С</w:t>
      </w:r>
      <w:r w:rsidR="002D56DB">
        <w:rPr>
          <w:color w:val="auto"/>
          <w:szCs w:val="24"/>
        </w:rPr>
        <w:t>.</w:t>
      </w:r>
      <w:r w:rsidR="004737E8">
        <w:rPr>
          <w:color w:val="auto"/>
          <w:szCs w:val="24"/>
        </w:rPr>
        <w:t xml:space="preserve"> действовали по делу совместно, заменяя друг друга в отдельных следственных действиях.</w:t>
      </w:r>
      <w:r w:rsidR="00BB382A">
        <w:rPr>
          <w:color w:val="auto"/>
          <w:szCs w:val="24"/>
        </w:rPr>
        <w:t xml:space="preserve"> Соглашение было прекращено в </w:t>
      </w:r>
      <w:r w:rsidR="0060602C">
        <w:rPr>
          <w:color w:val="auto"/>
          <w:szCs w:val="24"/>
        </w:rPr>
        <w:t>мае</w:t>
      </w:r>
      <w:r w:rsidR="00BB382A">
        <w:rPr>
          <w:color w:val="auto"/>
          <w:szCs w:val="24"/>
        </w:rPr>
        <w:t xml:space="preserve"> 2020 года после получения отказа доверителя от участия адвоката.</w:t>
      </w:r>
    </w:p>
    <w:p w14:paraId="06FF1329" w14:textId="77777777" w:rsidR="0042007F" w:rsidRPr="001A2B0A" w:rsidRDefault="00533704" w:rsidP="001A2B0A">
      <w:pPr>
        <w:ind w:firstLine="708"/>
        <w:jc w:val="both"/>
        <w:rPr>
          <w:color w:val="auto"/>
          <w:szCs w:val="24"/>
        </w:rPr>
      </w:pPr>
      <w:r w:rsidRPr="0042007F">
        <w:rPr>
          <w:color w:val="auto"/>
          <w:szCs w:val="24"/>
        </w:rPr>
        <w:t>Рассмотрев доводы обращения и письменных объяснений адвоката,</w:t>
      </w:r>
      <w:r w:rsidR="00CF139E">
        <w:rPr>
          <w:color w:val="auto"/>
          <w:szCs w:val="24"/>
        </w:rPr>
        <w:t xml:space="preserve"> заслушав заявителя и адвоката,</w:t>
      </w:r>
      <w:r w:rsidRPr="0042007F">
        <w:rPr>
          <w:color w:val="auto"/>
          <w:szCs w:val="24"/>
        </w:rPr>
        <w:t xml:space="preserve"> изучив представленные документы, комиссия приходит к следующим выводам.</w:t>
      </w:r>
    </w:p>
    <w:p w14:paraId="028EB350" w14:textId="77777777" w:rsidR="00CF139E" w:rsidRPr="007D4285" w:rsidRDefault="00CF139E" w:rsidP="00CF139E">
      <w:pPr>
        <w:ind w:firstLine="708"/>
        <w:jc w:val="both"/>
        <w:rPr>
          <w:color w:val="auto"/>
          <w:szCs w:val="24"/>
        </w:rPr>
      </w:pPr>
      <w:r w:rsidRPr="007D4285">
        <w:rPr>
          <w:color w:val="auto"/>
          <w:szCs w:val="24"/>
        </w:rPr>
        <w:t xml:space="preserve">В силу </w:t>
      </w:r>
      <w:proofErr w:type="spellStart"/>
      <w:r w:rsidRPr="007D4285">
        <w:rPr>
          <w:color w:val="auto"/>
          <w:szCs w:val="24"/>
        </w:rPr>
        <w:t>пп</w:t>
      </w:r>
      <w:proofErr w:type="spellEnd"/>
      <w:r w:rsidRPr="007D4285">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781A602" w14:textId="3835027E" w:rsidR="00FA31A9" w:rsidRDefault="00FA31A9" w:rsidP="00FA31A9">
      <w:pPr>
        <w:ind w:firstLine="708"/>
        <w:jc w:val="both"/>
        <w:rPr>
          <w:color w:val="auto"/>
          <w:szCs w:val="24"/>
        </w:rPr>
      </w:pPr>
      <w:r>
        <w:rPr>
          <w:color w:val="auto"/>
          <w:szCs w:val="24"/>
        </w:rPr>
        <w:t>Комиссией установлено, что адвокат К</w:t>
      </w:r>
      <w:r w:rsidR="002D56DB">
        <w:rPr>
          <w:color w:val="auto"/>
          <w:szCs w:val="24"/>
        </w:rPr>
        <w:t>.</w:t>
      </w:r>
      <w:r>
        <w:rPr>
          <w:color w:val="auto"/>
          <w:szCs w:val="24"/>
        </w:rPr>
        <w:t>Л.С. совместно с адвокатом С</w:t>
      </w:r>
      <w:r w:rsidR="002D56DB">
        <w:rPr>
          <w:color w:val="auto"/>
          <w:szCs w:val="24"/>
        </w:rPr>
        <w:t>.</w:t>
      </w:r>
      <w:r>
        <w:rPr>
          <w:color w:val="auto"/>
          <w:szCs w:val="24"/>
        </w:rPr>
        <w:t xml:space="preserve"> осуществлял защиту </w:t>
      </w:r>
      <w:r w:rsidR="00594D67">
        <w:rPr>
          <w:color w:val="auto"/>
          <w:szCs w:val="24"/>
        </w:rPr>
        <w:t>М</w:t>
      </w:r>
      <w:r w:rsidR="002D56DB">
        <w:rPr>
          <w:color w:val="auto"/>
          <w:szCs w:val="24"/>
        </w:rPr>
        <w:t>.</w:t>
      </w:r>
      <w:r w:rsidR="00594D67">
        <w:rPr>
          <w:color w:val="auto"/>
          <w:szCs w:val="24"/>
        </w:rPr>
        <w:t xml:space="preserve">С.Е. </w:t>
      </w:r>
      <w:r>
        <w:rPr>
          <w:color w:val="auto"/>
          <w:szCs w:val="24"/>
        </w:rPr>
        <w:t>по уголовному делу</w:t>
      </w:r>
      <w:r w:rsidR="0060602C">
        <w:rPr>
          <w:color w:val="auto"/>
          <w:szCs w:val="24"/>
        </w:rPr>
        <w:t xml:space="preserve"> на стадии предварительного следствия</w:t>
      </w:r>
      <w:r>
        <w:rPr>
          <w:color w:val="auto"/>
          <w:szCs w:val="24"/>
        </w:rPr>
        <w:t xml:space="preserve"> на основании соглашения с заявителем.</w:t>
      </w:r>
    </w:p>
    <w:p w14:paraId="03CA5913" w14:textId="6D8E7951" w:rsidR="00FA31A9" w:rsidRPr="00FA31A9" w:rsidRDefault="00594D67" w:rsidP="00FA31A9">
      <w:pPr>
        <w:ind w:firstLine="720"/>
        <w:jc w:val="both"/>
        <w:rPr>
          <w:szCs w:val="24"/>
        </w:rPr>
      </w:pPr>
      <w:r>
        <w:rPr>
          <w:szCs w:val="24"/>
        </w:rPr>
        <w:t>В связи с тем, что основные доводы жалобы (адвокат не подавал кассационных жалоб на постановления суда о продлении меры пресечения М</w:t>
      </w:r>
      <w:r w:rsidR="002D56DB">
        <w:rPr>
          <w:szCs w:val="24"/>
        </w:rPr>
        <w:t>.</w:t>
      </w:r>
      <w:r>
        <w:rPr>
          <w:szCs w:val="24"/>
        </w:rPr>
        <w:t>С.Е., не обжаловал постановление суда о продлении меры пресечения от 18.0</w:t>
      </w:r>
      <w:r w:rsidR="0060602C">
        <w:rPr>
          <w:szCs w:val="24"/>
        </w:rPr>
        <w:t>3</w:t>
      </w:r>
      <w:r>
        <w:rPr>
          <w:szCs w:val="24"/>
        </w:rPr>
        <w:t>.2020 г., не посещал подзащитного в СИЗО ежемесячно, формально участвовал в следственных действиях) направлены на установление факта оказания юридической помощи ненадлежащего качества, комиссия поясняет, что с</w:t>
      </w:r>
      <w:r w:rsidR="00FA31A9" w:rsidRPr="00FA31A9">
        <w:rPr>
          <w:szCs w:val="24"/>
        </w:rPr>
        <w:t>огласно ст. 6.1 Кодекса профессиональной этики адвоката, под доверителем понимается:</w:t>
      </w:r>
    </w:p>
    <w:p w14:paraId="04C7D6D1" w14:textId="77777777" w:rsidR="00FA31A9" w:rsidRPr="00FA31A9" w:rsidRDefault="00FA31A9" w:rsidP="00FA31A9">
      <w:pPr>
        <w:numPr>
          <w:ilvl w:val="0"/>
          <w:numId w:val="22"/>
        </w:numPr>
        <w:tabs>
          <w:tab w:val="left" w:pos="1028"/>
        </w:tabs>
        <w:spacing w:line="259" w:lineRule="exact"/>
        <w:ind w:right="4"/>
        <w:jc w:val="both"/>
        <w:rPr>
          <w:rFonts w:eastAsia="Calibri"/>
          <w:color w:val="auto"/>
          <w:szCs w:val="24"/>
        </w:rPr>
      </w:pPr>
      <w:r w:rsidRPr="00FA31A9">
        <w:rPr>
          <w:rFonts w:eastAsia="Calibri"/>
          <w:color w:val="auto"/>
          <w:szCs w:val="24"/>
          <w:shd w:val="clear" w:color="auto" w:fill="FFFFFF"/>
        </w:rPr>
        <w:t>лицо, заключившее с адвокатом соглашение об оказании юридической помощи;</w:t>
      </w:r>
    </w:p>
    <w:p w14:paraId="0188CA26" w14:textId="77777777" w:rsidR="00FA31A9" w:rsidRPr="00FA31A9" w:rsidRDefault="00FA31A9" w:rsidP="00FA31A9">
      <w:pPr>
        <w:numPr>
          <w:ilvl w:val="0"/>
          <w:numId w:val="22"/>
        </w:numPr>
        <w:tabs>
          <w:tab w:val="left" w:pos="1038"/>
        </w:tabs>
        <w:spacing w:line="259" w:lineRule="exact"/>
        <w:ind w:right="4"/>
        <w:jc w:val="both"/>
        <w:rPr>
          <w:rFonts w:eastAsia="Calibri"/>
          <w:color w:val="auto"/>
          <w:szCs w:val="24"/>
        </w:rPr>
      </w:pPr>
      <w:r w:rsidRPr="00FA31A9">
        <w:rPr>
          <w:rFonts w:eastAsia="Calibri"/>
          <w:color w:val="auto"/>
          <w:szCs w:val="24"/>
          <w:shd w:val="clear" w:color="auto" w:fill="FFFFFF"/>
        </w:rPr>
        <w:t>лицо, которому адвокатом оказывается юридическая помощь на основании соглашения об оказании юридической помощи, заключенного иным лицом;</w:t>
      </w:r>
    </w:p>
    <w:p w14:paraId="77BFCC73" w14:textId="77777777" w:rsidR="00FA31A9" w:rsidRPr="00FA31A9" w:rsidRDefault="00FA31A9" w:rsidP="00FA31A9">
      <w:pPr>
        <w:numPr>
          <w:ilvl w:val="0"/>
          <w:numId w:val="22"/>
        </w:numPr>
        <w:tabs>
          <w:tab w:val="left" w:pos="1038"/>
        </w:tabs>
        <w:spacing w:line="259" w:lineRule="exact"/>
        <w:ind w:right="4"/>
        <w:jc w:val="both"/>
        <w:rPr>
          <w:rFonts w:eastAsia="Calibri"/>
          <w:color w:val="auto"/>
          <w:szCs w:val="24"/>
        </w:rPr>
      </w:pPr>
      <w:r w:rsidRPr="00FA31A9">
        <w:rPr>
          <w:rFonts w:eastAsia="Calibri"/>
          <w:color w:val="auto"/>
          <w:szCs w:val="24"/>
          <w:shd w:val="clear" w:color="auto" w:fill="FFFFFF"/>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14:paraId="14133DE9" w14:textId="77777777" w:rsidR="00FA31A9" w:rsidRPr="00FA31A9" w:rsidRDefault="00FA31A9" w:rsidP="00FA31A9">
      <w:pPr>
        <w:ind w:firstLine="720"/>
        <w:jc w:val="both"/>
        <w:rPr>
          <w:szCs w:val="24"/>
        </w:rPr>
      </w:pPr>
      <w:r w:rsidRPr="00FA31A9">
        <w:rPr>
          <w:szCs w:val="24"/>
        </w:rPr>
        <w:t>Комиссия ранее неоднократно отмечала, что вопрос о ненадлежащем исполнении адвокатом своих профессиональ</w:t>
      </w:r>
      <w:r w:rsidRPr="00FA31A9">
        <w:rPr>
          <w:szCs w:val="24"/>
        </w:rPr>
        <w:softHyphen/>
        <w:t xml:space="preserve">ных обязанностей или ненадлежащем качестве оказанной адвокатом правовой помощи </w:t>
      </w:r>
      <w:r w:rsidRPr="00FA31A9">
        <w:rPr>
          <w:i/>
          <w:iCs/>
          <w:szCs w:val="24"/>
        </w:rPr>
        <w:t xml:space="preserve">может быть поставлен </w:t>
      </w:r>
      <w:r w:rsidRPr="00594D67">
        <w:rPr>
          <w:i/>
          <w:iCs/>
          <w:szCs w:val="24"/>
        </w:rPr>
        <w:t xml:space="preserve">только </w:t>
      </w:r>
      <w:r w:rsidRPr="00FA31A9">
        <w:rPr>
          <w:i/>
          <w:iCs/>
          <w:szCs w:val="24"/>
        </w:rPr>
        <w:t>лицом, которому оказывается</w:t>
      </w:r>
      <w:r w:rsidR="00FD7EF8">
        <w:rPr>
          <w:i/>
          <w:iCs/>
          <w:szCs w:val="24"/>
        </w:rPr>
        <w:t xml:space="preserve"> </w:t>
      </w:r>
      <w:r w:rsidRPr="00FA31A9">
        <w:rPr>
          <w:i/>
          <w:iCs/>
          <w:szCs w:val="24"/>
        </w:rPr>
        <w:t>юридическая помощь, а не лицом, заключившим соглашение с адвокатом</w:t>
      </w:r>
      <w:r w:rsidRPr="00FA31A9">
        <w:rPr>
          <w:szCs w:val="24"/>
        </w:rPr>
        <w:t>.</w:t>
      </w:r>
    </w:p>
    <w:p w14:paraId="413AC27A" w14:textId="27BF2047" w:rsidR="00FA31A9" w:rsidRPr="00FA31A9" w:rsidRDefault="00FA31A9" w:rsidP="00FA31A9">
      <w:pPr>
        <w:spacing w:line="259" w:lineRule="exact"/>
        <w:ind w:left="20" w:right="4" w:firstLine="688"/>
        <w:jc w:val="both"/>
        <w:rPr>
          <w:rFonts w:eastAsia="Calibri"/>
          <w:color w:val="auto"/>
          <w:szCs w:val="24"/>
        </w:rPr>
      </w:pPr>
      <w:r w:rsidRPr="00FA31A9">
        <w:rPr>
          <w:rFonts w:eastAsia="Calibri"/>
          <w:color w:val="auto"/>
          <w:szCs w:val="24"/>
        </w:rPr>
        <w:lastRenderedPageBreak/>
        <w:t>Комиссия установила, что между сторонами дисциплинарного</w:t>
      </w:r>
      <w:r w:rsidR="00FD7EF8">
        <w:rPr>
          <w:rFonts w:eastAsia="Calibri"/>
          <w:color w:val="auto"/>
          <w:szCs w:val="24"/>
        </w:rPr>
        <w:t xml:space="preserve"> </w:t>
      </w:r>
      <w:r w:rsidR="00AF02D1">
        <w:rPr>
          <w:rFonts w:eastAsia="Calibri"/>
          <w:color w:val="auto"/>
          <w:szCs w:val="24"/>
        </w:rPr>
        <w:t>производства был</w:t>
      </w:r>
      <w:r w:rsidRPr="00FA31A9">
        <w:rPr>
          <w:rFonts w:eastAsia="Calibri"/>
          <w:color w:val="auto"/>
          <w:szCs w:val="24"/>
        </w:rPr>
        <w:t xml:space="preserve"> заключен</w:t>
      </w:r>
      <w:r w:rsidR="009F3C4E">
        <w:rPr>
          <w:rFonts w:eastAsia="Calibri"/>
          <w:color w:val="auto"/>
          <w:szCs w:val="24"/>
        </w:rPr>
        <w:t>о соглашение</w:t>
      </w:r>
      <w:r w:rsidRPr="00FA31A9">
        <w:rPr>
          <w:rFonts w:eastAsia="Calibri"/>
          <w:color w:val="auto"/>
          <w:szCs w:val="24"/>
        </w:rPr>
        <w:t xml:space="preserve"> на защиту третьего лица (</w:t>
      </w:r>
      <w:r>
        <w:rPr>
          <w:rFonts w:eastAsia="Calibri"/>
          <w:color w:val="auto"/>
          <w:szCs w:val="24"/>
        </w:rPr>
        <w:t>М</w:t>
      </w:r>
      <w:r w:rsidR="002D56DB">
        <w:rPr>
          <w:rFonts w:eastAsia="Calibri"/>
          <w:color w:val="auto"/>
          <w:szCs w:val="24"/>
        </w:rPr>
        <w:t>.</w:t>
      </w:r>
      <w:r>
        <w:rPr>
          <w:rFonts w:eastAsia="Calibri"/>
          <w:color w:val="auto"/>
          <w:szCs w:val="24"/>
        </w:rPr>
        <w:t>С.Е.</w:t>
      </w:r>
      <w:r w:rsidRPr="00FA31A9">
        <w:rPr>
          <w:rFonts w:eastAsia="Calibri"/>
          <w:color w:val="auto"/>
          <w:szCs w:val="24"/>
        </w:rPr>
        <w:t>) по</w:t>
      </w:r>
      <w:r w:rsidR="00FD7EF8">
        <w:rPr>
          <w:rFonts w:eastAsia="Calibri"/>
          <w:color w:val="auto"/>
          <w:szCs w:val="24"/>
        </w:rPr>
        <w:t xml:space="preserve"> </w:t>
      </w:r>
      <w:r w:rsidRPr="00FA31A9">
        <w:rPr>
          <w:rFonts w:eastAsia="Calibri"/>
          <w:color w:val="auto"/>
          <w:szCs w:val="24"/>
        </w:rPr>
        <w:t>уголовному делу на стадии предварительного следствия и в суде первой</w:t>
      </w:r>
      <w:r w:rsidR="00FD7EF8">
        <w:rPr>
          <w:rFonts w:eastAsia="Calibri"/>
          <w:color w:val="auto"/>
          <w:szCs w:val="24"/>
        </w:rPr>
        <w:t xml:space="preserve"> </w:t>
      </w:r>
      <w:r w:rsidRPr="00FA31A9">
        <w:rPr>
          <w:rFonts w:eastAsia="Calibri"/>
          <w:color w:val="auto"/>
          <w:szCs w:val="24"/>
        </w:rPr>
        <w:t>инстанции.</w:t>
      </w:r>
    </w:p>
    <w:p w14:paraId="064389F5" w14:textId="78254D0D" w:rsidR="00D76AE4" w:rsidRDefault="00FA31A9" w:rsidP="00594D67">
      <w:pPr>
        <w:spacing w:line="259" w:lineRule="exact"/>
        <w:ind w:left="20" w:right="4" w:firstLine="688"/>
        <w:jc w:val="both"/>
        <w:rPr>
          <w:rFonts w:eastAsia="Calibri"/>
          <w:color w:val="auto"/>
          <w:szCs w:val="24"/>
        </w:rPr>
      </w:pPr>
      <w:r w:rsidRPr="00FA31A9">
        <w:rPr>
          <w:rFonts w:eastAsia="Calibri"/>
          <w:color w:val="auto"/>
          <w:szCs w:val="24"/>
        </w:rPr>
        <w:t>При таких обстоятельствах заявитель</w:t>
      </w:r>
      <w:r>
        <w:rPr>
          <w:rFonts w:eastAsia="Calibri"/>
          <w:color w:val="auto"/>
          <w:szCs w:val="24"/>
        </w:rPr>
        <w:t xml:space="preserve"> Т</w:t>
      </w:r>
      <w:r w:rsidR="002D56DB">
        <w:rPr>
          <w:rFonts w:eastAsia="Calibri"/>
          <w:color w:val="auto"/>
          <w:szCs w:val="24"/>
        </w:rPr>
        <w:t>.</w:t>
      </w:r>
      <w:r>
        <w:rPr>
          <w:rFonts w:eastAsia="Calibri"/>
          <w:color w:val="auto"/>
          <w:szCs w:val="24"/>
        </w:rPr>
        <w:t xml:space="preserve">Т.М. </w:t>
      </w:r>
      <w:r w:rsidRPr="00FA31A9">
        <w:rPr>
          <w:rFonts w:eastAsia="Calibri"/>
          <w:color w:val="auto"/>
          <w:szCs w:val="24"/>
        </w:rPr>
        <w:t>не вправе ставить перед</w:t>
      </w:r>
      <w:r w:rsidR="00FD7EF8">
        <w:rPr>
          <w:rFonts w:eastAsia="Calibri"/>
          <w:color w:val="auto"/>
          <w:szCs w:val="24"/>
        </w:rPr>
        <w:t xml:space="preserve"> </w:t>
      </w:r>
      <w:r w:rsidRPr="00FA31A9">
        <w:rPr>
          <w:rFonts w:eastAsia="Calibri"/>
          <w:color w:val="auto"/>
          <w:szCs w:val="24"/>
        </w:rPr>
        <w:t>дисциплинарными органами вопрос о ненадлежащем исполнении адвокатом</w:t>
      </w:r>
      <w:r w:rsidR="00FD7EF8">
        <w:rPr>
          <w:rFonts w:eastAsia="Calibri"/>
          <w:color w:val="auto"/>
          <w:szCs w:val="24"/>
        </w:rPr>
        <w:t xml:space="preserve"> </w:t>
      </w:r>
      <w:r w:rsidRPr="00FA31A9">
        <w:rPr>
          <w:rFonts w:eastAsia="Calibri"/>
          <w:color w:val="auto"/>
          <w:szCs w:val="24"/>
        </w:rPr>
        <w:t>своих профессиональных обязанностей и ненадлежащем качестве оказанной правовой помощи по уголовному делу, поскольку правовая помощь</w:t>
      </w:r>
      <w:r w:rsidR="00FD7EF8">
        <w:rPr>
          <w:rFonts w:eastAsia="Calibri"/>
          <w:color w:val="auto"/>
          <w:szCs w:val="24"/>
        </w:rPr>
        <w:t xml:space="preserve"> </w:t>
      </w:r>
      <w:r w:rsidRPr="00FA31A9">
        <w:rPr>
          <w:rFonts w:eastAsia="Calibri"/>
          <w:color w:val="auto"/>
          <w:szCs w:val="24"/>
        </w:rPr>
        <w:t xml:space="preserve">по </w:t>
      </w:r>
      <w:r w:rsidR="00594D67">
        <w:rPr>
          <w:rFonts w:eastAsia="Calibri"/>
          <w:color w:val="auto"/>
          <w:szCs w:val="24"/>
        </w:rPr>
        <w:t>соглашению</w:t>
      </w:r>
      <w:r w:rsidRPr="00FA31A9">
        <w:rPr>
          <w:rFonts w:eastAsia="Calibri"/>
          <w:color w:val="auto"/>
          <w:szCs w:val="24"/>
        </w:rPr>
        <w:t xml:space="preserve"> об оказании юридической помощи оказывалась не ей, а доверителю </w:t>
      </w:r>
      <w:r>
        <w:rPr>
          <w:rFonts w:eastAsia="Calibri"/>
          <w:color w:val="auto"/>
          <w:szCs w:val="24"/>
        </w:rPr>
        <w:t>М</w:t>
      </w:r>
      <w:r w:rsidR="002D56DB">
        <w:rPr>
          <w:rFonts w:eastAsia="Calibri"/>
          <w:color w:val="auto"/>
          <w:szCs w:val="24"/>
        </w:rPr>
        <w:t>.</w:t>
      </w:r>
      <w:r>
        <w:rPr>
          <w:rFonts w:eastAsia="Calibri"/>
          <w:color w:val="auto"/>
          <w:szCs w:val="24"/>
        </w:rPr>
        <w:t>С.Е.</w:t>
      </w:r>
      <w:r w:rsidRPr="00FA31A9">
        <w:rPr>
          <w:rFonts w:eastAsia="Calibri"/>
          <w:color w:val="auto"/>
          <w:szCs w:val="24"/>
        </w:rPr>
        <w:t>, жалоб</w:t>
      </w:r>
      <w:r w:rsidR="00FD7EF8">
        <w:rPr>
          <w:rFonts w:eastAsia="Calibri"/>
          <w:color w:val="auto"/>
          <w:szCs w:val="24"/>
        </w:rPr>
        <w:t xml:space="preserve"> </w:t>
      </w:r>
      <w:r w:rsidRPr="00FA31A9">
        <w:rPr>
          <w:rFonts w:eastAsia="Calibri"/>
          <w:color w:val="auto"/>
          <w:szCs w:val="24"/>
        </w:rPr>
        <w:t xml:space="preserve">от которого на момент дисциплинарного разбирательства не поступало. </w:t>
      </w:r>
    </w:p>
    <w:p w14:paraId="681021FE" w14:textId="51E2A70B" w:rsidR="001A2B0A" w:rsidRDefault="00D76AE4" w:rsidP="00594D67">
      <w:pPr>
        <w:spacing w:line="259" w:lineRule="exact"/>
        <w:ind w:left="20" w:right="4" w:firstLine="688"/>
        <w:jc w:val="both"/>
        <w:rPr>
          <w:rFonts w:eastAsia="Calibri"/>
          <w:color w:val="auto"/>
          <w:szCs w:val="24"/>
        </w:rPr>
      </w:pPr>
      <w:r>
        <w:rPr>
          <w:rFonts w:eastAsia="Calibri"/>
          <w:color w:val="auto"/>
          <w:szCs w:val="24"/>
        </w:rPr>
        <w:t>При этом комиссия учитывает, что в заявлении М</w:t>
      </w:r>
      <w:r w:rsidR="002D56DB">
        <w:rPr>
          <w:rFonts w:eastAsia="Calibri"/>
          <w:color w:val="auto"/>
          <w:szCs w:val="24"/>
        </w:rPr>
        <w:t>.</w:t>
      </w:r>
      <w:r>
        <w:rPr>
          <w:rFonts w:eastAsia="Calibri"/>
          <w:color w:val="auto"/>
          <w:szCs w:val="24"/>
        </w:rPr>
        <w:t>С.Е. об отказе от адвокатов К</w:t>
      </w:r>
      <w:r w:rsidR="002D56DB">
        <w:rPr>
          <w:rFonts w:eastAsia="Calibri"/>
          <w:color w:val="auto"/>
          <w:szCs w:val="24"/>
        </w:rPr>
        <w:t>.</w:t>
      </w:r>
      <w:r>
        <w:rPr>
          <w:rFonts w:eastAsia="Calibri"/>
          <w:color w:val="auto"/>
          <w:szCs w:val="24"/>
        </w:rPr>
        <w:t>Л.С. и С</w:t>
      </w:r>
      <w:r w:rsidR="002D56DB">
        <w:rPr>
          <w:rFonts w:eastAsia="Calibri"/>
          <w:color w:val="auto"/>
          <w:szCs w:val="24"/>
        </w:rPr>
        <w:t>.</w:t>
      </w:r>
      <w:r>
        <w:rPr>
          <w:rFonts w:eastAsia="Calibri"/>
          <w:color w:val="auto"/>
          <w:szCs w:val="24"/>
        </w:rPr>
        <w:t xml:space="preserve">А.В. от 14.05.2020 г. в качестве причины такого отказа указано именно </w:t>
      </w:r>
      <w:r w:rsidRPr="0060602C">
        <w:rPr>
          <w:rFonts w:eastAsia="Calibri"/>
          <w:color w:val="auto"/>
          <w:szCs w:val="24"/>
        </w:rPr>
        <w:t>неисполнение адвокатами своих профессиональных обязанностей.</w:t>
      </w:r>
      <w:r w:rsidR="00FD7EF8">
        <w:rPr>
          <w:rFonts w:eastAsia="Calibri"/>
          <w:color w:val="auto"/>
          <w:szCs w:val="24"/>
        </w:rPr>
        <w:t xml:space="preserve"> </w:t>
      </w:r>
      <w:r w:rsidR="00594D67">
        <w:rPr>
          <w:rFonts w:eastAsia="Calibri"/>
          <w:color w:val="auto"/>
          <w:szCs w:val="24"/>
        </w:rPr>
        <w:t>Комиссия разъясняет, что при поступлении такой жалобы в дисциплинарные органы Адвокатской палаты М</w:t>
      </w:r>
      <w:r w:rsidR="002D56DB">
        <w:rPr>
          <w:rFonts w:eastAsia="Calibri"/>
          <w:color w:val="auto"/>
          <w:szCs w:val="24"/>
        </w:rPr>
        <w:t>.</w:t>
      </w:r>
      <w:r w:rsidR="00594D67">
        <w:rPr>
          <w:rFonts w:eastAsia="Calibri"/>
          <w:color w:val="auto"/>
          <w:szCs w:val="24"/>
        </w:rPr>
        <w:t xml:space="preserve"> области</w:t>
      </w:r>
      <w:r>
        <w:rPr>
          <w:rFonts w:eastAsia="Calibri"/>
          <w:color w:val="auto"/>
          <w:szCs w:val="24"/>
        </w:rPr>
        <w:t xml:space="preserve"> от М</w:t>
      </w:r>
      <w:r w:rsidR="002D56DB">
        <w:rPr>
          <w:rFonts w:eastAsia="Calibri"/>
          <w:color w:val="auto"/>
          <w:szCs w:val="24"/>
        </w:rPr>
        <w:t>.</w:t>
      </w:r>
      <w:r>
        <w:rPr>
          <w:rFonts w:eastAsia="Calibri"/>
          <w:color w:val="auto"/>
          <w:szCs w:val="24"/>
        </w:rPr>
        <w:t>С.Е. (лица, которому оказывалась юридическая помощь)</w:t>
      </w:r>
      <w:r w:rsidR="00594D67">
        <w:rPr>
          <w:rFonts w:eastAsia="Calibri"/>
          <w:color w:val="auto"/>
          <w:szCs w:val="24"/>
        </w:rPr>
        <w:t xml:space="preserve"> доводы о ненадлежащем качестве оказанной </w:t>
      </w:r>
      <w:r w:rsidR="009F3C4E">
        <w:rPr>
          <w:rFonts w:eastAsia="Calibri"/>
          <w:color w:val="auto"/>
          <w:szCs w:val="24"/>
        </w:rPr>
        <w:t xml:space="preserve">адвокатом </w:t>
      </w:r>
      <w:r w:rsidR="00594D67">
        <w:rPr>
          <w:rFonts w:eastAsia="Calibri"/>
          <w:color w:val="auto"/>
          <w:szCs w:val="24"/>
        </w:rPr>
        <w:t>п</w:t>
      </w:r>
      <w:r w:rsidR="009F3C4E">
        <w:rPr>
          <w:rFonts w:eastAsia="Calibri"/>
          <w:color w:val="auto"/>
          <w:szCs w:val="24"/>
        </w:rPr>
        <w:t>равовой помощи будут проверены комиссией</w:t>
      </w:r>
      <w:r w:rsidR="00594D67">
        <w:rPr>
          <w:rFonts w:eastAsia="Calibri"/>
          <w:color w:val="auto"/>
          <w:szCs w:val="24"/>
        </w:rPr>
        <w:t xml:space="preserve"> по с</w:t>
      </w:r>
      <w:r w:rsidR="009F3C4E">
        <w:rPr>
          <w:rFonts w:eastAsia="Calibri"/>
          <w:color w:val="auto"/>
          <w:szCs w:val="24"/>
        </w:rPr>
        <w:t xml:space="preserve">уществу в установленном </w:t>
      </w:r>
      <w:r w:rsidR="00594D67">
        <w:rPr>
          <w:rFonts w:eastAsia="Calibri"/>
          <w:color w:val="auto"/>
          <w:szCs w:val="24"/>
        </w:rPr>
        <w:t>порядке.</w:t>
      </w:r>
    </w:p>
    <w:p w14:paraId="4DF4EAA2" w14:textId="77777777" w:rsidR="00D76AE4" w:rsidRDefault="00D76AE4" w:rsidP="00D76AE4">
      <w:pPr>
        <w:spacing w:line="259" w:lineRule="exact"/>
        <w:ind w:left="20" w:right="4" w:firstLine="688"/>
        <w:jc w:val="both"/>
        <w:rPr>
          <w:szCs w:val="24"/>
        </w:rPr>
      </w:pPr>
      <w:r>
        <w:rPr>
          <w:rFonts w:eastAsia="Calibri"/>
          <w:color w:val="auto"/>
          <w:szCs w:val="24"/>
        </w:rPr>
        <w:t xml:space="preserve">Относительно довода жалобы о том, что стоимость юридической помощи была явно завышена и требования к адвокату возвратить часть неотработанного вознаграждения в размере 1 000 000 руб. комиссия отмечает, </w:t>
      </w:r>
      <w:r w:rsidRPr="00D76AE4">
        <w:rPr>
          <w:rFonts w:eastAsia="Calibri"/>
          <w:color w:val="auto"/>
          <w:szCs w:val="24"/>
        </w:rPr>
        <w:t xml:space="preserve">что </w:t>
      </w:r>
      <w:r w:rsidRPr="00D76AE4">
        <w:rPr>
          <w:szCs w:val="24"/>
        </w:rPr>
        <w:t>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касающиеся финансовых отношений адвоката и доверителя, подлежат разрешению в судебном порядке, предусмотренном гражданским процессуальным законодательством, и находятся вне пределов компетенции комиссии.</w:t>
      </w:r>
    </w:p>
    <w:p w14:paraId="47DA2F21" w14:textId="4F93C507" w:rsidR="00D76AE4" w:rsidRDefault="00D76AE4" w:rsidP="00D76AE4">
      <w:pPr>
        <w:ind w:firstLine="708"/>
        <w:jc w:val="both"/>
        <w:rPr>
          <w:color w:val="auto"/>
          <w:szCs w:val="24"/>
        </w:rPr>
      </w:pPr>
      <w:r>
        <w:rPr>
          <w:szCs w:val="24"/>
        </w:rPr>
        <w:t>В отношении доводов жалобы о том, что</w:t>
      </w:r>
      <w:r w:rsidR="00FD7EF8">
        <w:rPr>
          <w:szCs w:val="24"/>
        </w:rPr>
        <w:t xml:space="preserve"> </w:t>
      </w:r>
      <w:r>
        <w:rPr>
          <w:szCs w:val="24"/>
        </w:rPr>
        <w:t>в апреле 2020 г.</w:t>
      </w:r>
      <w:r w:rsidR="0060602C">
        <w:rPr>
          <w:szCs w:val="24"/>
        </w:rPr>
        <w:t xml:space="preserve"> адвокат</w:t>
      </w:r>
      <w:r>
        <w:rPr>
          <w:szCs w:val="24"/>
        </w:rPr>
        <w:t xml:space="preserve"> отказался от осуществления дальнейшей защиты М</w:t>
      </w:r>
      <w:r w:rsidR="002D56DB">
        <w:rPr>
          <w:szCs w:val="24"/>
        </w:rPr>
        <w:t>.</w:t>
      </w:r>
      <w:r>
        <w:rPr>
          <w:szCs w:val="24"/>
        </w:rPr>
        <w:t>С.Е. и отказался вернуть документы по делу комиссия отмечает, что с</w:t>
      </w:r>
      <w:r>
        <w:rPr>
          <w:color w:val="auto"/>
          <w:szCs w:val="24"/>
        </w:rPr>
        <w:t>огласно</w:t>
      </w:r>
      <w:r w:rsidRPr="007D4285">
        <w:rPr>
          <w:color w:val="auto"/>
          <w:szCs w:val="24"/>
        </w:rPr>
        <w:t xml:space="preserve">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184EDC82" w14:textId="319C04A3" w:rsidR="00D76AE4" w:rsidRPr="00154B02" w:rsidRDefault="00D76AE4" w:rsidP="00154B02">
      <w:pPr>
        <w:ind w:firstLine="708"/>
        <w:jc w:val="both"/>
        <w:rPr>
          <w:szCs w:val="24"/>
        </w:rPr>
      </w:pPr>
      <w:r>
        <w:rPr>
          <w:color w:val="auto"/>
          <w:szCs w:val="24"/>
        </w:rPr>
        <w:t xml:space="preserve">Указанные доводы жалобы заявителя не подтверждаются надлежащими и достоверными доказательствами. В частности, не подтверждается материалами дисциплинарного производства довод жалобы о том, что адвокат фактически отказался от осуществления защиты, т.к. основанием для прекращения защиты по делу явилось заявление </w:t>
      </w:r>
      <w:r w:rsidR="00154B02">
        <w:rPr>
          <w:color w:val="auto"/>
          <w:szCs w:val="24"/>
        </w:rPr>
        <w:t xml:space="preserve">подзащитного </w:t>
      </w:r>
      <w:r>
        <w:rPr>
          <w:color w:val="auto"/>
          <w:szCs w:val="24"/>
        </w:rPr>
        <w:t>М</w:t>
      </w:r>
      <w:r w:rsidR="002D56DB">
        <w:rPr>
          <w:color w:val="auto"/>
          <w:szCs w:val="24"/>
        </w:rPr>
        <w:t>.</w:t>
      </w:r>
      <w:r>
        <w:rPr>
          <w:color w:val="auto"/>
          <w:szCs w:val="24"/>
        </w:rPr>
        <w:t>С.Е. об отказе от услуг адвокатов К</w:t>
      </w:r>
      <w:r w:rsidR="002D56DB">
        <w:rPr>
          <w:color w:val="auto"/>
          <w:szCs w:val="24"/>
        </w:rPr>
        <w:t>.</w:t>
      </w:r>
      <w:r>
        <w:rPr>
          <w:color w:val="auto"/>
          <w:szCs w:val="24"/>
        </w:rPr>
        <w:t>Л.С. и С</w:t>
      </w:r>
      <w:r w:rsidR="002D56DB">
        <w:rPr>
          <w:color w:val="auto"/>
          <w:szCs w:val="24"/>
        </w:rPr>
        <w:t>.</w:t>
      </w:r>
      <w:r>
        <w:rPr>
          <w:color w:val="auto"/>
          <w:szCs w:val="24"/>
        </w:rPr>
        <w:t>А.В. от 14.05.2020 г., указанное выше.</w:t>
      </w:r>
      <w:r w:rsidR="00154B02">
        <w:rPr>
          <w:color w:val="auto"/>
          <w:szCs w:val="24"/>
        </w:rPr>
        <w:t xml:space="preserve"> В отношении довода о неисполнении адвокатом обязанности по возврату документов заявителем также не конкретизируется, какие именно документы не были возвращены доверителю и чем подтверждается, что указанные документы ранее были переданы адвокату.</w:t>
      </w:r>
    </w:p>
    <w:p w14:paraId="246E20B3" w14:textId="77777777" w:rsidR="00594D67" w:rsidRDefault="0054439C" w:rsidP="00D76AE4">
      <w:pPr>
        <w:ind w:firstLine="708"/>
        <w:jc w:val="both"/>
        <w:rPr>
          <w:color w:val="auto"/>
          <w:szCs w:val="24"/>
        </w:rPr>
      </w:pPr>
      <w:r>
        <w:rPr>
          <w:color w:val="auto"/>
          <w:szCs w:val="24"/>
        </w:rPr>
        <w:t>Таким образом, доводы жалобы</w:t>
      </w:r>
      <w:r w:rsidR="00FD7EF8">
        <w:rPr>
          <w:color w:val="auto"/>
          <w:szCs w:val="24"/>
        </w:rPr>
        <w:t xml:space="preserve"> </w:t>
      </w:r>
      <w:r>
        <w:rPr>
          <w:color w:val="auto"/>
          <w:szCs w:val="24"/>
        </w:rPr>
        <w:t>не подтверждаются материалами дисциплинарного производства.</w:t>
      </w:r>
    </w:p>
    <w:p w14:paraId="2FE932B8" w14:textId="360D06B5" w:rsidR="0054439C" w:rsidRPr="00531D55" w:rsidRDefault="0054439C" w:rsidP="0054439C">
      <w:pPr>
        <w:tabs>
          <w:tab w:val="left" w:pos="709"/>
          <w:tab w:val="left" w:pos="3828"/>
          <w:tab w:val="left" w:pos="4395"/>
        </w:tabs>
        <w:jc w:val="both"/>
        <w:rPr>
          <w:rFonts w:eastAsia="Calibri"/>
          <w:color w:val="auto"/>
          <w:szCs w:val="24"/>
        </w:rPr>
      </w:pPr>
      <w:r>
        <w:rPr>
          <w:rFonts w:eastAsia="Calibri"/>
          <w:color w:val="auto"/>
          <w:szCs w:val="24"/>
        </w:rPr>
        <w:tab/>
      </w:r>
      <w:r w:rsidRPr="00531D55">
        <w:rPr>
          <w:rFonts w:eastAsia="Calibri"/>
          <w:color w:val="auto"/>
          <w:szCs w:val="24"/>
        </w:rPr>
        <w:t xml:space="preserve">На основании изложенного, оценив собранные доказательства, комиссия приходит к выводу об отсутствии в </w:t>
      </w:r>
      <w:r>
        <w:rPr>
          <w:rFonts w:eastAsia="Calibri"/>
          <w:color w:val="auto"/>
          <w:szCs w:val="24"/>
        </w:rPr>
        <w:t>действиях адвоката К</w:t>
      </w:r>
      <w:r w:rsidR="002D56DB">
        <w:rPr>
          <w:rFonts w:eastAsia="Calibri"/>
          <w:color w:val="auto"/>
          <w:szCs w:val="24"/>
        </w:rPr>
        <w:t>.</w:t>
      </w:r>
      <w:r>
        <w:rPr>
          <w:rFonts w:eastAsia="Calibri"/>
          <w:color w:val="auto"/>
          <w:szCs w:val="24"/>
        </w:rPr>
        <w:t>Л.С.</w:t>
      </w:r>
      <w:r w:rsidRPr="00531D55">
        <w:rPr>
          <w:rFonts w:eastAsia="Calibri"/>
          <w:color w:val="auto"/>
          <w:szCs w:val="24"/>
        </w:rPr>
        <w:t xml:space="preserve"> нарушений ФЗ «Об адвокатской деятельности и адвокатуре в РФ» и Кодекса профессиональной этики адвоката, а также надлежащем исполнении своих обязанностей</w:t>
      </w:r>
      <w:r>
        <w:rPr>
          <w:rFonts w:eastAsia="Calibri"/>
          <w:color w:val="auto"/>
          <w:szCs w:val="24"/>
        </w:rPr>
        <w:t xml:space="preserve"> перед доверителем </w:t>
      </w:r>
      <w:r>
        <w:rPr>
          <w:szCs w:val="24"/>
        </w:rPr>
        <w:t>Т</w:t>
      </w:r>
      <w:r w:rsidR="002D56DB">
        <w:rPr>
          <w:szCs w:val="24"/>
        </w:rPr>
        <w:t>.</w:t>
      </w:r>
      <w:r>
        <w:rPr>
          <w:szCs w:val="24"/>
        </w:rPr>
        <w:t>Т.М.</w:t>
      </w:r>
    </w:p>
    <w:p w14:paraId="204B7F75" w14:textId="77777777" w:rsidR="0054439C" w:rsidRPr="00531D55" w:rsidRDefault="0054439C" w:rsidP="0054439C">
      <w:pPr>
        <w:tabs>
          <w:tab w:val="left" w:pos="709"/>
          <w:tab w:val="left" w:pos="3828"/>
          <w:tab w:val="left" w:pos="4395"/>
        </w:tabs>
        <w:jc w:val="both"/>
        <w:rPr>
          <w:rFonts w:eastAsia="Calibri"/>
          <w:color w:val="auto"/>
          <w:szCs w:val="24"/>
        </w:rPr>
      </w:pPr>
      <w:r w:rsidRPr="00531D55">
        <w:rPr>
          <w:rFonts w:eastAsia="Calibri"/>
          <w:color w:val="auto"/>
          <w:szCs w:val="24"/>
        </w:rPr>
        <w:tab/>
        <w:t xml:space="preserve">Проведя голосование именными бюллетенями, руководствуясь п. 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0B657157" w14:textId="77777777" w:rsidR="0054439C" w:rsidRPr="00531D55" w:rsidRDefault="0054439C" w:rsidP="0054439C">
      <w:pPr>
        <w:rPr>
          <w:rFonts w:eastAsia="Calibri"/>
          <w:b/>
          <w:color w:val="auto"/>
          <w:szCs w:val="24"/>
        </w:rPr>
      </w:pPr>
    </w:p>
    <w:p w14:paraId="4DB9D52C" w14:textId="77777777" w:rsidR="0054439C" w:rsidRPr="00531D55" w:rsidRDefault="0054439C" w:rsidP="0054439C">
      <w:pPr>
        <w:tabs>
          <w:tab w:val="left" w:pos="709"/>
          <w:tab w:val="left" w:pos="3828"/>
          <w:tab w:val="left" w:pos="4395"/>
        </w:tabs>
        <w:jc w:val="center"/>
        <w:rPr>
          <w:rFonts w:eastAsia="Calibri"/>
          <w:b/>
          <w:color w:val="auto"/>
          <w:szCs w:val="24"/>
        </w:rPr>
      </w:pPr>
      <w:r w:rsidRPr="00531D55">
        <w:rPr>
          <w:rFonts w:eastAsia="Calibri"/>
          <w:b/>
          <w:color w:val="auto"/>
          <w:szCs w:val="24"/>
        </w:rPr>
        <w:lastRenderedPageBreak/>
        <w:t>ЗАКЛЮЧЕНИЕ:</w:t>
      </w:r>
    </w:p>
    <w:p w14:paraId="6D33C628" w14:textId="77777777" w:rsidR="0054439C" w:rsidRPr="00531D55" w:rsidRDefault="0054439C" w:rsidP="0054439C">
      <w:pPr>
        <w:tabs>
          <w:tab w:val="left" w:pos="709"/>
          <w:tab w:val="left" w:pos="3828"/>
          <w:tab w:val="left" w:pos="4395"/>
        </w:tabs>
        <w:jc w:val="both"/>
        <w:rPr>
          <w:rFonts w:eastAsia="Calibri"/>
          <w:b/>
          <w:color w:val="auto"/>
          <w:szCs w:val="24"/>
        </w:rPr>
      </w:pPr>
    </w:p>
    <w:p w14:paraId="7645F02D" w14:textId="4287CEB5" w:rsidR="0054439C" w:rsidRPr="00531D55" w:rsidRDefault="0054439C" w:rsidP="0054439C">
      <w:pPr>
        <w:tabs>
          <w:tab w:val="left" w:pos="709"/>
          <w:tab w:val="left" w:pos="3828"/>
          <w:tab w:val="left" w:pos="4395"/>
        </w:tabs>
        <w:jc w:val="both"/>
        <w:rPr>
          <w:rFonts w:eastAsia="Calibri"/>
          <w:color w:val="auto"/>
          <w:szCs w:val="24"/>
        </w:rPr>
      </w:pPr>
      <w:r w:rsidRPr="00531D55">
        <w:rPr>
          <w:rFonts w:eastAsia="Calibri"/>
          <w:color w:val="auto"/>
          <w:szCs w:val="24"/>
        </w:rPr>
        <w:tab/>
      </w:r>
      <w:r>
        <w:rPr>
          <w:rFonts w:eastAsia="Calibri"/>
          <w:color w:val="auto"/>
          <w:szCs w:val="24"/>
        </w:rPr>
        <w:t xml:space="preserve">- </w:t>
      </w:r>
      <w:r w:rsidRPr="00531D55">
        <w:rPr>
          <w:rFonts w:eastAsia="Calibri"/>
          <w:color w:val="auto"/>
          <w:szCs w:val="24"/>
        </w:rPr>
        <w:t>о необходимости прекращения дисциплинарного производства в отношении адво</w:t>
      </w:r>
      <w:r>
        <w:rPr>
          <w:rFonts w:eastAsia="Calibri"/>
          <w:color w:val="auto"/>
          <w:szCs w:val="24"/>
        </w:rPr>
        <w:t>ката К</w:t>
      </w:r>
      <w:r w:rsidR="002D56DB">
        <w:rPr>
          <w:rFonts w:eastAsia="Calibri"/>
          <w:color w:val="auto"/>
          <w:szCs w:val="24"/>
        </w:rPr>
        <w:t>.</w:t>
      </w:r>
      <w:r>
        <w:rPr>
          <w:rFonts w:eastAsia="Calibri"/>
          <w:color w:val="auto"/>
          <w:szCs w:val="24"/>
        </w:rPr>
        <w:t>Л</w:t>
      </w:r>
      <w:r w:rsidR="002D56DB">
        <w:rPr>
          <w:rFonts w:eastAsia="Calibri"/>
          <w:color w:val="auto"/>
          <w:szCs w:val="24"/>
        </w:rPr>
        <w:t>.</w:t>
      </w:r>
      <w:r>
        <w:rPr>
          <w:rFonts w:eastAsia="Calibri"/>
          <w:color w:val="auto"/>
          <w:szCs w:val="24"/>
        </w:rPr>
        <w:t>С</w:t>
      </w:r>
      <w:r w:rsidR="002D56DB">
        <w:rPr>
          <w:rFonts w:eastAsia="Calibri"/>
          <w:color w:val="auto"/>
          <w:szCs w:val="24"/>
        </w:rPr>
        <w:t>.</w:t>
      </w:r>
      <w:r w:rsidRPr="00531D55">
        <w:rPr>
          <w:rFonts w:eastAsia="Calibri"/>
          <w:color w:val="auto"/>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w:t>
      </w:r>
      <w:r>
        <w:rPr>
          <w:rFonts w:eastAsia="Calibri"/>
          <w:color w:val="auto"/>
          <w:szCs w:val="24"/>
        </w:rPr>
        <w:t xml:space="preserve"> профессиональных</w:t>
      </w:r>
      <w:r w:rsidRPr="00531D55">
        <w:rPr>
          <w:rFonts w:eastAsia="Calibri"/>
          <w:color w:val="auto"/>
          <w:szCs w:val="24"/>
        </w:rPr>
        <w:t xml:space="preserve"> обязанностей</w:t>
      </w:r>
      <w:r>
        <w:rPr>
          <w:rFonts w:eastAsia="Calibri"/>
          <w:color w:val="auto"/>
          <w:szCs w:val="24"/>
        </w:rPr>
        <w:t xml:space="preserve"> перед доверителем </w:t>
      </w:r>
      <w:r>
        <w:rPr>
          <w:szCs w:val="24"/>
        </w:rPr>
        <w:t>Т</w:t>
      </w:r>
      <w:r w:rsidR="002D56DB">
        <w:rPr>
          <w:szCs w:val="24"/>
        </w:rPr>
        <w:t>.</w:t>
      </w:r>
      <w:r>
        <w:rPr>
          <w:szCs w:val="24"/>
        </w:rPr>
        <w:t>Т.М.</w:t>
      </w:r>
    </w:p>
    <w:p w14:paraId="741BF418" w14:textId="77777777" w:rsidR="00CE343D" w:rsidRPr="00FD5D6A" w:rsidRDefault="00CE343D" w:rsidP="001C2B6F">
      <w:pPr>
        <w:jc w:val="both"/>
        <w:rPr>
          <w:color w:val="auto"/>
          <w:szCs w:val="24"/>
        </w:rPr>
      </w:pPr>
    </w:p>
    <w:p w14:paraId="6F701F66" w14:textId="77777777" w:rsidR="00E804DB" w:rsidRPr="00FD5D6A" w:rsidRDefault="00E804DB" w:rsidP="001C2B6F">
      <w:pPr>
        <w:jc w:val="both"/>
        <w:rPr>
          <w:rFonts w:eastAsia="Calibri"/>
          <w:color w:val="auto"/>
          <w:szCs w:val="24"/>
        </w:rPr>
      </w:pPr>
    </w:p>
    <w:p w14:paraId="3B716E70" w14:textId="77777777" w:rsidR="00A23A94" w:rsidRPr="00FD5D6A" w:rsidRDefault="00A23A94" w:rsidP="001C2B6F">
      <w:pPr>
        <w:jc w:val="both"/>
        <w:rPr>
          <w:rFonts w:eastAsia="Calibri"/>
          <w:color w:val="auto"/>
          <w:szCs w:val="24"/>
        </w:rPr>
      </w:pPr>
    </w:p>
    <w:p w14:paraId="09A68533" w14:textId="77777777" w:rsidR="001C2B6F" w:rsidRPr="00FD5D6A" w:rsidRDefault="00E804DB" w:rsidP="001C2B6F">
      <w:pPr>
        <w:jc w:val="both"/>
        <w:rPr>
          <w:rFonts w:eastAsia="Calibri"/>
          <w:color w:val="auto"/>
          <w:szCs w:val="24"/>
        </w:rPr>
      </w:pPr>
      <w:r w:rsidRPr="00FD5D6A">
        <w:rPr>
          <w:rFonts w:eastAsia="Calibri"/>
          <w:color w:val="auto"/>
          <w:szCs w:val="24"/>
        </w:rPr>
        <w:t>П</w:t>
      </w:r>
      <w:r w:rsidR="001C2B6F" w:rsidRPr="00FD5D6A">
        <w:rPr>
          <w:rFonts w:eastAsia="Calibri"/>
          <w:color w:val="auto"/>
          <w:szCs w:val="24"/>
        </w:rPr>
        <w:t>редседател</w:t>
      </w:r>
      <w:r w:rsidRPr="00FD5D6A">
        <w:rPr>
          <w:rFonts w:eastAsia="Calibri"/>
          <w:color w:val="auto"/>
          <w:szCs w:val="24"/>
        </w:rPr>
        <w:t>ь</w:t>
      </w:r>
      <w:r w:rsidR="001C2B6F" w:rsidRPr="00FD5D6A">
        <w:rPr>
          <w:rFonts w:eastAsia="Calibri"/>
          <w:color w:val="auto"/>
          <w:szCs w:val="24"/>
        </w:rPr>
        <w:t xml:space="preserve"> Квалификационной комиссии </w:t>
      </w:r>
    </w:p>
    <w:p w14:paraId="5450A614" w14:textId="77777777" w:rsidR="001C2B6F" w:rsidRPr="005B7097" w:rsidRDefault="001C2B6F" w:rsidP="001C2B6F">
      <w:pPr>
        <w:jc w:val="both"/>
        <w:rPr>
          <w:rFonts w:eastAsia="Calibri"/>
          <w:color w:val="auto"/>
          <w:szCs w:val="24"/>
        </w:rPr>
      </w:pPr>
      <w:r w:rsidRPr="00FD5D6A">
        <w:rPr>
          <w:rFonts w:eastAsia="Calibri"/>
          <w:color w:val="auto"/>
          <w:szCs w:val="24"/>
        </w:rPr>
        <w:t xml:space="preserve">Адвокатской палаты Московской области                                                       </w:t>
      </w:r>
      <w:r w:rsidR="00913ACF" w:rsidRPr="00FD5D6A">
        <w:rPr>
          <w:rFonts w:eastAsia="Calibri"/>
          <w:color w:val="auto"/>
          <w:szCs w:val="24"/>
        </w:rPr>
        <w:t>Абрамович М.А.</w:t>
      </w:r>
    </w:p>
    <w:p w14:paraId="35004214" w14:textId="77777777" w:rsidR="00CB67A4" w:rsidRPr="005B7097" w:rsidRDefault="00CB67A4" w:rsidP="005B7097">
      <w:pPr>
        <w:pStyle w:val="a9"/>
        <w:ind w:firstLine="708"/>
        <w:jc w:val="both"/>
        <w:rPr>
          <w:color w:val="FF0000"/>
        </w:rPr>
      </w:pPr>
    </w:p>
    <w:sectPr w:rsidR="00CB67A4"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1352" w14:textId="77777777" w:rsidR="00E33168" w:rsidRDefault="00E33168">
      <w:r>
        <w:separator/>
      </w:r>
    </w:p>
  </w:endnote>
  <w:endnote w:type="continuationSeparator" w:id="0">
    <w:p w14:paraId="2D8FE3F0" w14:textId="77777777" w:rsidR="00E33168" w:rsidRDefault="00E3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3D9EC" w14:textId="77777777" w:rsidR="00E33168" w:rsidRDefault="00E33168">
      <w:r>
        <w:separator/>
      </w:r>
    </w:p>
  </w:footnote>
  <w:footnote w:type="continuationSeparator" w:id="0">
    <w:p w14:paraId="204CE020" w14:textId="77777777" w:rsidR="00E33168" w:rsidRDefault="00E33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0003" w14:textId="77777777" w:rsidR="0042711C" w:rsidRDefault="00483DA8">
    <w:pPr>
      <w:pStyle w:val="aa"/>
      <w:jc w:val="right"/>
    </w:pPr>
    <w:r>
      <w:fldChar w:fldCharType="begin"/>
    </w:r>
    <w:r w:rsidR="0042711C">
      <w:instrText>PAGE   \* MERGEFORMAT</w:instrText>
    </w:r>
    <w:r>
      <w:fldChar w:fldCharType="separate"/>
    </w:r>
    <w:r w:rsidR="00FD7EF8">
      <w:rPr>
        <w:noProof/>
      </w:rPr>
      <w:t>4</w:t>
    </w:r>
    <w:r>
      <w:rPr>
        <w:noProof/>
      </w:rPr>
      <w:fldChar w:fldCharType="end"/>
    </w:r>
  </w:p>
  <w:p w14:paraId="640F201F"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08204B4"/>
    <w:multiLevelType w:val="hybridMultilevel"/>
    <w:tmpl w:val="5498D8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B04F25"/>
    <w:multiLevelType w:val="hybridMultilevel"/>
    <w:tmpl w:val="2B18B53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18"/>
  </w:num>
  <w:num w:numId="4">
    <w:abstractNumId w:val="0"/>
  </w:num>
  <w:num w:numId="5">
    <w:abstractNumId w:val="1"/>
  </w:num>
  <w:num w:numId="6">
    <w:abstractNumId w:val="8"/>
  </w:num>
  <w:num w:numId="7">
    <w:abstractNumId w:val="9"/>
  </w:num>
  <w:num w:numId="8">
    <w:abstractNumId w:val="4"/>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2"/>
  </w:num>
  <w:num w:numId="14">
    <w:abstractNumId w:val="1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7"/>
  </w:num>
  <w:num w:numId="21">
    <w:abstractNumId w:val="10"/>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107"/>
    <w:rsid w:val="000019EC"/>
    <w:rsid w:val="0000353A"/>
    <w:rsid w:val="00003BC1"/>
    <w:rsid w:val="000055A1"/>
    <w:rsid w:val="000069AE"/>
    <w:rsid w:val="000071E5"/>
    <w:rsid w:val="00015CC5"/>
    <w:rsid w:val="00022531"/>
    <w:rsid w:val="000306F0"/>
    <w:rsid w:val="00034681"/>
    <w:rsid w:val="00034D01"/>
    <w:rsid w:val="00037B0F"/>
    <w:rsid w:val="000555B8"/>
    <w:rsid w:val="00060661"/>
    <w:rsid w:val="00060C7F"/>
    <w:rsid w:val="000624A2"/>
    <w:rsid w:val="000632BE"/>
    <w:rsid w:val="000713E9"/>
    <w:rsid w:val="00071EB2"/>
    <w:rsid w:val="00072877"/>
    <w:rsid w:val="0007544D"/>
    <w:rsid w:val="00083581"/>
    <w:rsid w:val="000957EF"/>
    <w:rsid w:val="00097654"/>
    <w:rsid w:val="000A2FFF"/>
    <w:rsid w:val="000A38E7"/>
    <w:rsid w:val="000A5381"/>
    <w:rsid w:val="000A5CF6"/>
    <w:rsid w:val="000A7386"/>
    <w:rsid w:val="000A78DA"/>
    <w:rsid w:val="000B401C"/>
    <w:rsid w:val="000C1EEC"/>
    <w:rsid w:val="000C2913"/>
    <w:rsid w:val="000C3337"/>
    <w:rsid w:val="000C4CF2"/>
    <w:rsid w:val="000C6B97"/>
    <w:rsid w:val="000C7373"/>
    <w:rsid w:val="000D33AE"/>
    <w:rsid w:val="000D45F9"/>
    <w:rsid w:val="000D558D"/>
    <w:rsid w:val="000D72B8"/>
    <w:rsid w:val="000D7628"/>
    <w:rsid w:val="000E04CD"/>
    <w:rsid w:val="000E06A7"/>
    <w:rsid w:val="000E2376"/>
    <w:rsid w:val="000E347D"/>
    <w:rsid w:val="000E3B42"/>
    <w:rsid w:val="000E6F13"/>
    <w:rsid w:val="000F382A"/>
    <w:rsid w:val="000F73E1"/>
    <w:rsid w:val="00111E34"/>
    <w:rsid w:val="0011268C"/>
    <w:rsid w:val="0011382C"/>
    <w:rsid w:val="00115069"/>
    <w:rsid w:val="0012034B"/>
    <w:rsid w:val="0012190F"/>
    <w:rsid w:val="00122130"/>
    <w:rsid w:val="00124569"/>
    <w:rsid w:val="00126D93"/>
    <w:rsid w:val="00133664"/>
    <w:rsid w:val="0013385B"/>
    <w:rsid w:val="00141EF4"/>
    <w:rsid w:val="001442ED"/>
    <w:rsid w:val="00152714"/>
    <w:rsid w:val="00153E14"/>
    <w:rsid w:val="0015469C"/>
    <w:rsid w:val="00154B02"/>
    <w:rsid w:val="00157AD5"/>
    <w:rsid w:val="00163B92"/>
    <w:rsid w:val="001647B3"/>
    <w:rsid w:val="00166B0E"/>
    <w:rsid w:val="00167CF0"/>
    <w:rsid w:val="001709F9"/>
    <w:rsid w:val="00172AE7"/>
    <w:rsid w:val="0017313D"/>
    <w:rsid w:val="0017599C"/>
    <w:rsid w:val="00176993"/>
    <w:rsid w:val="00177A79"/>
    <w:rsid w:val="00184970"/>
    <w:rsid w:val="001877E2"/>
    <w:rsid w:val="00194519"/>
    <w:rsid w:val="00194920"/>
    <w:rsid w:val="00194B24"/>
    <w:rsid w:val="001A1917"/>
    <w:rsid w:val="001A2B0A"/>
    <w:rsid w:val="001A3CC5"/>
    <w:rsid w:val="001A52C6"/>
    <w:rsid w:val="001A6ACF"/>
    <w:rsid w:val="001A6F06"/>
    <w:rsid w:val="001B16BD"/>
    <w:rsid w:val="001B2B48"/>
    <w:rsid w:val="001B3565"/>
    <w:rsid w:val="001B5657"/>
    <w:rsid w:val="001B6ADB"/>
    <w:rsid w:val="001C2B6F"/>
    <w:rsid w:val="001C51DD"/>
    <w:rsid w:val="001C59D8"/>
    <w:rsid w:val="001C5FA5"/>
    <w:rsid w:val="001C6776"/>
    <w:rsid w:val="001D074E"/>
    <w:rsid w:val="001D2EFB"/>
    <w:rsid w:val="001D32A3"/>
    <w:rsid w:val="001D32E5"/>
    <w:rsid w:val="001D637C"/>
    <w:rsid w:val="001D7ABB"/>
    <w:rsid w:val="001E37C9"/>
    <w:rsid w:val="001E44F0"/>
    <w:rsid w:val="001E5102"/>
    <w:rsid w:val="001E5D1F"/>
    <w:rsid w:val="001F203D"/>
    <w:rsid w:val="001F5B3B"/>
    <w:rsid w:val="00200AAA"/>
    <w:rsid w:val="002051C4"/>
    <w:rsid w:val="0020569C"/>
    <w:rsid w:val="002073F6"/>
    <w:rsid w:val="002103F5"/>
    <w:rsid w:val="00211997"/>
    <w:rsid w:val="0021629E"/>
    <w:rsid w:val="00217728"/>
    <w:rsid w:val="00221268"/>
    <w:rsid w:val="00222384"/>
    <w:rsid w:val="00222EC9"/>
    <w:rsid w:val="00224B3C"/>
    <w:rsid w:val="00225E06"/>
    <w:rsid w:val="00226551"/>
    <w:rsid w:val="0023017B"/>
    <w:rsid w:val="00230A33"/>
    <w:rsid w:val="0023702C"/>
    <w:rsid w:val="002377C2"/>
    <w:rsid w:val="002418E4"/>
    <w:rsid w:val="00243D28"/>
    <w:rsid w:val="00244CF5"/>
    <w:rsid w:val="0024672D"/>
    <w:rsid w:val="002579F1"/>
    <w:rsid w:val="00257EF4"/>
    <w:rsid w:val="00262DE2"/>
    <w:rsid w:val="002643BF"/>
    <w:rsid w:val="00266B53"/>
    <w:rsid w:val="00270BA8"/>
    <w:rsid w:val="002762DB"/>
    <w:rsid w:val="00276A76"/>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7B8B"/>
    <w:rsid w:val="002B07C1"/>
    <w:rsid w:val="002B47FA"/>
    <w:rsid w:val="002B4A38"/>
    <w:rsid w:val="002C0004"/>
    <w:rsid w:val="002C1482"/>
    <w:rsid w:val="002C7E10"/>
    <w:rsid w:val="002D11A9"/>
    <w:rsid w:val="002D56DB"/>
    <w:rsid w:val="002D69A3"/>
    <w:rsid w:val="002E2493"/>
    <w:rsid w:val="002E388D"/>
    <w:rsid w:val="002E4349"/>
    <w:rsid w:val="002E4F5F"/>
    <w:rsid w:val="002E78E3"/>
    <w:rsid w:val="002F1141"/>
    <w:rsid w:val="002F6DEE"/>
    <w:rsid w:val="002F7BA9"/>
    <w:rsid w:val="00302AD6"/>
    <w:rsid w:val="0031000B"/>
    <w:rsid w:val="00311B2B"/>
    <w:rsid w:val="00314993"/>
    <w:rsid w:val="003162CF"/>
    <w:rsid w:val="00321E4D"/>
    <w:rsid w:val="003357FD"/>
    <w:rsid w:val="00336789"/>
    <w:rsid w:val="0033714B"/>
    <w:rsid w:val="003416AF"/>
    <w:rsid w:val="003427D0"/>
    <w:rsid w:val="003438E2"/>
    <w:rsid w:val="00345C53"/>
    <w:rsid w:val="00352784"/>
    <w:rsid w:val="0035341F"/>
    <w:rsid w:val="00360C9B"/>
    <w:rsid w:val="00362965"/>
    <w:rsid w:val="00372DCA"/>
    <w:rsid w:val="003739CB"/>
    <w:rsid w:val="003752F8"/>
    <w:rsid w:val="00377FE1"/>
    <w:rsid w:val="003818D2"/>
    <w:rsid w:val="00381D37"/>
    <w:rsid w:val="00383880"/>
    <w:rsid w:val="003842AD"/>
    <w:rsid w:val="00392DE8"/>
    <w:rsid w:val="003956F6"/>
    <w:rsid w:val="00395D6E"/>
    <w:rsid w:val="00397846"/>
    <w:rsid w:val="003A0D4E"/>
    <w:rsid w:val="003A7121"/>
    <w:rsid w:val="003B2E50"/>
    <w:rsid w:val="003C231E"/>
    <w:rsid w:val="003D36A4"/>
    <w:rsid w:val="003D42FD"/>
    <w:rsid w:val="003D681C"/>
    <w:rsid w:val="003E0DF8"/>
    <w:rsid w:val="003E2DB0"/>
    <w:rsid w:val="003E3719"/>
    <w:rsid w:val="003E3A5A"/>
    <w:rsid w:val="003E4A69"/>
    <w:rsid w:val="003F116D"/>
    <w:rsid w:val="003F1C09"/>
    <w:rsid w:val="003F352F"/>
    <w:rsid w:val="003F57C0"/>
    <w:rsid w:val="003F74AD"/>
    <w:rsid w:val="003F74E6"/>
    <w:rsid w:val="00407D40"/>
    <w:rsid w:val="00407E18"/>
    <w:rsid w:val="0041106F"/>
    <w:rsid w:val="00411AD4"/>
    <w:rsid w:val="004136F3"/>
    <w:rsid w:val="00417381"/>
    <w:rsid w:val="00417ABB"/>
    <w:rsid w:val="00417E85"/>
    <w:rsid w:val="0042007F"/>
    <w:rsid w:val="004212D7"/>
    <w:rsid w:val="00421D07"/>
    <w:rsid w:val="00422FBF"/>
    <w:rsid w:val="0042711C"/>
    <w:rsid w:val="00431752"/>
    <w:rsid w:val="004322D6"/>
    <w:rsid w:val="0043608A"/>
    <w:rsid w:val="00437B2A"/>
    <w:rsid w:val="004423A7"/>
    <w:rsid w:val="00444053"/>
    <w:rsid w:val="0044523A"/>
    <w:rsid w:val="004538DB"/>
    <w:rsid w:val="0045790A"/>
    <w:rsid w:val="00457DF5"/>
    <w:rsid w:val="00463534"/>
    <w:rsid w:val="00465FE6"/>
    <w:rsid w:val="004737E8"/>
    <w:rsid w:val="00477763"/>
    <w:rsid w:val="00480CA9"/>
    <w:rsid w:val="0048288B"/>
    <w:rsid w:val="00483DA8"/>
    <w:rsid w:val="00485834"/>
    <w:rsid w:val="0048681A"/>
    <w:rsid w:val="004904B0"/>
    <w:rsid w:val="0049339E"/>
    <w:rsid w:val="0049762F"/>
    <w:rsid w:val="004A0C4D"/>
    <w:rsid w:val="004A3A15"/>
    <w:rsid w:val="004A3AFE"/>
    <w:rsid w:val="004B14AB"/>
    <w:rsid w:val="004B4698"/>
    <w:rsid w:val="004D316E"/>
    <w:rsid w:val="004E3555"/>
    <w:rsid w:val="004E38B8"/>
    <w:rsid w:val="004E4C9D"/>
    <w:rsid w:val="004E5E54"/>
    <w:rsid w:val="004E7F99"/>
    <w:rsid w:val="004F0F89"/>
    <w:rsid w:val="004F1B5C"/>
    <w:rsid w:val="004F34F8"/>
    <w:rsid w:val="00520C6E"/>
    <w:rsid w:val="0052158B"/>
    <w:rsid w:val="00521F19"/>
    <w:rsid w:val="005226B0"/>
    <w:rsid w:val="00523C00"/>
    <w:rsid w:val="005272B6"/>
    <w:rsid w:val="0053355B"/>
    <w:rsid w:val="00533704"/>
    <w:rsid w:val="00533910"/>
    <w:rsid w:val="005357D4"/>
    <w:rsid w:val="00535D33"/>
    <w:rsid w:val="005368EF"/>
    <w:rsid w:val="00541A72"/>
    <w:rsid w:val="00542FEA"/>
    <w:rsid w:val="0054439C"/>
    <w:rsid w:val="0054518F"/>
    <w:rsid w:val="0054527C"/>
    <w:rsid w:val="005459DE"/>
    <w:rsid w:val="00550DFC"/>
    <w:rsid w:val="00556C31"/>
    <w:rsid w:val="005600DA"/>
    <w:rsid w:val="00561252"/>
    <w:rsid w:val="005622C3"/>
    <w:rsid w:val="005634E6"/>
    <w:rsid w:val="0056375B"/>
    <w:rsid w:val="00572411"/>
    <w:rsid w:val="0057599B"/>
    <w:rsid w:val="00576679"/>
    <w:rsid w:val="00580E66"/>
    <w:rsid w:val="00583045"/>
    <w:rsid w:val="00585C7F"/>
    <w:rsid w:val="00585CDE"/>
    <w:rsid w:val="00587D99"/>
    <w:rsid w:val="00590AB0"/>
    <w:rsid w:val="005910FD"/>
    <w:rsid w:val="00592D96"/>
    <w:rsid w:val="0059413D"/>
    <w:rsid w:val="00594D67"/>
    <w:rsid w:val="00595C2A"/>
    <w:rsid w:val="005A00AE"/>
    <w:rsid w:val="005A1D11"/>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3BD2"/>
    <w:rsid w:val="005E663E"/>
    <w:rsid w:val="005F0874"/>
    <w:rsid w:val="005F126C"/>
    <w:rsid w:val="005F1CC6"/>
    <w:rsid w:val="005F2C0D"/>
    <w:rsid w:val="005F2FE6"/>
    <w:rsid w:val="005F544A"/>
    <w:rsid w:val="005F5833"/>
    <w:rsid w:val="005F6943"/>
    <w:rsid w:val="005F7378"/>
    <w:rsid w:val="00604799"/>
    <w:rsid w:val="00604983"/>
    <w:rsid w:val="0060602C"/>
    <w:rsid w:val="006062B9"/>
    <w:rsid w:val="00606F6A"/>
    <w:rsid w:val="00607093"/>
    <w:rsid w:val="006114E3"/>
    <w:rsid w:val="0061395A"/>
    <w:rsid w:val="00615D54"/>
    <w:rsid w:val="006169D7"/>
    <w:rsid w:val="00617317"/>
    <w:rsid w:val="00622DAD"/>
    <w:rsid w:val="00624280"/>
    <w:rsid w:val="00624C54"/>
    <w:rsid w:val="00625A2A"/>
    <w:rsid w:val="006330FA"/>
    <w:rsid w:val="00634901"/>
    <w:rsid w:val="00634907"/>
    <w:rsid w:val="00636E02"/>
    <w:rsid w:val="00637485"/>
    <w:rsid w:val="00637DAD"/>
    <w:rsid w:val="006446EA"/>
    <w:rsid w:val="0065242D"/>
    <w:rsid w:val="006527DC"/>
    <w:rsid w:val="00652CAD"/>
    <w:rsid w:val="00652E98"/>
    <w:rsid w:val="00664D92"/>
    <w:rsid w:val="006657C0"/>
    <w:rsid w:val="00670165"/>
    <w:rsid w:val="00672371"/>
    <w:rsid w:val="00673C02"/>
    <w:rsid w:val="006758F0"/>
    <w:rsid w:val="0067593F"/>
    <w:rsid w:val="006806ED"/>
    <w:rsid w:val="006818DB"/>
    <w:rsid w:val="006851B1"/>
    <w:rsid w:val="0068593D"/>
    <w:rsid w:val="006870B3"/>
    <w:rsid w:val="00697983"/>
    <w:rsid w:val="006A13EA"/>
    <w:rsid w:val="006A1DF6"/>
    <w:rsid w:val="006A3111"/>
    <w:rsid w:val="006A48BA"/>
    <w:rsid w:val="006A4D2B"/>
    <w:rsid w:val="006B1368"/>
    <w:rsid w:val="006B2EA0"/>
    <w:rsid w:val="006B6E0E"/>
    <w:rsid w:val="006C1498"/>
    <w:rsid w:val="006C31CE"/>
    <w:rsid w:val="006C4C54"/>
    <w:rsid w:val="006C7064"/>
    <w:rsid w:val="006C7E70"/>
    <w:rsid w:val="006D30D4"/>
    <w:rsid w:val="006E0AE2"/>
    <w:rsid w:val="006E1057"/>
    <w:rsid w:val="006E3B0E"/>
    <w:rsid w:val="006E5CB4"/>
    <w:rsid w:val="006E64CB"/>
    <w:rsid w:val="006E6D92"/>
    <w:rsid w:val="006F0F7A"/>
    <w:rsid w:val="006F15F6"/>
    <w:rsid w:val="006F62E7"/>
    <w:rsid w:val="00702AD1"/>
    <w:rsid w:val="00706644"/>
    <w:rsid w:val="007067BA"/>
    <w:rsid w:val="007071C1"/>
    <w:rsid w:val="00712E11"/>
    <w:rsid w:val="00715974"/>
    <w:rsid w:val="007169DE"/>
    <w:rsid w:val="00716DD1"/>
    <w:rsid w:val="007236C9"/>
    <w:rsid w:val="00725057"/>
    <w:rsid w:val="00730AE8"/>
    <w:rsid w:val="007318C9"/>
    <w:rsid w:val="00731D61"/>
    <w:rsid w:val="0073303B"/>
    <w:rsid w:val="007346B0"/>
    <w:rsid w:val="00736A9E"/>
    <w:rsid w:val="00736E5D"/>
    <w:rsid w:val="00745083"/>
    <w:rsid w:val="007471F7"/>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18A5"/>
    <w:rsid w:val="00771A6B"/>
    <w:rsid w:val="007726DA"/>
    <w:rsid w:val="0077666C"/>
    <w:rsid w:val="00776F95"/>
    <w:rsid w:val="00781EBC"/>
    <w:rsid w:val="0078212D"/>
    <w:rsid w:val="0078666E"/>
    <w:rsid w:val="00786CD0"/>
    <w:rsid w:val="00787DE8"/>
    <w:rsid w:val="007906EB"/>
    <w:rsid w:val="00795461"/>
    <w:rsid w:val="0079695D"/>
    <w:rsid w:val="007A1C92"/>
    <w:rsid w:val="007A5B3E"/>
    <w:rsid w:val="007B2E08"/>
    <w:rsid w:val="007B3926"/>
    <w:rsid w:val="007B6355"/>
    <w:rsid w:val="007C1607"/>
    <w:rsid w:val="007C6565"/>
    <w:rsid w:val="007C6A75"/>
    <w:rsid w:val="007D2E3A"/>
    <w:rsid w:val="007D4D7E"/>
    <w:rsid w:val="007D4F44"/>
    <w:rsid w:val="007D59A9"/>
    <w:rsid w:val="007D6C96"/>
    <w:rsid w:val="007E003E"/>
    <w:rsid w:val="007E00AF"/>
    <w:rsid w:val="007E0AC9"/>
    <w:rsid w:val="007E4283"/>
    <w:rsid w:val="007E73A2"/>
    <w:rsid w:val="007E7ED9"/>
    <w:rsid w:val="007F12BA"/>
    <w:rsid w:val="007F1EBE"/>
    <w:rsid w:val="007F2D14"/>
    <w:rsid w:val="007F5DF4"/>
    <w:rsid w:val="007F5F02"/>
    <w:rsid w:val="007F61F4"/>
    <w:rsid w:val="00800590"/>
    <w:rsid w:val="0080086E"/>
    <w:rsid w:val="008021C4"/>
    <w:rsid w:val="0080403A"/>
    <w:rsid w:val="00814621"/>
    <w:rsid w:val="008159E2"/>
    <w:rsid w:val="008216BF"/>
    <w:rsid w:val="00832A1B"/>
    <w:rsid w:val="00832BD6"/>
    <w:rsid w:val="00833FC2"/>
    <w:rsid w:val="00834FE0"/>
    <w:rsid w:val="00835F4E"/>
    <w:rsid w:val="00836F94"/>
    <w:rsid w:val="008376DB"/>
    <w:rsid w:val="008404F0"/>
    <w:rsid w:val="00842323"/>
    <w:rsid w:val="008430C7"/>
    <w:rsid w:val="00851C3D"/>
    <w:rsid w:val="008572B6"/>
    <w:rsid w:val="008604B8"/>
    <w:rsid w:val="0087045B"/>
    <w:rsid w:val="00871463"/>
    <w:rsid w:val="008727C5"/>
    <w:rsid w:val="008729DF"/>
    <w:rsid w:val="00876934"/>
    <w:rsid w:val="008772B7"/>
    <w:rsid w:val="00884A6B"/>
    <w:rsid w:val="00886B60"/>
    <w:rsid w:val="00887A30"/>
    <w:rsid w:val="008912A2"/>
    <w:rsid w:val="00891942"/>
    <w:rsid w:val="00896C23"/>
    <w:rsid w:val="0089798C"/>
    <w:rsid w:val="008A1683"/>
    <w:rsid w:val="008A2D5F"/>
    <w:rsid w:val="008A5C8E"/>
    <w:rsid w:val="008B0EC9"/>
    <w:rsid w:val="008B54A6"/>
    <w:rsid w:val="008B5C4D"/>
    <w:rsid w:val="008B672D"/>
    <w:rsid w:val="008C71E6"/>
    <w:rsid w:val="008D4878"/>
    <w:rsid w:val="008D5CD7"/>
    <w:rsid w:val="008D6492"/>
    <w:rsid w:val="008D7037"/>
    <w:rsid w:val="008E090C"/>
    <w:rsid w:val="008E25BA"/>
    <w:rsid w:val="008F0872"/>
    <w:rsid w:val="008F5560"/>
    <w:rsid w:val="008F706C"/>
    <w:rsid w:val="008F76D7"/>
    <w:rsid w:val="0090455F"/>
    <w:rsid w:val="0090544B"/>
    <w:rsid w:val="0090713C"/>
    <w:rsid w:val="00913ACF"/>
    <w:rsid w:val="0092233B"/>
    <w:rsid w:val="0093213D"/>
    <w:rsid w:val="009330F9"/>
    <w:rsid w:val="00934CE3"/>
    <w:rsid w:val="0093503F"/>
    <w:rsid w:val="009366CD"/>
    <w:rsid w:val="00941C3D"/>
    <w:rsid w:val="00943A56"/>
    <w:rsid w:val="00946047"/>
    <w:rsid w:val="00947819"/>
    <w:rsid w:val="00951A3B"/>
    <w:rsid w:val="00962826"/>
    <w:rsid w:val="009637DC"/>
    <w:rsid w:val="0096531F"/>
    <w:rsid w:val="00965B14"/>
    <w:rsid w:val="00970D9A"/>
    <w:rsid w:val="009739DF"/>
    <w:rsid w:val="00980CA8"/>
    <w:rsid w:val="009825A4"/>
    <w:rsid w:val="00987828"/>
    <w:rsid w:val="009909E4"/>
    <w:rsid w:val="0099259B"/>
    <w:rsid w:val="00992C0D"/>
    <w:rsid w:val="009A0162"/>
    <w:rsid w:val="009A0E6B"/>
    <w:rsid w:val="009B29EF"/>
    <w:rsid w:val="009C2E22"/>
    <w:rsid w:val="009C4A8C"/>
    <w:rsid w:val="009D184A"/>
    <w:rsid w:val="009D2B4D"/>
    <w:rsid w:val="009D4D48"/>
    <w:rsid w:val="009E0356"/>
    <w:rsid w:val="009E4221"/>
    <w:rsid w:val="009E7387"/>
    <w:rsid w:val="009F193C"/>
    <w:rsid w:val="009F3558"/>
    <w:rsid w:val="009F3C4E"/>
    <w:rsid w:val="009F4EA6"/>
    <w:rsid w:val="009F52D8"/>
    <w:rsid w:val="009F6E84"/>
    <w:rsid w:val="009F76FA"/>
    <w:rsid w:val="00A00613"/>
    <w:rsid w:val="00A01857"/>
    <w:rsid w:val="00A01FC5"/>
    <w:rsid w:val="00A0494A"/>
    <w:rsid w:val="00A058DD"/>
    <w:rsid w:val="00A06701"/>
    <w:rsid w:val="00A15C45"/>
    <w:rsid w:val="00A17CB4"/>
    <w:rsid w:val="00A208AB"/>
    <w:rsid w:val="00A212DB"/>
    <w:rsid w:val="00A216D8"/>
    <w:rsid w:val="00A23A94"/>
    <w:rsid w:val="00A2479F"/>
    <w:rsid w:val="00A33781"/>
    <w:rsid w:val="00A4313B"/>
    <w:rsid w:val="00A457E1"/>
    <w:rsid w:val="00A475C8"/>
    <w:rsid w:val="00A50526"/>
    <w:rsid w:val="00A52807"/>
    <w:rsid w:val="00A562D0"/>
    <w:rsid w:val="00A5796F"/>
    <w:rsid w:val="00A617CB"/>
    <w:rsid w:val="00A625EF"/>
    <w:rsid w:val="00A6312B"/>
    <w:rsid w:val="00A66693"/>
    <w:rsid w:val="00A756CA"/>
    <w:rsid w:val="00A77D4F"/>
    <w:rsid w:val="00A85AE8"/>
    <w:rsid w:val="00A86684"/>
    <w:rsid w:val="00AB1160"/>
    <w:rsid w:val="00AB1168"/>
    <w:rsid w:val="00AB4D6C"/>
    <w:rsid w:val="00AB5A8D"/>
    <w:rsid w:val="00AC11D3"/>
    <w:rsid w:val="00AC3744"/>
    <w:rsid w:val="00AC43CD"/>
    <w:rsid w:val="00AC6053"/>
    <w:rsid w:val="00AD0BD6"/>
    <w:rsid w:val="00AD3324"/>
    <w:rsid w:val="00AD357F"/>
    <w:rsid w:val="00AD4B90"/>
    <w:rsid w:val="00AE2876"/>
    <w:rsid w:val="00AE28EA"/>
    <w:rsid w:val="00AE68F4"/>
    <w:rsid w:val="00AF02D1"/>
    <w:rsid w:val="00AF1D9A"/>
    <w:rsid w:val="00AF261B"/>
    <w:rsid w:val="00B02004"/>
    <w:rsid w:val="00B05C96"/>
    <w:rsid w:val="00B07CFE"/>
    <w:rsid w:val="00B13796"/>
    <w:rsid w:val="00B1437A"/>
    <w:rsid w:val="00B154BC"/>
    <w:rsid w:val="00B17720"/>
    <w:rsid w:val="00B1792F"/>
    <w:rsid w:val="00B22C7C"/>
    <w:rsid w:val="00B25A9A"/>
    <w:rsid w:val="00B27789"/>
    <w:rsid w:val="00B27FB7"/>
    <w:rsid w:val="00B31FC5"/>
    <w:rsid w:val="00B331C5"/>
    <w:rsid w:val="00B3450A"/>
    <w:rsid w:val="00B345F9"/>
    <w:rsid w:val="00B3583B"/>
    <w:rsid w:val="00B366D4"/>
    <w:rsid w:val="00B37FE0"/>
    <w:rsid w:val="00B44333"/>
    <w:rsid w:val="00B51134"/>
    <w:rsid w:val="00B52502"/>
    <w:rsid w:val="00B53817"/>
    <w:rsid w:val="00B547FC"/>
    <w:rsid w:val="00B5620B"/>
    <w:rsid w:val="00B61303"/>
    <w:rsid w:val="00B6322F"/>
    <w:rsid w:val="00B65221"/>
    <w:rsid w:val="00B653D3"/>
    <w:rsid w:val="00B759D5"/>
    <w:rsid w:val="00B813A8"/>
    <w:rsid w:val="00B82615"/>
    <w:rsid w:val="00B90E2E"/>
    <w:rsid w:val="00B9663C"/>
    <w:rsid w:val="00B976B5"/>
    <w:rsid w:val="00BA2E87"/>
    <w:rsid w:val="00BA4172"/>
    <w:rsid w:val="00BA733E"/>
    <w:rsid w:val="00BA796B"/>
    <w:rsid w:val="00BB23EB"/>
    <w:rsid w:val="00BB382A"/>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E94"/>
    <w:rsid w:val="00C2736D"/>
    <w:rsid w:val="00C27FCA"/>
    <w:rsid w:val="00C32235"/>
    <w:rsid w:val="00C323D0"/>
    <w:rsid w:val="00C37A97"/>
    <w:rsid w:val="00C37AA7"/>
    <w:rsid w:val="00C41E7C"/>
    <w:rsid w:val="00C440A0"/>
    <w:rsid w:val="00C50A79"/>
    <w:rsid w:val="00C51EAB"/>
    <w:rsid w:val="00C53716"/>
    <w:rsid w:val="00C61DDF"/>
    <w:rsid w:val="00C638DF"/>
    <w:rsid w:val="00C63EBD"/>
    <w:rsid w:val="00C64E97"/>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2C3"/>
    <w:rsid w:val="00CD181E"/>
    <w:rsid w:val="00CD2133"/>
    <w:rsid w:val="00CD4255"/>
    <w:rsid w:val="00CE0517"/>
    <w:rsid w:val="00CE343D"/>
    <w:rsid w:val="00CE4839"/>
    <w:rsid w:val="00CF139E"/>
    <w:rsid w:val="00CF20BA"/>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BDF"/>
    <w:rsid w:val="00D64E99"/>
    <w:rsid w:val="00D65802"/>
    <w:rsid w:val="00D6604F"/>
    <w:rsid w:val="00D731EC"/>
    <w:rsid w:val="00D76AE4"/>
    <w:rsid w:val="00D879EE"/>
    <w:rsid w:val="00D87EC7"/>
    <w:rsid w:val="00D9573F"/>
    <w:rsid w:val="00D96EFD"/>
    <w:rsid w:val="00D971DA"/>
    <w:rsid w:val="00DA1B0C"/>
    <w:rsid w:val="00DA3DFB"/>
    <w:rsid w:val="00DA4027"/>
    <w:rsid w:val="00DB4A4B"/>
    <w:rsid w:val="00DB6D77"/>
    <w:rsid w:val="00DC1305"/>
    <w:rsid w:val="00DC2F58"/>
    <w:rsid w:val="00DC514A"/>
    <w:rsid w:val="00DC5232"/>
    <w:rsid w:val="00DC6B1E"/>
    <w:rsid w:val="00DD00AB"/>
    <w:rsid w:val="00DD488F"/>
    <w:rsid w:val="00DD615B"/>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33168"/>
    <w:rsid w:val="00E41EF5"/>
    <w:rsid w:val="00E42100"/>
    <w:rsid w:val="00E5029D"/>
    <w:rsid w:val="00E50CEE"/>
    <w:rsid w:val="00E557E8"/>
    <w:rsid w:val="00E6186C"/>
    <w:rsid w:val="00E648C1"/>
    <w:rsid w:val="00E66539"/>
    <w:rsid w:val="00E6738A"/>
    <w:rsid w:val="00E734AA"/>
    <w:rsid w:val="00E77103"/>
    <w:rsid w:val="00E804DB"/>
    <w:rsid w:val="00E80C63"/>
    <w:rsid w:val="00E82F92"/>
    <w:rsid w:val="00E83A03"/>
    <w:rsid w:val="00E83A07"/>
    <w:rsid w:val="00E87D5C"/>
    <w:rsid w:val="00E93114"/>
    <w:rsid w:val="00E93E0C"/>
    <w:rsid w:val="00EA111C"/>
    <w:rsid w:val="00EA1636"/>
    <w:rsid w:val="00EA166E"/>
    <w:rsid w:val="00EA2802"/>
    <w:rsid w:val="00EA2F71"/>
    <w:rsid w:val="00EA3D6B"/>
    <w:rsid w:val="00EA7ACA"/>
    <w:rsid w:val="00EB43B8"/>
    <w:rsid w:val="00EB501A"/>
    <w:rsid w:val="00EB62E3"/>
    <w:rsid w:val="00EC1366"/>
    <w:rsid w:val="00EC15E5"/>
    <w:rsid w:val="00EC4242"/>
    <w:rsid w:val="00EC6ED3"/>
    <w:rsid w:val="00ED0346"/>
    <w:rsid w:val="00ED4CC5"/>
    <w:rsid w:val="00ED6893"/>
    <w:rsid w:val="00ED7C6F"/>
    <w:rsid w:val="00EE090C"/>
    <w:rsid w:val="00EE09CD"/>
    <w:rsid w:val="00EE1384"/>
    <w:rsid w:val="00EE2733"/>
    <w:rsid w:val="00EE7AF0"/>
    <w:rsid w:val="00EF7BDB"/>
    <w:rsid w:val="00F01497"/>
    <w:rsid w:val="00F0341A"/>
    <w:rsid w:val="00F16009"/>
    <w:rsid w:val="00F16087"/>
    <w:rsid w:val="00F20644"/>
    <w:rsid w:val="00F267BB"/>
    <w:rsid w:val="00F27B3B"/>
    <w:rsid w:val="00F3046E"/>
    <w:rsid w:val="00F30881"/>
    <w:rsid w:val="00F348CC"/>
    <w:rsid w:val="00F35627"/>
    <w:rsid w:val="00F40555"/>
    <w:rsid w:val="00F443F2"/>
    <w:rsid w:val="00F47203"/>
    <w:rsid w:val="00F62634"/>
    <w:rsid w:val="00F652DC"/>
    <w:rsid w:val="00F7215E"/>
    <w:rsid w:val="00F74427"/>
    <w:rsid w:val="00F75C85"/>
    <w:rsid w:val="00F841C7"/>
    <w:rsid w:val="00F8793A"/>
    <w:rsid w:val="00F87A1F"/>
    <w:rsid w:val="00F9627B"/>
    <w:rsid w:val="00F973BC"/>
    <w:rsid w:val="00FA31A9"/>
    <w:rsid w:val="00FA665E"/>
    <w:rsid w:val="00FA6EB4"/>
    <w:rsid w:val="00FB268D"/>
    <w:rsid w:val="00FB3949"/>
    <w:rsid w:val="00FB6EAF"/>
    <w:rsid w:val="00FB786E"/>
    <w:rsid w:val="00FC105A"/>
    <w:rsid w:val="00FC1E27"/>
    <w:rsid w:val="00FC310A"/>
    <w:rsid w:val="00FC3567"/>
    <w:rsid w:val="00FD0A4A"/>
    <w:rsid w:val="00FD0C92"/>
    <w:rsid w:val="00FD379D"/>
    <w:rsid w:val="00FD4036"/>
    <w:rsid w:val="00FD593C"/>
    <w:rsid w:val="00FD5D6A"/>
    <w:rsid w:val="00FD7EF8"/>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EC857"/>
  <w15:docId w15:val="{029DF1F1-40A7-4A2B-9A2D-CF6EE2F1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4A817-AA2A-44CD-9209-4FDB29F5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2021-03-09T08:35:00Z</cp:lastPrinted>
  <dcterms:created xsi:type="dcterms:W3CDTF">2021-03-09T08:35:00Z</dcterms:created>
  <dcterms:modified xsi:type="dcterms:W3CDTF">2022-03-23T14:45:00Z</dcterms:modified>
</cp:coreProperties>
</file>