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3A3BF7">
        <w:rPr>
          <w:b w:val="0"/>
          <w:sz w:val="24"/>
          <w:szCs w:val="24"/>
        </w:rPr>
        <w:t>12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C254AF">
        <w:rPr>
          <w:b w:val="0"/>
          <w:sz w:val="24"/>
          <w:szCs w:val="24"/>
        </w:rPr>
        <w:t>П.Д.М.</w:t>
      </w:r>
      <w:r w:rsidR="00AD5B7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FD450F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Pr="002F6F4E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F6F4E">
        <w:rPr>
          <w:color w:val="auto"/>
        </w:rPr>
        <w:t>при секретаре, члене комиссии, Рыбакове С.А.,</w:t>
      </w:r>
    </w:p>
    <w:p w:rsidR="00913ACF" w:rsidRPr="002F6F4E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F6F4E">
        <w:rPr>
          <w:color w:val="auto"/>
        </w:rPr>
        <w:t>при участии адвоката</w:t>
      </w:r>
      <w:r w:rsidR="00832813" w:rsidRPr="002F6F4E">
        <w:rPr>
          <w:color w:val="auto"/>
        </w:rPr>
        <w:t xml:space="preserve"> </w:t>
      </w:r>
      <w:r w:rsidR="00C254AF">
        <w:rPr>
          <w:color w:val="auto"/>
        </w:rPr>
        <w:t>П.</w:t>
      </w:r>
      <w:r w:rsidR="00832813" w:rsidRPr="002F6F4E">
        <w:rPr>
          <w:color w:val="auto"/>
        </w:rPr>
        <w:t>Д.М.</w:t>
      </w:r>
      <w:r w:rsidR="002F6F4E" w:rsidRPr="002F6F4E">
        <w:rPr>
          <w:color w:val="auto"/>
        </w:rPr>
        <w:t>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783BF7">
        <w:rPr>
          <w:sz w:val="24"/>
        </w:rPr>
        <w:t>0</w:t>
      </w:r>
      <w:r w:rsidR="00573D22">
        <w:rPr>
          <w:sz w:val="24"/>
        </w:rPr>
        <w:t>5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C254AF">
        <w:rPr>
          <w:sz w:val="24"/>
          <w:szCs w:val="24"/>
        </w:rPr>
        <w:t>Н.</w:t>
      </w:r>
      <w:r w:rsidR="00832813">
        <w:rPr>
          <w:sz w:val="24"/>
          <w:szCs w:val="24"/>
        </w:rPr>
        <w:t>И.Б.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C254AF">
        <w:rPr>
          <w:sz w:val="24"/>
        </w:rPr>
        <w:t>П.</w:t>
      </w:r>
      <w:r w:rsidR="00832813">
        <w:rPr>
          <w:sz w:val="24"/>
        </w:rPr>
        <w:t>Д.М.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Pr="00FD450F" w:rsidRDefault="00E42100" w:rsidP="00AD0BD6">
      <w:pPr>
        <w:jc w:val="both"/>
        <w:rPr>
          <w:sz w:val="16"/>
          <w:szCs w:val="16"/>
        </w:rPr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C254AF">
        <w:rPr>
          <w:color w:val="auto"/>
        </w:rPr>
        <w:t>Н.</w:t>
      </w:r>
      <w:r w:rsidR="00832813">
        <w:rPr>
          <w:color w:val="auto"/>
        </w:rPr>
        <w:t>И.Б.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C254AF">
        <w:t>П.</w:t>
      </w:r>
      <w:r w:rsidR="00832813">
        <w:t>Д.М.</w:t>
      </w:r>
      <w:r w:rsidR="00F973BC">
        <w:t xml:space="preserve">, </w:t>
      </w:r>
      <w:r w:rsidR="00291806">
        <w:t xml:space="preserve">в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A97B76">
        <w:rPr>
          <w:szCs w:val="24"/>
        </w:rPr>
        <w:t>осуществлял защиту</w:t>
      </w:r>
      <w:r w:rsidR="00766728">
        <w:rPr>
          <w:szCs w:val="24"/>
        </w:rPr>
        <w:t xml:space="preserve"> </w:t>
      </w:r>
      <w:r w:rsidR="00832813">
        <w:rPr>
          <w:szCs w:val="24"/>
        </w:rPr>
        <w:t>доверителя</w:t>
      </w:r>
      <w:r w:rsidR="00A97B76">
        <w:rPr>
          <w:szCs w:val="24"/>
        </w:rPr>
        <w:t xml:space="preserve"> по уголовному делу</w:t>
      </w:r>
      <w:r w:rsidR="00832813">
        <w:rPr>
          <w:szCs w:val="24"/>
        </w:rPr>
        <w:t>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>По утверждению заявителя, адвокат ненадлежащим образом исполнял свои профессиональные обязанности</w:t>
      </w:r>
      <w:r w:rsidR="00A97B76">
        <w:t xml:space="preserve"> в качестве защитника по уголовному делу</w:t>
      </w:r>
      <w:r w:rsidR="008D402C">
        <w:t>, не возражал против продления срока задержания заявителя в ходе судебного заседания по избранию меры пресечения.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C254AF">
        <w:t>П.</w:t>
      </w:r>
      <w:r w:rsidR="00832813">
        <w:t>Д.М.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0F102F" w:rsidRDefault="00913ACF" w:rsidP="00766728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832813">
        <w:t xml:space="preserve">приложены копии следующих документов: </w:t>
      </w:r>
    </w:p>
    <w:p w:rsidR="00832813" w:rsidRPr="00C70C1B" w:rsidRDefault="00832813" w:rsidP="00832813">
      <w:pPr>
        <w:pStyle w:val="ac"/>
        <w:numPr>
          <w:ilvl w:val="0"/>
          <w:numId w:val="22"/>
        </w:numPr>
        <w:jc w:val="both"/>
      </w:pPr>
      <w:r>
        <w:t>постановление от 20.12.2020 г.</w:t>
      </w:r>
      <w:r w:rsidR="00936FDA">
        <w:t xml:space="preserve"> о продлении срока задержания.</w:t>
      </w:r>
    </w:p>
    <w:p w:rsidR="00200AAA" w:rsidRPr="00936FDA" w:rsidRDefault="00200AAA" w:rsidP="001E37C9">
      <w:pPr>
        <w:pStyle w:val="a9"/>
        <w:ind w:firstLine="708"/>
        <w:jc w:val="both"/>
      </w:pPr>
      <w:r w:rsidRPr="00936FDA">
        <w:t xml:space="preserve">Комиссией был направлен запрос адвокату о предоставлении письменных объяснений и </w:t>
      </w:r>
      <w:r w:rsidR="00D618FC" w:rsidRPr="00936FDA">
        <w:t>документов по доводам обращен</w:t>
      </w:r>
      <w:r w:rsidR="00715974" w:rsidRPr="00936FDA">
        <w:t>ия.</w:t>
      </w:r>
    </w:p>
    <w:p w:rsidR="00936FDA" w:rsidRDefault="00936FDA" w:rsidP="00936FDA">
      <w:pPr>
        <w:pStyle w:val="a9"/>
        <w:ind w:firstLine="708"/>
        <w:jc w:val="both"/>
      </w:pPr>
      <w:r>
        <w:t>В письменных объяснениях адвокат возражал против доводов жалобы и пояснил, что принял поручение на защиту</w:t>
      </w:r>
      <w:r w:rsidR="00FD450F">
        <w:t xml:space="preserve"> в порядке ст.</w:t>
      </w:r>
      <w:r w:rsidR="006F21A0">
        <w:t>51 УПК РФ</w:t>
      </w:r>
      <w:r w:rsidR="00FD450F">
        <w:t xml:space="preserve"> 19.12.2020</w:t>
      </w:r>
      <w:r>
        <w:t>г. Затем он принял участие в 2 су</w:t>
      </w:r>
      <w:r w:rsidR="00FD450F">
        <w:t>дебных заседаниях от 20.12.2020г. и 22.12.2020</w:t>
      </w:r>
      <w:r>
        <w:t>г., письменного отказа от его участия в деле заявлено не было. При этом его позиция в протоколе су</w:t>
      </w:r>
      <w:r w:rsidR="00FD450F">
        <w:t>дебного заседания от 20.12.2020</w:t>
      </w:r>
      <w:r>
        <w:t>г. была изложена искаженно, т.к. он не был согласен с продлением срока задержания</w:t>
      </w:r>
      <w:r w:rsidR="00EF0EE0">
        <w:t xml:space="preserve"> на 72 часа</w:t>
      </w:r>
      <w:r>
        <w:t>.</w:t>
      </w:r>
    </w:p>
    <w:p w:rsidR="00936FDA" w:rsidRPr="00936FDA" w:rsidRDefault="00936FDA" w:rsidP="00936FDA">
      <w:pPr>
        <w:pStyle w:val="a9"/>
        <w:ind w:firstLine="708"/>
        <w:jc w:val="both"/>
      </w:pPr>
      <w:r>
        <w:t>К письменным объяснениям адвоката не приложены копии документов.</w:t>
      </w:r>
    </w:p>
    <w:p w:rsidR="00936FDA" w:rsidRPr="000E7638" w:rsidRDefault="00FD450F" w:rsidP="002F6F4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2F6F4E" w:rsidRPr="002F6F4E">
        <w:rPr>
          <w:color w:val="auto"/>
          <w:szCs w:val="24"/>
        </w:rPr>
        <w:t>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</w:t>
      </w:r>
      <w:r>
        <w:rPr>
          <w:color w:val="auto"/>
          <w:szCs w:val="24"/>
        </w:rPr>
        <w:t>домлен, поэтому на основании п.3 ст.</w:t>
      </w:r>
      <w:r w:rsidR="002F6F4E" w:rsidRPr="002F6F4E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936FDA" w:rsidRPr="000E7638" w:rsidRDefault="00936FDA" w:rsidP="00936FDA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FD450F">
        <w:rPr>
          <w:color w:val="auto"/>
          <w:szCs w:val="24"/>
        </w:rPr>
        <w:t>.2021</w:t>
      </w:r>
      <w:r w:rsidRPr="000E7638">
        <w:rPr>
          <w:color w:val="auto"/>
          <w:szCs w:val="24"/>
        </w:rPr>
        <w:t xml:space="preserve">г. адвокат в </w:t>
      </w:r>
      <w:r w:rsidR="002F6F4E">
        <w:rPr>
          <w:color w:val="auto"/>
          <w:szCs w:val="24"/>
        </w:rPr>
        <w:t>заседании комиссии поддержал доводы письменных пояснений.</w:t>
      </w:r>
    </w:p>
    <w:p w:rsidR="00936FDA" w:rsidRPr="000E7638" w:rsidRDefault="00936FDA" w:rsidP="00936FDA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</w:t>
      </w:r>
      <w:r w:rsidR="00EF0EE0">
        <w:rPr>
          <w:color w:val="auto"/>
          <w:szCs w:val="24"/>
        </w:rPr>
        <w:t xml:space="preserve"> адвоката, заслушав </w:t>
      </w:r>
      <w:r w:rsidRPr="000E7638">
        <w:rPr>
          <w:color w:val="auto"/>
          <w:szCs w:val="24"/>
        </w:rPr>
        <w:t>адвоката, изучив представленные документы, комиссия приходит к следующим выводам.</w:t>
      </w:r>
    </w:p>
    <w:p w:rsidR="008D402C" w:rsidRPr="00DB14DA" w:rsidRDefault="008D402C" w:rsidP="008D402C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C254AF">
        <w:rPr>
          <w:color w:val="auto"/>
        </w:rPr>
        <w:t>П.</w:t>
      </w:r>
      <w:r w:rsidRPr="002F6F4E">
        <w:rPr>
          <w:color w:val="auto"/>
        </w:rPr>
        <w:t>Д.М.</w:t>
      </w:r>
      <w:r>
        <w:rPr>
          <w:color w:val="auto"/>
        </w:rPr>
        <w:t xml:space="preserve"> </w:t>
      </w:r>
      <w:r w:rsidRPr="00DB14DA">
        <w:rPr>
          <w:color w:val="auto"/>
        </w:rPr>
        <w:t>на основа</w:t>
      </w:r>
      <w:r w:rsidR="00FD450F">
        <w:rPr>
          <w:color w:val="auto"/>
        </w:rPr>
        <w:t>нии ст.</w:t>
      </w:r>
      <w:r>
        <w:rPr>
          <w:color w:val="auto"/>
        </w:rPr>
        <w:t>51 УПК РФ осуществлял защиту заявителя по уголовному делу.</w:t>
      </w:r>
    </w:p>
    <w:p w:rsidR="008D402C" w:rsidRPr="00DB14DA" w:rsidRDefault="00FD450F" w:rsidP="008D402C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lastRenderedPageBreak/>
        <w:t>В силу п.п.1 п.1 ст.</w:t>
      </w:r>
      <w:r w:rsidR="008D402C" w:rsidRPr="00DB14DA">
        <w:rPr>
          <w:color w:val="auto"/>
          <w:szCs w:val="24"/>
        </w:rPr>
        <w:t>7 ФЗ «Об адвокатской деятельности и адвокатуре в РФ»</w:t>
      </w:r>
      <w:r>
        <w:rPr>
          <w:color w:val="auto"/>
          <w:szCs w:val="24"/>
        </w:rPr>
        <w:t>, п.</w:t>
      </w:r>
      <w:r w:rsidR="008D402C" w:rsidRPr="00DB14DA">
        <w:rPr>
          <w:color w:val="auto"/>
          <w:szCs w:val="24"/>
        </w:rPr>
        <w:t>1 ст.8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8D402C" w:rsidRDefault="00FD450F" w:rsidP="008D402C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8D402C" w:rsidRPr="00DB14DA">
        <w:rPr>
          <w:color w:val="auto"/>
          <w:szCs w:val="24"/>
        </w:rPr>
        <w:t xml:space="preserve">23 Кодекса профессиональной этики адвоката, </w:t>
      </w:r>
      <w:r w:rsidR="008D402C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</w:t>
      </w:r>
      <w:r w:rsidR="008D402C">
        <w:rPr>
          <w:rFonts w:eastAsia="Calibri"/>
          <w:color w:val="auto"/>
          <w:szCs w:val="24"/>
        </w:rPr>
        <w:t xml:space="preserve"> </w:t>
      </w:r>
      <w:r w:rsidR="008D402C" w:rsidRPr="00DB14DA">
        <w:rPr>
          <w:rFonts w:eastAsia="Calibri"/>
          <w:color w:val="auto"/>
          <w:szCs w:val="24"/>
        </w:rPr>
        <w:t>непротиворечивыми доказательствами.</w:t>
      </w:r>
    </w:p>
    <w:p w:rsidR="008D402C" w:rsidRPr="009C4BD5" w:rsidRDefault="00FD450F" w:rsidP="008D402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</w:t>
      </w:r>
      <w:r w:rsidR="008D402C" w:rsidRPr="009C4BD5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 xml:space="preserve"> п.2 ст.</w:t>
      </w:r>
      <w:r w:rsidR="008D402C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</w:t>
      </w:r>
      <w:r>
        <w:rPr>
          <w:rFonts w:eastAsia="Calibri"/>
          <w:color w:val="auto"/>
          <w:szCs w:val="24"/>
        </w:rPr>
        <w:t xml:space="preserve"> свои требования. Согласно п.п.6 п.2 ст.</w:t>
      </w:r>
      <w:r w:rsidR="008D402C"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8D402C" w:rsidRDefault="008D402C" w:rsidP="008D402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</w:t>
      </w:r>
      <w:r w:rsidR="00EF0EE0">
        <w:rPr>
          <w:rFonts w:eastAsia="Calibri"/>
          <w:color w:val="auto"/>
          <w:szCs w:val="24"/>
        </w:rPr>
        <w:t>. При этом, в постановлении суда о продлении срока задержания указывалось на</w:t>
      </w:r>
      <w:r>
        <w:rPr>
          <w:rFonts w:eastAsia="Calibri"/>
          <w:color w:val="auto"/>
          <w:szCs w:val="24"/>
        </w:rPr>
        <w:t xml:space="preserve"> невозможность доставления </w:t>
      </w:r>
      <w:r w:rsidR="00C9680E">
        <w:rPr>
          <w:rFonts w:eastAsia="Calibri"/>
          <w:color w:val="auto"/>
          <w:szCs w:val="24"/>
        </w:rPr>
        <w:t>заявителя из ИВС в судебное заседание, что было обусловлено его физическим состоянием (абстиненция)</w:t>
      </w:r>
      <w:r w:rsidR="00EF0EE0">
        <w:rPr>
          <w:rFonts w:eastAsia="Calibri"/>
          <w:color w:val="auto"/>
          <w:szCs w:val="24"/>
        </w:rPr>
        <w:t>, в связи с чем довод о том, что заявитель не был согласен на продление срока задержания на 72 часа не находит своего подтверждения.</w:t>
      </w:r>
    </w:p>
    <w:p w:rsidR="00EF0EE0" w:rsidRPr="00EF0EE0" w:rsidRDefault="00EF0EE0" w:rsidP="00EF0EE0">
      <w:pPr>
        <w:ind w:firstLine="708"/>
        <w:jc w:val="both"/>
        <w:rPr>
          <w:color w:val="auto"/>
          <w:szCs w:val="24"/>
        </w:rPr>
      </w:pPr>
      <w:r w:rsidRPr="00903248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:rsidR="008D402C" w:rsidRPr="009C4BD5" w:rsidRDefault="008D402C" w:rsidP="008D402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</w:t>
      </w:r>
      <w:r w:rsidR="00FD450F">
        <w:rPr>
          <w:rFonts w:eastAsia="Calibri"/>
          <w:color w:val="auto"/>
          <w:szCs w:val="24"/>
        </w:rPr>
        <w:t>и адвоката, закрепленной в п.п.1 п.1 ст.</w:t>
      </w:r>
      <w:r w:rsidRPr="009C4BD5">
        <w:rPr>
          <w:rFonts w:eastAsia="Calibri"/>
          <w:color w:val="auto"/>
          <w:szCs w:val="24"/>
        </w:rPr>
        <w:t>7 ФЗ «Об адвокатской деятельно</w:t>
      </w:r>
      <w:r w:rsidR="00FD450F">
        <w:rPr>
          <w:rFonts w:eastAsia="Calibri"/>
          <w:color w:val="auto"/>
          <w:szCs w:val="24"/>
        </w:rPr>
        <w:t>сти и адвокатуре в РФ», п.1 ст.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8D402C" w:rsidRPr="00903248" w:rsidRDefault="008D402C" w:rsidP="008D402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tab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C254AF">
        <w:rPr>
          <w:rFonts w:eastAsia="Calibri"/>
          <w:color w:val="auto"/>
          <w:szCs w:val="24"/>
        </w:rPr>
        <w:t>П.</w:t>
      </w:r>
      <w:r w:rsidR="00C9680E">
        <w:rPr>
          <w:rFonts w:eastAsia="Calibri"/>
          <w:color w:val="auto"/>
          <w:szCs w:val="24"/>
        </w:rPr>
        <w:t>Д.М.</w:t>
      </w:r>
      <w:r w:rsidRPr="00903248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C254AF">
        <w:rPr>
          <w:szCs w:val="24"/>
        </w:rPr>
        <w:t>Н.</w:t>
      </w:r>
      <w:r w:rsidR="00C9680E">
        <w:rPr>
          <w:szCs w:val="24"/>
        </w:rPr>
        <w:t>И.Б.</w:t>
      </w:r>
    </w:p>
    <w:p w:rsidR="008D402C" w:rsidRDefault="008D402C" w:rsidP="008D402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tab/>
        <w:t>Проведя голосование именными</w:t>
      </w:r>
      <w:r w:rsidR="00FD450F">
        <w:rPr>
          <w:rFonts w:eastAsia="Calibri"/>
          <w:color w:val="auto"/>
          <w:szCs w:val="24"/>
        </w:rPr>
        <w:t xml:space="preserve"> бюллетенями, руководствуясь п.7 ст.</w:t>
      </w:r>
      <w:r w:rsidRPr="00903248">
        <w:rPr>
          <w:rFonts w:eastAsia="Calibri"/>
          <w:color w:val="auto"/>
          <w:szCs w:val="24"/>
        </w:rPr>
        <w:t>33 ФЗ «Об адвокатской деяте</w:t>
      </w:r>
      <w:r w:rsidR="00FD450F">
        <w:rPr>
          <w:rFonts w:eastAsia="Calibri"/>
          <w:color w:val="auto"/>
          <w:szCs w:val="24"/>
        </w:rPr>
        <w:t>льности и адвокатуре в РФ» и п.9 ст.</w:t>
      </w:r>
      <w:r w:rsidRPr="00903248">
        <w:rPr>
          <w:rFonts w:eastAsia="Calibri"/>
          <w:color w:val="auto"/>
          <w:szCs w:val="24"/>
        </w:rPr>
        <w:t>23 Кодекса профессиональной этики адвоката, Квалификационная комиссия Адвокатско</w:t>
      </w:r>
      <w:r w:rsidR="00C254AF">
        <w:rPr>
          <w:rFonts w:eastAsia="Calibri"/>
          <w:color w:val="auto"/>
          <w:szCs w:val="24"/>
        </w:rPr>
        <w:t>й палаты Московской области дает</w:t>
      </w:r>
    </w:p>
    <w:p w:rsidR="00C254AF" w:rsidRPr="00C254AF" w:rsidRDefault="00C254AF" w:rsidP="008D402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:rsidR="0054439C" w:rsidRDefault="0054439C" w:rsidP="00FD450F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9030E7">
        <w:rPr>
          <w:rFonts w:eastAsia="Calibri"/>
          <w:b/>
          <w:color w:val="auto"/>
          <w:szCs w:val="24"/>
        </w:rPr>
        <w:t>ЗАКЛЮЧЕНИЕ:</w:t>
      </w:r>
    </w:p>
    <w:p w:rsidR="00C254AF" w:rsidRPr="009030E7" w:rsidRDefault="00C254AF" w:rsidP="00FD450F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</w:p>
    <w:p w:rsidR="00E804DB" w:rsidRPr="00C254AF" w:rsidRDefault="0054439C" w:rsidP="00C254AF">
      <w:pPr>
        <w:tabs>
          <w:tab w:val="left" w:pos="709"/>
          <w:tab w:val="left" w:pos="3828"/>
          <w:tab w:val="left" w:pos="4395"/>
        </w:tabs>
        <w:jc w:val="both"/>
        <w:rPr>
          <w:color w:val="auto"/>
          <w:szCs w:val="24"/>
        </w:rPr>
      </w:pPr>
      <w:r w:rsidRPr="009030E7">
        <w:rPr>
          <w:rFonts w:eastAsia="Calibri"/>
          <w:color w:val="auto"/>
          <w:szCs w:val="24"/>
        </w:rPr>
        <w:tab/>
        <w:t xml:space="preserve">- о необходимости прекращения дисциплинарного производства в отношении адвоката </w:t>
      </w:r>
      <w:r w:rsidR="00C254AF">
        <w:rPr>
          <w:szCs w:val="24"/>
        </w:rPr>
        <w:t>П.Д.М.</w:t>
      </w:r>
      <w:r w:rsidRPr="009030E7">
        <w:rPr>
          <w:rFonts w:eastAsia="Calibri"/>
          <w:color w:val="auto"/>
          <w:szCs w:val="24"/>
        </w:rPr>
        <w:t xml:space="preserve"> </w:t>
      </w:r>
      <w:r w:rsidRPr="008D402C">
        <w:rPr>
          <w:rFonts w:eastAsia="Calibri"/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</w:t>
      </w:r>
      <w:r w:rsidRPr="009030E7">
        <w:rPr>
          <w:rFonts w:eastAsia="Calibri"/>
          <w:color w:val="auto"/>
          <w:szCs w:val="24"/>
        </w:rPr>
        <w:t xml:space="preserve"> и Кодекса профессиональной этики адвоката, а </w:t>
      </w:r>
      <w:r w:rsidRPr="009030E7">
        <w:rPr>
          <w:rFonts w:eastAsia="Calibri"/>
          <w:color w:val="auto"/>
          <w:szCs w:val="24"/>
        </w:rPr>
        <w:lastRenderedPageBreak/>
        <w:t xml:space="preserve">также надлежащем исполнении своих профессиональных обязанностей перед доверителем </w:t>
      </w:r>
      <w:r w:rsidR="00C254AF">
        <w:rPr>
          <w:szCs w:val="24"/>
        </w:rPr>
        <w:t>Н.И.Б.</w:t>
      </w:r>
    </w:p>
    <w:p w:rsidR="00C9680E" w:rsidRPr="009030E7" w:rsidRDefault="00C9680E" w:rsidP="001C2B6F">
      <w:pPr>
        <w:jc w:val="both"/>
        <w:rPr>
          <w:rFonts w:eastAsia="Calibri"/>
          <w:color w:val="auto"/>
          <w:szCs w:val="24"/>
        </w:rPr>
      </w:pPr>
    </w:p>
    <w:p w:rsidR="001C2B6F" w:rsidRPr="009030E7" w:rsidRDefault="00E804DB" w:rsidP="001C2B6F">
      <w:pPr>
        <w:jc w:val="both"/>
        <w:rPr>
          <w:rFonts w:eastAsia="Calibri"/>
          <w:color w:val="auto"/>
          <w:szCs w:val="24"/>
        </w:rPr>
      </w:pPr>
      <w:r w:rsidRPr="009030E7">
        <w:rPr>
          <w:rFonts w:eastAsia="Calibri"/>
          <w:color w:val="auto"/>
          <w:szCs w:val="24"/>
        </w:rPr>
        <w:t>П</w:t>
      </w:r>
      <w:r w:rsidR="001C2B6F" w:rsidRPr="009030E7">
        <w:rPr>
          <w:rFonts w:eastAsia="Calibri"/>
          <w:color w:val="auto"/>
          <w:szCs w:val="24"/>
        </w:rPr>
        <w:t>редседател</w:t>
      </w:r>
      <w:r w:rsidRPr="009030E7">
        <w:rPr>
          <w:rFonts w:eastAsia="Calibri"/>
          <w:color w:val="auto"/>
          <w:szCs w:val="24"/>
        </w:rPr>
        <w:t>ь</w:t>
      </w:r>
      <w:r w:rsidR="001C2B6F" w:rsidRPr="009030E7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9030E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9030E7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202471" w16cid:durableId="2411D8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64E" w:rsidRDefault="000F064E">
      <w:r>
        <w:separator/>
      </w:r>
    </w:p>
  </w:endnote>
  <w:endnote w:type="continuationSeparator" w:id="0">
    <w:p w:rsidR="000F064E" w:rsidRDefault="000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64E" w:rsidRDefault="000F064E">
      <w:r>
        <w:separator/>
      </w:r>
    </w:p>
  </w:footnote>
  <w:footnote w:type="continuationSeparator" w:id="0">
    <w:p w:rsidR="000F064E" w:rsidRDefault="000F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F0104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254AF">
      <w:rPr>
        <w:noProof/>
      </w:rPr>
      <w:t>2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3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064E"/>
    <w:rsid w:val="000F102F"/>
    <w:rsid w:val="000F382A"/>
    <w:rsid w:val="000F73E1"/>
    <w:rsid w:val="00111E34"/>
    <w:rsid w:val="0011268C"/>
    <w:rsid w:val="0011382C"/>
    <w:rsid w:val="00115069"/>
    <w:rsid w:val="00117894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9F4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6F4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3BF7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016D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4056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21A0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02C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30E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36FDA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9355B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7B76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4A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9680E"/>
    <w:rsid w:val="00CA0A27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0EE0"/>
    <w:rsid w:val="00EF7BDB"/>
    <w:rsid w:val="00F01048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450F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936F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48CE-B1E7-470A-94CE-8912449D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2021-04-06T18:39:00Z</dcterms:created>
  <dcterms:modified xsi:type="dcterms:W3CDTF">2022-03-21T10:27:00Z</dcterms:modified>
</cp:coreProperties>
</file>