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0829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F03E4C9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36CE65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63310">
        <w:rPr>
          <w:b w:val="0"/>
          <w:sz w:val="24"/>
          <w:szCs w:val="24"/>
        </w:rPr>
        <w:t>1</w:t>
      </w:r>
      <w:r w:rsidR="00F46333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-0</w:t>
      </w:r>
      <w:r w:rsidR="00673727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03CD39B4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14:paraId="732B544D" w14:textId="24B389BB" w:rsidR="00CE4839" w:rsidRPr="00962826" w:rsidRDefault="00F46333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E7539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E7539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E75399">
        <w:rPr>
          <w:b w:val="0"/>
          <w:sz w:val="24"/>
          <w:szCs w:val="24"/>
        </w:rPr>
        <w:t>.</w:t>
      </w:r>
    </w:p>
    <w:p w14:paraId="604E0AB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CFE6C0B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 </w:t>
      </w:r>
      <w:r w:rsidR="00673727">
        <w:t xml:space="preserve"> 24 июня</w:t>
      </w:r>
      <w:r w:rsidR="003070CE">
        <w:t xml:space="preserve"> 2021 года</w:t>
      </w:r>
    </w:p>
    <w:p w14:paraId="3783C01B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46DAB0B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0E4799AB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6BDEF256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6303B671" w14:textId="77777777" w:rsidR="008436FB" w:rsidRDefault="00913ACF" w:rsidP="0090594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207AE7CB" w14:textId="1B0B9634" w:rsidR="00D118C3" w:rsidRPr="00905940" w:rsidRDefault="00D118C3" w:rsidP="0090594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М.В., адвоката Б</w:t>
      </w:r>
      <w:r w:rsidR="00E75399">
        <w:rPr>
          <w:color w:val="auto"/>
        </w:rPr>
        <w:t>.</w:t>
      </w:r>
      <w:r>
        <w:rPr>
          <w:color w:val="auto"/>
        </w:rPr>
        <w:t>О.В.,</w:t>
      </w:r>
    </w:p>
    <w:p w14:paraId="261B08F3" w14:textId="7DE8F1C8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B74E63">
        <w:rPr>
          <w:sz w:val="24"/>
        </w:rPr>
        <w:t>11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673727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</w:t>
      </w:r>
      <w:r w:rsidR="00663310">
        <w:rPr>
          <w:sz w:val="24"/>
          <w:szCs w:val="24"/>
        </w:rPr>
        <w:t>представлению</w:t>
      </w:r>
      <w:r w:rsidR="009E4EE0">
        <w:rPr>
          <w:sz w:val="24"/>
          <w:szCs w:val="24"/>
        </w:rPr>
        <w:t xml:space="preserve"> </w:t>
      </w:r>
      <w:r w:rsidR="00487DB3">
        <w:rPr>
          <w:sz w:val="24"/>
          <w:szCs w:val="24"/>
        </w:rPr>
        <w:t>начальника У</w:t>
      </w:r>
      <w:r w:rsidR="00663310">
        <w:rPr>
          <w:sz w:val="24"/>
          <w:szCs w:val="24"/>
        </w:rPr>
        <w:t>МЮ</w:t>
      </w:r>
      <w:r w:rsidR="00487DB3">
        <w:rPr>
          <w:sz w:val="24"/>
          <w:szCs w:val="24"/>
        </w:rPr>
        <w:t xml:space="preserve"> </w:t>
      </w:r>
      <w:r w:rsidR="00663310">
        <w:rPr>
          <w:sz w:val="24"/>
          <w:szCs w:val="24"/>
        </w:rPr>
        <w:t xml:space="preserve">РФ по МО </w:t>
      </w:r>
      <w:r w:rsidR="00F46333">
        <w:rPr>
          <w:sz w:val="24"/>
          <w:szCs w:val="24"/>
        </w:rPr>
        <w:t>Зелепукина М.Ю.</w:t>
      </w:r>
      <w:r w:rsidR="00663310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F46333">
        <w:rPr>
          <w:sz w:val="24"/>
          <w:szCs w:val="24"/>
        </w:rPr>
        <w:t>Б</w:t>
      </w:r>
      <w:r w:rsidR="00E75399">
        <w:rPr>
          <w:sz w:val="24"/>
          <w:szCs w:val="24"/>
        </w:rPr>
        <w:t>.</w:t>
      </w:r>
      <w:r w:rsidR="00F46333">
        <w:rPr>
          <w:sz w:val="24"/>
          <w:szCs w:val="24"/>
        </w:rPr>
        <w:t>О.В</w:t>
      </w:r>
      <w:r w:rsidR="00E75399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7633209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275A07D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59AA345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87648F5" w14:textId="47360278" w:rsidR="00F46333" w:rsidRDefault="003070CE" w:rsidP="00AD0BD6">
      <w:pPr>
        <w:jc w:val="both"/>
      </w:pPr>
      <w:r>
        <w:tab/>
      </w:r>
      <w:r w:rsidR="009E4EE0">
        <w:t>В</w:t>
      </w:r>
      <w:r>
        <w:t xml:space="preserve"> АПМО поступил</w:t>
      </w:r>
      <w:r w:rsidR="00C04B1C">
        <w:t xml:space="preserve">о вышеуказанное </w:t>
      </w:r>
      <w:r w:rsidR="00663310">
        <w:t>представление</w:t>
      </w:r>
      <w:r w:rsidR="00DD52E8">
        <w:t xml:space="preserve"> (с прилагаемыми документами)</w:t>
      </w:r>
      <w:r w:rsidR="00887E25">
        <w:t xml:space="preserve"> в отношении адвоката </w:t>
      </w:r>
      <w:r w:rsidR="00F46333">
        <w:t>Б</w:t>
      </w:r>
      <w:r w:rsidR="00E75399">
        <w:t>.</w:t>
      </w:r>
      <w:r w:rsidR="00F46333">
        <w:t>О.В.</w:t>
      </w:r>
      <w:r w:rsidR="00487DB3">
        <w:t>,</w:t>
      </w:r>
      <w:r w:rsidR="00887E25">
        <w:t xml:space="preserve"> в которо</w:t>
      </w:r>
      <w:r w:rsidR="00C04B1C">
        <w:t>м</w:t>
      </w:r>
      <w:r w:rsidR="00887E25">
        <w:t xml:space="preserve"> сообщается, что </w:t>
      </w:r>
      <w:r w:rsidR="00F46333">
        <w:t>19.03.2021 г. при проходе через КПП-2 ФКУ СИЗО-</w:t>
      </w:r>
      <w:r w:rsidR="00E75399">
        <w:t>Х</w:t>
      </w:r>
      <w:r w:rsidR="00F46333">
        <w:t xml:space="preserve"> УФСИН России адвокат пронесла на территорию режимного учреждения сотовый телефон. В отношении адвоката был составлен протокол об административном правонарушении. </w:t>
      </w:r>
    </w:p>
    <w:p w14:paraId="1CD9D65E" w14:textId="4DF8FC34" w:rsidR="00F46333" w:rsidRDefault="00F46333" w:rsidP="00AD0BD6">
      <w:pPr>
        <w:jc w:val="both"/>
      </w:pPr>
      <w:r>
        <w:tab/>
        <w:t>К представлени</w:t>
      </w:r>
      <w:r w:rsidR="00487DB3">
        <w:t>ю</w:t>
      </w:r>
      <w:r>
        <w:t xml:space="preserve"> приложены копии обращения начальника ФКУ СИЗО-</w:t>
      </w:r>
      <w:r w:rsidR="00E75399">
        <w:t>Х</w:t>
      </w:r>
      <w:r>
        <w:t xml:space="preserve"> УФСИН России и протокола об административном правонарушении.</w:t>
      </w:r>
    </w:p>
    <w:p w14:paraId="6C01952F" w14:textId="14FF16E3" w:rsidR="00D118C3" w:rsidRDefault="00D118C3" w:rsidP="00AD0BD6">
      <w:pPr>
        <w:jc w:val="both"/>
      </w:pPr>
      <w:r>
        <w:tab/>
        <w:t>В заседании Комиссии адвокат, не отрицая доводов представления, пояснила, что в ФКУ СИЗО-</w:t>
      </w:r>
      <w:r w:rsidR="00E75399">
        <w:t>Х</w:t>
      </w:r>
      <w:r>
        <w:t xml:space="preserve"> УФСИН России проход отличается от других пенитенциарных учреждений, поскольку там ящики камеры хранения стоят справа от входа и адвокат сложила туда свои вещи, но полагала, что мобильный телефон необходимо сдавать после прохождения через КПП-2. В отношении неё был составлен рапорт и протокол об административном правонарушении, телефон был возвращён после свидания. Административный матери</w:t>
      </w:r>
      <w:r w:rsidR="008334E3">
        <w:t>ал передан в Г</w:t>
      </w:r>
      <w:r w:rsidR="00E75399">
        <w:t xml:space="preserve">. </w:t>
      </w:r>
      <w:r w:rsidR="008334E3">
        <w:t>суд г.</w:t>
      </w:r>
      <w:r w:rsidR="00E75399">
        <w:t xml:space="preserve"> </w:t>
      </w:r>
      <w:r>
        <w:t>М</w:t>
      </w:r>
      <w:r w:rsidR="00E75399">
        <w:t>.</w:t>
      </w:r>
      <w:r>
        <w:t>, результаты рассмотрения адвокату неизвестны.</w:t>
      </w:r>
    </w:p>
    <w:p w14:paraId="13C51F64" w14:textId="77777777" w:rsidR="00D118C3" w:rsidRDefault="00D118C3" w:rsidP="00AD0BD6">
      <w:pPr>
        <w:jc w:val="both"/>
      </w:pPr>
      <w:r>
        <w:tab/>
        <w:t>Рассмотрев доводы представления, заслушав адвоката и изучив представленные документы, Комиссия приходит к следующим выводам.</w:t>
      </w:r>
    </w:p>
    <w:p w14:paraId="0C5207CA" w14:textId="77777777" w:rsidR="00D118C3" w:rsidRPr="00F60749" w:rsidRDefault="00D118C3" w:rsidP="00D118C3">
      <w:pPr>
        <w:ind w:firstLine="708"/>
        <w:jc w:val="both"/>
        <w:rPr>
          <w:color w:val="000000" w:themeColor="text1"/>
          <w:szCs w:val="24"/>
        </w:rPr>
      </w:pPr>
      <w:r w:rsidRPr="00F60749">
        <w:rPr>
          <w:color w:val="000000" w:themeColor="text1"/>
          <w:szCs w:val="24"/>
        </w:rPr>
        <w:t>Поскольку адвокат не отрицает обстоятельств, изложенных в представлении заявителя, Комиссия считает возможным перейти к непосредственной оценке действий адвоката.</w:t>
      </w:r>
    </w:p>
    <w:p w14:paraId="4201764C" w14:textId="77777777" w:rsidR="00D118C3" w:rsidRPr="00F60749" w:rsidRDefault="00D118C3" w:rsidP="00D118C3">
      <w:pPr>
        <w:pStyle w:val="a9"/>
        <w:ind w:firstLine="708"/>
        <w:jc w:val="both"/>
        <w:rPr>
          <w:color w:val="000000" w:themeColor="text1"/>
          <w:szCs w:val="24"/>
        </w:rPr>
      </w:pPr>
      <w:r w:rsidRPr="00F60749">
        <w:rPr>
          <w:color w:val="000000" w:themeColor="text1"/>
          <w:szCs w:val="24"/>
        </w:rPr>
        <w:t>Оценивая действия адвоката, Комиссия считает необходимым исходить из позиции, выраженной в Решении Верховного Суд</w:t>
      </w:r>
      <w:r w:rsidR="00487DB3">
        <w:rPr>
          <w:color w:val="000000" w:themeColor="text1"/>
          <w:szCs w:val="24"/>
        </w:rPr>
        <w:t>а РФ от 10.11.2017 г. по делу №</w:t>
      </w:r>
      <w:r w:rsidRPr="00F60749">
        <w:rPr>
          <w:color w:val="000000" w:themeColor="text1"/>
          <w:szCs w:val="24"/>
        </w:rPr>
        <w:t>АКПИ17-867</w:t>
      </w:r>
      <w:r>
        <w:rPr>
          <w:color w:val="000000" w:themeColor="text1"/>
          <w:szCs w:val="24"/>
        </w:rPr>
        <w:t xml:space="preserve"> и Апелляционном определении Верхов</w:t>
      </w:r>
      <w:r w:rsidR="00487DB3">
        <w:rPr>
          <w:color w:val="000000" w:themeColor="text1"/>
          <w:szCs w:val="24"/>
        </w:rPr>
        <w:t>ного Суда РФ от 06.02.2018 г. №</w:t>
      </w:r>
      <w:r>
        <w:rPr>
          <w:color w:val="000000" w:themeColor="text1"/>
          <w:szCs w:val="24"/>
        </w:rPr>
        <w:t>АПЛ17-529</w:t>
      </w:r>
      <w:r w:rsidRPr="00F60749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 xml:space="preserve">согласно которой, </w:t>
      </w:r>
      <w:r w:rsidRPr="00F60749">
        <w:rPr>
          <w:color w:val="000000" w:themeColor="text1"/>
          <w:szCs w:val="24"/>
        </w:rPr>
        <w:t>из содержания ст. 89 УИК следует, что законодатель, регламентируя порядок предоставления свиданий осужденным к лишению свободы, различает, с одной стороны, свидания, которые предоставляются в целях сохранения социально полезных связей с родственниками или иными лицами, а с другой – свидания с адвокатами или иными лицами, имеющими право на оказание юридической помощи, без ограничения их числа, и устанавливает различные условия реализации данного права в зависимости от вида свидания.</w:t>
      </w:r>
    </w:p>
    <w:p w14:paraId="4D241800" w14:textId="77777777" w:rsidR="00D118C3" w:rsidRPr="00F60749" w:rsidRDefault="00D118C3" w:rsidP="00D118C3">
      <w:pPr>
        <w:pStyle w:val="a9"/>
        <w:ind w:firstLine="708"/>
        <w:jc w:val="both"/>
        <w:rPr>
          <w:color w:val="000000" w:themeColor="text1"/>
          <w:szCs w:val="24"/>
        </w:rPr>
      </w:pPr>
      <w:r w:rsidRPr="00F60749">
        <w:rPr>
          <w:color w:val="000000" w:themeColor="text1"/>
          <w:szCs w:val="24"/>
        </w:rPr>
        <w:lastRenderedPageBreak/>
        <w:t>Для получения юридической помощи осуждёнными УИК РФ предусматривает предоставление свидания с адвокатами или иными лицами, имеющими право на оказание юридической помощи, без ограничения их числа продолжительностью до 4-х часов (ч. 4 ст. 89) и не устанавливает запретов проносить на территорию исправительного учреждения технические средства связи.</w:t>
      </w:r>
    </w:p>
    <w:p w14:paraId="7CB9A265" w14:textId="77777777" w:rsidR="00D118C3" w:rsidRDefault="00D118C3" w:rsidP="00D118C3">
      <w:pPr>
        <w:pStyle w:val="a9"/>
        <w:jc w:val="both"/>
        <w:rPr>
          <w:color w:val="000000" w:themeColor="text1"/>
          <w:szCs w:val="24"/>
        </w:rPr>
      </w:pPr>
      <w:r w:rsidRPr="00F60749">
        <w:rPr>
          <w:color w:val="000000" w:themeColor="text1"/>
          <w:szCs w:val="24"/>
        </w:rPr>
        <w:tab/>
        <w:t xml:space="preserve">Впоследствии в Кассационном определении от 17.03.2021 г. № 39-КАД20-5-К1, Верховный Суд </w:t>
      </w:r>
      <w:r>
        <w:rPr>
          <w:color w:val="000000" w:themeColor="text1"/>
          <w:szCs w:val="24"/>
        </w:rPr>
        <w:t xml:space="preserve">РФ </w:t>
      </w:r>
      <w:r w:rsidRPr="00F60749">
        <w:rPr>
          <w:color w:val="000000" w:themeColor="text1"/>
          <w:szCs w:val="24"/>
        </w:rPr>
        <w:t>указал, что предписание о необходимости  сдачи запрещённых к использованию в исправительном учреждении вещей, включая средства мобильной связи, касается граждан, прибывших на свидание с осуждёнными в целях сохранения социально полезных связей с родственниками или иными субъектами, на адвокатов или иных лиц, имеющих право на оказание юридической помощи, не распространяется.</w:t>
      </w:r>
    </w:p>
    <w:p w14:paraId="7897FA31" w14:textId="24D6A4D8" w:rsidR="00D118C3" w:rsidRDefault="00D118C3" w:rsidP="00D118C3">
      <w:pPr>
        <w:pStyle w:val="a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>Таким образом, действия адвоката Б</w:t>
      </w:r>
      <w:r w:rsidR="00E75399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О.В. этически корректны и соответствуют вышеуказанным разъяснениям Верховного Суда РФ.</w:t>
      </w:r>
    </w:p>
    <w:p w14:paraId="79663397" w14:textId="77777777" w:rsidR="00D118C3" w:rsidRDefault="00D118C3" w:rsidP="00D118C3">
      <w:pPr>
        <w:tabs>
          <w:tab w:val="left" w:pos="709"/>
          <w:tab w:val="left" w:pos="3828"/>
          <w:tab w:val="left" w:pos="4395"/>
        </w:tabs>
        <w:jc w:val="both"/>
      </w:pPr>
      <w:r>
        <w:rPr>
          <w:rFonts w:eastAsia="Calibri"/>
        </w:rPr>
        <w:tab/>
      </w:r>
      <w:r w:rsidRPr="00531D55">
        <w:rPr>
          <w:rFonts w:eastAsia="Calibri"/>
        </w:rPr>
        <w:t xml:space="preserve">На основании изложенного, оценив собранные доказательства, </w:t>
      </w:r>
      <w:r>
        <w:rPr>
          <w:rFonts w:eastAsia="Calibri"/>
        </w:rPr>
        <w:t>К</w:t>
      </w:r>
      <w:r w:rsidRPr="00531D55">
        <w:rPr>
          <w:rFonts w:eastAsia="Calibri"/>
        </w:rPr>
        <w:t xml:space="preserve">омиссия приходит к выводу об отсутствии в </w:t>
      </w:r>
      <w:r>
        <w:rPr>
          <w:rFonts w:eastAsia="Calibri"/>
        </w:rPr>
        <w:t>действиях адвоката</w:t>
      </w:r>
      <w:r w:rsidRPr="00531D55">
        <w:rPr>
          <w:rFonts w:eastAsia="Calibri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t>.</w:t>
      </w:r>
    </w:p>
    <w:p w14:paraId="60D6298E" w14:textId="77777777" w:rsidR="00D118C3" w:rsidRPr="00531D55" w:rsidRDefault="00D118C3" w:rsidP="00D118C3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color w:val="auto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305169D" w14:textId="77777777" w:rsidR="00D118C3" w:rsidRPr="00531D55" w:rsidRDefault="00D118C3" w:rsidP="00D118C3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 бюллетенями, руководствуясь п. 7 ст. 33 ФЗ «Об адвокатской деятельности и адвокатуре в РФ» и п. 9 ст. 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14:paraId="45413956" w14:textId="77777777" w:rsidR="00D118C3" w:rsidRPr="00531D55" w:rsidRDefault="00D118C3" w:rsidP="00D118C3">
      <w:pPr>
        <w:rPr>
          <w:rFonts w:eastAsia="Calibri"/>
          <w:b/>
        </w:rPr>
      </w:pPr>
    </w:p>
    <w:p w14:paraId="724169D6" w14:textId="77777777" w:rsidR="00D118C3" w:rsidRPr="00531D55" w:rsidRDefault="00D118C3" w:rsidP="00D118C3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14:paraId="52862F87" w14:textId="77777777" w:rsidR="00D118C3" w:rsidRPr="00531D55" w:rsidRDefault="00D118C3" w:rsidP="00D118C3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</w:rPr>
      </w:pPr>
    </w:p>
    <w:p w14:paraId="00DA2065" w14:textId="5EF1648E" w:rsidR="00D118C3" w:rsidRPr="00531D55" w:rsidRDefault="00D118C3" w:rsidP="00D118C3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>ката Б</w:t>
      </w:r>
      <w:r w:rsidR="00E75399">
        <w:rPr>
          <w:rFonts w:eastAsia="Calibri"/>
        </w:rPr>
        <w:t>.</w:t>
      </w:r>
      <w:r>
        <w:rPr>
          <w:rFonts w:eastAsia="Calibri"/>
        </w:rPr>
        <w:t>О</w:t>
      </w:r>
      <w:r w:rsidR="00E75399">
        <w:rPr>
          <w:rFonts w:eastAsia="Calibri"/>
        </w:rPr>
        <w:t>.</w:t>
      </w:r>
      <w:r>
        <w:rPr>
          <w:rFonts w:eastAsia="Calibri"/>
        </w:rPr>
        <w:t>В</w:t>
      </w:r>
      <w:r w:rsidR="00E75399">
        <w:rPr>
          <w:rFonts w:eastAsia="Calibri"/>
        </w:rPr>
        <w:t xml:space="preserve">. </w:t>
      </w:r>
      <w:r w:rsidRPr="00531D55">
        <w:rPr>
          <w:rFonts w:eastAsia="Calibri"/>
        </w:rPr>
        <w:t>ввиду отсутствия в е</w:t>
      </w:r>
      <w:r>
        <w:rPr>
          <w:rFonts w:eastAsia="Calibri"/>
        </w:rPr>
        <w:t>ё</w:t>
      </w:r>
      <w:r w:rsidRPr="00531D55">
        <w:rPr>
          <w:rFonts w:eastAsia="Calibri"/>
        </w:rPr>
        <w:t xml:space="preserve"> действиях</w:t>
      </w:r>
      <w:r w:rsidR="001C6284">
        <w:rPr>
          <w:rFonts w:eastAsia="Calibri"/>
        </w:rPr>
        <w:t xml:space="preserve"> (бездействии)</w:t>
      </w:r>
      <w:r w:rsidRPr="00531D55">
        <w:rPr>
          <w:rFonts w:eastAsia="Calibri"/>
        </w:rPr>
        <w:t xml:space="preserve"> нарушений норм законодательства об адвокатской деятельности и адвокатуре и</w:t>
      </w:r>
      <w:r w:rsidR="001C6284">
        <w:rPr>
          <w:rFonts w:eastAsia="Calibri"/>
        </w:rPr>
        <w:t xml:space="preserve"> (или)</w:t>
      </w:r>
      <w:r w:rsidRPr="00531D55">
        <w:rPr>
          <w:rFonts w:eastAsia="Calibri"/>
        </w:rPr>
        <w:t xml:space="preserve"> Кодекса профессиональной этики адвоката</w:t>
      </w:r>
      <w:r w:rsidR="0069484C">
        <w:rPr>
          <w:rFonts w:eastAsia="Calibri"/>
        </w:rPr>
        <w:t>.</w:t>
      </w:r>
    </w:p>
    <w:p w14:paraId="4B1967B5" w14:textId="77777777" w:rsidR="00D118C3" w:rsidRPr="00531D55" w:rsidRDefault="00D118C3" w:rsidP="00D118C3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28AC5A41" w14:textId="77777777" w:rsidR="00D118C3" w:rsidRPr="00531D55" w:rsidRDefault="00D118C3" w:rsidP="00D118C3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14:paraId="770F4A33" w14:textId="77777777" w:rsidR="00D118C3" w:rsidRPr="00531D55" w:rsidRDefault="00D118C3" w:rsidP="00D118C3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14:paraId="209E7785" w14:textId="77777777" w:rsidR="00D118C3" w:rsidRPr="00531D55" w:rsidRDefault="00D118C3" w:rsidP="00D118C3">
      <w:pPr>
        <w:ind w:firstLine="708"/>
        <w:jc w:val="both"/>
        <w:rPr>
          <w:color w:val="FF0000"/>
        </w:rPr>
      </w:pPr>
    </w:p>
    <w:p w14:paraId="7A5BFFDB" w14:textId="77777777" w:rsidR="00D118C3" w:rsidRPr="00D0205C" w:rsidRDefault="00D118C3" w:rsidP="00D118C3">
      <w:pPr>
        <w:ind w:firstLine="708"/>
        <w:jc w:val="both"/>
        <w:rPr>
          <w:szCs w:val="24"/>
        </w:rPr>
      </w:pPr>
    </w:p>
    <w:p w14:paraId="36736CE5" w14:textId="77777777" w:rsidR="00D118C3" w:rsidRDefault="00D118C3" w:rsidP="00D118C3">
      <w:pPr>
        <w:ind w:firstLine="708"/>
        <w:jc w:val="both"/>
      </w:pPr>
    </w:p>
    <w:p w14:paraId="05255C3F" w14:textId="77777777" w:rsidR="00D118C3" w:rsidRDefault="00D118C3" w:rsidP="00AD0BD6">
      <w:pPr>
        <w:jc w:val="both"/>
      </w:pPr>
    </w:p>
    <w:p w14:paraId="05508234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BD435" w14:textId="77777777" w:rsidR="00074F92" w:rsidRDefault="00074F92">
      <w:r>
        <w:separator/>
      </w:r>
    </w:p>
  </w:endnote>
  <w:endnote w:type="continuationSeparator" w:id="0">
    <w:p w14:paraId="2489C904" w14:textId="77777777" w:rsidR="00074F92" w:rsidRDefault="0007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6190" w14:textId="77777777" w:rsidR="00074F92" w:rsidRDefault="00074F92">
      <w:r>
        <w:separator/>
      </w:r>
    </w:p>
  </w:footnote>
  <w:footnote w:type="continuationSeparator" w:id="0">
    <w:p w14:paraId="6E9094E2" w14:textId="77777777" w:rsidR="00074F92" w:rsidRDefault="00074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E930" w14:textId="77777777" w:rsidR="0042711C" w:rsidRDefault="009F167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334E3">
      <w:rPr>
        <w:noProof/>
      </w:rPr>
      <w:t>1</w:t>
    </w:r>
    <w:r>
      <w:rPr>
        <w:noProof/>
      </w:rPr>
      <w:fldChar w:fldCharType="end"/>
    </w:r>
  </w:p>
  <w:p w14:paraId="5D4CC1B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4F92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284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216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017C"/>
    <w:rsid w:val="003C1832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87DB3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727"/>
    <w:rsid w:val="00673C02"/>
    <w:rsid w:val="006758F0"/>
    <w:rsid w:val="006818DB"/>
    <w:rsid w:val="006851B1"/>
    <w:rsid w:val="0068593D"/>
    <w:rsid w:val="006870B3"/>
    <w:rsid w:val="00687F55"/>
    <w:rsid w:val="0069484C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4E3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5940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4EE0"/>
    <w:rsid w:val="009E7387"/>
    <w:rsid w:val="009F1672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4F2F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9D1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22F"/>
    <w:rsid w:val="00AE2876"/>
    <w:rsid w:val="00AE28EA"/>
    <w:rsid w:val="00AE5E26"/>
    <w:rsid w:val="00AE68F4"/>
    <w:rsid w:val="00AF1D9A"/>
    <w:rsid w:val="00AF261B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4E6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158C"/>
    <w:rsid w:val="00CE343D"/>
    <w:rsid w:val="00CE4839"/>
    <w:rsid w:val="00CF20BA"/>
    <w:rsid w:val="00CF28F9"/>
    <w:rsid w:val="00D01786"/>
    <w:rsid w:val="00D04201"/>
    <w:rsid w:val="00D0656E"/>
    <w:rsid w:val="00D1027B"/>
    <w:rsid w:val="00D118C3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26EC"/>
    <w:rsid w:val="00D846D9"/>
    <w:rsid w:val="00D879EE"/>
    <w:rsid w:val="00D87EC7"/>
    <w:rsid w:val="00D93755"/>
    <w:rsid w:val="00D9573F"/>
    <w:rsid w:val="00D971DA"/>
    <w:rsid w:val="00DA1B0C"/>
    <w:rsid w:val="00DA3DFB"/>
    <w:rsid w:val="00DA4027"/>
    <w:rsid w:val="00DB0CAA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D6F3E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5399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4ADF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6333"/>
    <w:rsid w:val="00F47203"/>
    <w:rsid w:val="00F62634"/>
    <w:rsid w:val="00F652DC"/>
    <w:rsid w:val="00F7215E"/>
    <w:rsid w:val="00F74427"/>
    <w:rsid w:val="00F75C85"/>
    <w:rsid w:val="00F801E9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0CEB8"/>
  <w15:docId w15:val="{96DEA731-5905-4D2B-82EF-ACD6A64C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86185-AFCB-46E7-908E-FD459B7E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2018-12-10T07:23:00Z</cp:lastPrinted>
  <dcterms:created xsi:type="dcterms:W3CDTF">2021-07-06T19:33:00Z</dcterms:created>
  <dcterms:modified xsi:type="dcterms:W3CDTF">2022-03-22T14:39:00Z</dcterms:modified>
</cp:coreProperties>
</file>