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DAFCC" w14:textId="77777777" w:rsidR="00CE4839" w:rsidRPr="006B3E70" w:rsidRDefault="00CE343D" w:rsidP="0043608A">
      <w:pPr>
        <w:jc w:val="center"/>
      </w:pPr>
      <w:r w:rsidRPr="006B3E70">
        <w:t>ЗАКЛЮЧЕНИЕ КВАЛИФИКАЦИОННОЙ</w:t>
      </w:r>
      <w:r w:rsidR="00CE4839" w:rsidRPr="006B3E70">
        <w:t xml:space="preserve"> КОМИССИИ</w:t>
      </w:r>
    </w:p>
    <w:p w14:paraId="690E0CBC" w14:textId="77777777" w:rsidR="00CE4839" w:rsidRPr="006B3E70" w:rsidRDefault="00CE4839" w:rsidP="0043608A">
      <w:pPr>
        <w:pStyle w:val="a3"/>
        <w:tabs>
          <w:tab w:val="left" w:pos="3828"/>
        </w:tabs>
        <w:rPr>
          <w:b w:val="0"/>
          <w:sz w:val="24"/>
          <w:szCs w:val="24"/>
        </w:rPr>
      </w:pPr>
      <w:r w:rsidRPr="006B3E70">
        <w:rPr>
          <w:b w:val="0"/>
          <w:sz w:val="24"/>
          <w:szCs w:val="24"/>
        </w:rPr>
        <w:t>АДВОКАТСКОЙ ПАЛАТЫ МОСКОВСКОЙ ОБЛАСТИ</w:t>
      </w:r>
    </w:p>
    <w:p w14:paraId="5B0B6A27" w14:textId="77777777" w:rsidR="0027758C" w:rsidRPr="006B3E70" w:rsidRDefault="00CE4839" w:rsidP="0043608A">
      <w:pPr>
        <w:pStyle w:val="a3"/>
        <w:tabs>
          <w:tab w:val="left" w:pos="3828"/>
        </w:tabs>
        <w:rPr>
          <w:b w:val="0"/>
          <w:sz w:val="24"/>
          <w:szCs w:val="24"/>
        </w:rPr>
      </w:pPr>
      <w:r w:rsidRPr="006B3E70">
        <w:rPr>
          <w:b w:val="0"/>
          <w:sz w:val="24"/>
          <w:szCs w:val="24"/>
        </w:rPr>
        <w:t xml:space="preserve">по дисциплинарному производству </w:t>
      </w:r>
      <w:r w:rsidR="0027758C" w:rsidRPr="006B3E70">
        <w:rPr>
          <w:b w:val="0"/>
          <w:sz w:val="24"/>
          <w:szCs w:val="24"/>
        </w:rPr>
        <w:t xml:space="preserve">№ </w:t>
      </w:r>
      <w:r w:rsidR="009631CF">
        <w:rPr>
          <w:b w:val="0"/>
          <w:sz w:val="24"/>
          <w:szCs w:val="24"/>
        </w:rPr>
        <w:t>0</w:t>
      </w:r>
      <w:r w:rsidR="002D48BB">
        <w:rPr>
          <w:b w:val="0"/>
          <w:sz w:val="24"/>
          <w:szCs w:val="24"/>
        </w:rPr>
        <w:t>6</w:t>
      </w:r>
      <w:r w:rsidR="003C397F">
        <w:rPr>
          <w:b w:val="0"/>
          <w:sz w:val="24"/>
          <w:szCs w:val="24"/>
        </w:rPr>
        <w:t>-</w:t>
      </w:r>
      <w:r w:rsidR="006900EA">
        <w:rPr>
          <w:b w:val="0"/>
          <w:sz w:val="24"/>
          <w:szCs w:val="24"/>
        </w:rPr>
        <w:t>01/21</w:t>
      </w:r>
    </w:p>
    <w:p w14:paraId="5FF43C8C" w14:textId="77777777" w:rsidR="001A5431" w:rsidRDefault="00CE4839" w:rsidP="0027758C">
      <w:pPr>
        <w:pStyle w:val="a3"/>
        <w:tabs>
          <w:tab w:val="left" w:pos="3828"/>
        </w:tabs>
        <w:rPr>
          <w:b w:val="0"/>
          <w:sz w:val="24"/>
          <w:szCs w:val="24"/>
        </w:rPr>
      </w:pPr>
      <w:r w:rsidRPr="006B3E70">
        <w:rPr>
          <w:b w:val="0"/>
          <w:sz w:val="24"/>
          <w:szCs w:val="24"/>
        </w:rPr>
        <w:t>в отношении</w:t>
      </w:r>
      <w:r w:rsidR="008D0326">
        <w:rPr>
          <w:b w:val="0"/>
          <w:sz w:val="24"/>
          <w:szCs w:val="24"/>
        </w:rPr>
        <w:t xml:space="preserve"> </w:t>
      </w:r>
      <w:r w:rsidRPr="006B3E70">
        <w:rPr>
          <w:b w:val="0"/>
          <w:sz w:val="24"/>
          <w:szCs w:val="24"/>
        </w:rPr>
        <w:t>ад</w:t>
      </w:r>
      <w:r w:rsidR="00D63947" w:rsidRPr="006B3E70">
        <w:rPr>
          <w:b w:val="0"/>
          <w:sz w:val="24"/>
          <w:szCs w:val="24"/>
        </w:rPr>
        <w:t>вокат</w:t>
      </w:r>
      <w:r w:rsidR="003C231E" w:rsidRPr="006B3E70">
        <w:rPr>
          <w:b w:val="0"/>
          <w:sz w:val="24"/>
          <w:szCs w:val="24"/>
        </w:rPr>
        <w:t>а</w:t>
      </w:r>
    </w:p>
    <w:p w14:paraId="37C3B3A8" w14:textId="5A31FCB7" w:rsidR="00CE4839" w:rsidRPr="006B3E70" w:rsidRDefault="002D48BB" w:rsidP="0027758C">
      <w:pPr>
        <w:pStyle w:val="a3"/>
        <w:tabs>
          <w:tab w:val="left" w:pos="3828"/>
        </w:tabs>
        <w:rPr>
          <w:b w:val="0"/>
          <w:sz w:val="24"/>
          <w:szCs w:val="24"/>
        </w:rPr>
      </w:pPr>
      <w:r>
        <w:rPr>
          <w:b w:val="0"/>
          <w:sz w:val="24"/>
          <w:szCs w:val="24"/>
        </w:rPr>
        <w:t>Г</w:t>
      </w:r>
      <w:r w:rsidR="00B43EE9">
        <w:rPr>
          <w:b w:val="0"/>
          <w:sz w:val="24"/>
          <w:szCs w:val="24"/>
        </w:rPr>
        <w:t>.</w:t>
      </w:r>
      <w:r>
        <w:rPr>
          <w:b w:val="0"/>
          <w:sz w:val="24"/>
          <w:szCs w:val="24"/>
        </w:rPr>
        <w:t>М</w:t>
      </w:r>
      <w:r w:rsidR="00B43EE9">
        <w:rPr>
          <w:b w:val="0"/>
          <w:sz w:val="24"/>
          <w:szCs w:val="24"/>
        </w:rPr>
        <w:t>.</w:t>
      </w:r>
      <w:r>
        <w:rPr>
          <w:b w:val="0"/>
          <w:sz w:val="24"/>
          <w:szCs w:val="24"/>
        </w:rPr>
        <w:t>А</w:t>
      </w:r>
      <w:r w:rsidR="00B43EE9">
        <w:rPr>
          <w:b w:val="0"/>
          <w:sz w:val="24"/>
          <w:szCs w:val="24"/>
        </w:rPr>
        <w:t>.</w:t>
      </w:r>
    </w:p>
    <w:p w14:paraId="69D003FA" w14:textId="77777777" w:rsidR="00CE4839" w:rsidRPr="006B3E70" w:rsidRDefault="00CE4839" w:rsidP="0043608A">
      <w:pPr>
        <w:tabs>
          <w:tab w:val="left" w:pos="3828"/>
        </w:tabs>
        <w:jc w:val="both"/>
      </w:pPr>
    </w:p>
    <w:p w14:paraId="6C3586C1" w14:textId="77777777" w:rsidR="00CE4839" w:rsidRPr="006B3E70" w:rsidRDefault="00CE4839" w:rsidP="0043608A">
      <w:pPr>
        <w:tabs>
          <w:tab w:val="left" w:pos="3828"/>
        </w:tabs>
        <w:jc w:val="both"/>
      </w:pPr>
      <w:r w:rsidRPr="006B3E70">
        <w:t>г. Москва</w:t>
      </w:r>
      <w:r w:rsidR="00CE343D" w:rsidRPr="006B3E70">
        <w:tab/>
      </w:r>
      <w:r w:rsidR="00CE343D" w:rsidRPr="006B3E70">
        <w:tab/>
      </w:r>
      <w:r w:rsidR="00CE343D" w:rsidRPr="006B3E70">
        <w:tab/>
      </w:r>
      <w:r w:rsidR="00CE343D" w:rsidRPr="006B3E70">
        <w:tab/>
      </w:r>
      <w:r w:rsidR="00CE343D" w:rsidRPr="006B3E70">
        <w:tab/>
      </w:r>
      <w:r w:rsidR="00CE343D" w:rsidRPr="006B3E70">
        <w:tab/>
      </w:r>
      <w:r w:rsidR="003415F8">
        <w:t>2</w:t>
      </w:r>
      <w:r w:rsidR="008259F3">
        <w:t>7 июля</w:t>
      </w:r>
      <w:r w:rsidR="003415F8">
        <w:t xml:space="preserve"> 2021</w:t>
      </w:r>
      <w:r w:rsidR="00EA2802" w:rsidRPr="006B3E70">
        <w:t xml:space="preserve"> г</w:t>
      </w:r>
      <w:r w:rsidR="001A5431">
        <w:t>ода</w:t>
      </w:r>
    </w:p>
    <w:p w14:paraId="5C7F7A65" w14:textId="77777777" w:rsidR="00CE4839" w:rsidRPr="006B3E70" w:rsidRDefault="00CE4839" w:rsidP="0043608A">
      <w:pPr>
        <w:tabs>
          <w:tab w:val="left" w:pos="3828"/>
        </w:tabs>
        <w:jc w:val="both"/>
      </w:pPr>
    </w:p>
    <w:p w14:paraId="21875E44" w14:textId="77777777" w:rsidR="00604799" w:rsidRDefault="00CE4839" w:rsidP="00604799">
      <w:pPr>
        <w:tabs>
          <w:tab w:val="left" w:pos="3828"/>
        </w:tabs>
        <w:jc w:val="both"/>
      </w:pPr>
      <w:r w:rsidRPr="006B3E70">
        <w:t>Квалификационная комиссия Адвокатской палаты Московской области</w:t>
      </w:r>
      <w:r w:rsidR="008259F3">
        <w:t xml:space="preserve"> (далее – Комиссия)</w:t>
      </w:r>
      <w:r w:rsidRPr="006B3E70">
        <w:t xml:space="preserve"> в составе:</w:t>
      </w:r>
    </w:p>
    <w:p w14:paraId="61382DEB" w14:textId="77777777" w:rsidR="008259F3" w:rsidRPr="008A775C" w:rsidRDefault="008259F3" w:rsidP="008259F3">
      <w:pPr>
        <w:numPr>
          <w:ilvl w:val="0"/>
          <w:numId w:val="9"/>
        </w:numPr>
        <w:tabs>
          <w:tab w:val="left" w:pos="3828"/>
        </w:tabs>
        <w:jc w:val="both"/>
      </w:pPr>
      <w:r w:rsidRPr="008A775C">
        <w:rPr>
          <w:shd w:val="clear" w:color="auto" w:fill="FFFFFF"/>
        </w:rPr>
        <w:t xml:space="preserve">Председателя </w:t>
      </w:r>
      <w:r>
        <w:rPr>
          <w:shd w:val="clear" w:color="auto" w:fill="FFFFFF"/>
        </w:rPr>
        <w:t>К</w:t>
      </w:r>
      <w:r w:rsidRPr="008A775C">
        <w:rPr>
          <w:shd w:val="clear" w:color="auto" w:fill="FFFFFF"/>
        </w:rPr>
        <w:t xml:space="preserve">омиссии </w:t>
      </w:r>
      <w:r w:rsidRPr="008A775C">
        <w:t>Абрамовича М.А.</w:t>
      </w:r>
    </w:p>
    <w:p w14:paraId="43467AB2" w14:textId="77777777" w:rsidR="008259F3" w:rsidRPr="008A775C" w:rsidRDefault="008259F3" w:rsidP="008259F3">
      <w:pPr>
        <w:numPr>
          <w:ilvl w:val="0"/>
          <w:numId w:val="9"/>
        </w:numPr>
        <w:tabs>
          <w:tab w:val="left" w:pos="3828"/>
        </w:tabs>
        <w:jc w:val="both"/>
      </w:pPr>
      <w:r w:rsidRPr="008A775C">
        <w:t xml:space="preserve">членов </w:t>
      </w:r>
      <w:r>
        <w:t>К</w:t>
      </w:r>
      <w:r w:rsidRPr="008A775C">
        <w:t xml:space="preserve">омиссии: Поспелова О.В., Мещерякова М.Н., Ковалёвой Л.Н., </w:t>
      </w:r>
      <w:proofErr w:type="spellStart"/>
      <w:r w:rsidRPr="008A775C">
        <w:t>Бабаянц</w:t>
      </w:r>
      <w:proofErr w:type="spellEnd"/>
      <w:r w:rsidRPr="008A775C">
        <w:t xml:space="preserve"> Е.Е.,</w:t>
      </w:r>
      <w:r w:rsidR="008D0326">
        <w:t xml:space="preserve"> </w:t>
      </w:r>
      <w:r w:rsidRPr="008A775C">
        <w:t xml:space="preserve">Ильичёва П.А., </w:t>
      </w:r>
      <w:r>
        <w:t>Емельянова К.Ю.</w:t>
      </w:r>
      <w:r w:rsidRPr="008A775C">
        <w:t>, Рубина Ю.Д.</w:t>
      </w:r>
      <w:r>
        <w:t>, Рыбакова С.А.,</w:t>
      </w:r>
    </w:p>
    <w:p w14:paraId="01DDCED7" w14:textId="77777777" w:rsidR="008259F3" w:rsidRDefault="008259F3" w:rsidP="008259F3">
      <w:pPr>
        <w:numPr>
          <w:ilvl w:val="0"/>
          <w:numId w:val="9"/>
        </w:numPr>
        <w:tabs>
          <w:tab w:val="left" w:pos="3828"/>
        </w:tabs>
        <w:jc w:val="both"/>
      </w:pPr>
      <w:r w:rsidRPr="008A775C">
        <w:t xml:space="preserve">при секретаре, члене </w:t>
      </w:r>
      <w:r>
        <w:t>К</w:t>
      </w:r>
      <w:r w:rsidRPr="008A775C">
        <w:t xml:space="preserve">омиссии, </w:t>
      </w:r>
      <w:r>
        <w:t>Никифорове А.В.,</w:t>
      </w:r>
    </w:p>
    <w:p w14:paraId="3554CF38" w14:textId="319CCC1D" w:rsidR="009631CF" w:rsidRDefault="008259F3" w:rsidP="008259F3">
      <w:pPr>
        <w:numPr>
          <w:ilvl w:val="0"/>
          <w:numId w:val="9"/>
        </w:numPr>
        <w:tabs>
          <w:tab w:val="left" w:pos="3828"/>
        </w:tabs>
        <w:jc w:val="both"/>
      </w:pPr>
      <w:r>
        <w:t>с участием представителя Совета АПМО Романова Н.Е., адвоката Г</w:t>
      </w:r>
      <w:r w:rsidR="00B43EE9">
        <w:t>.</w:t>
      </w:r>
      <w:r>
        <w:t>М.А.,</w:t>
      </w:r>
    </w:p>
    <w:p w14:paraId="119E6B45" w14:textId="65A843C4" w:rsidR="00CE4839" w:rsidRPr="006B3E70" w:rsidRDefault="00CE4839" w:rsidP="000957EF">
      <w:pPr>
        <w:pStyle w:val="a7"/>
        <w:tabs>
          <w:tab w:val="left" w:pos="3828"/>
          <w:tab w:val="left" w:pos="4395"/>
        </w:tabs>
        <w:ind w:firstLine="0"/>
        <w:rPr>
          <w:sz w:val="24"/>
        </w:rPr>
      </w:pPr>
      <w:r w:rsidRPr="006B3E70">
        <w:rPr>
          <w:sz w:val="24"/>
        </w:rPr>
        <w:t>рассмотрев в закрытом заседании</w:t>
      </w:r>
      <w:r w:rsidR="008D0326">
        <w:rPr>
          <w:sz w:val="24"/>
        </w:rPr>
        <w:t xml:space="preserve"> </w:t>
      </w:r>
      <w:r w:rsidR="003B2E50" w:rsidRPr="006B3E70">
        <w:rPr>
          <w:sz w:val="24"/>
        </w:rPr>
        <w:t>с</w:t>
      </w:r>
      <w:r w:rsidR="008D0326">
        <w:rPr>
          <w:sz w:val="24"/>
        </w:rPr>
        <w:t xml:space="preserve"> </w:t>
      </w:r>
      <w:r w:rsidR="003B2E50" w:rsidRPr="006B3E70">
        <w:rPr>
          <w:sz w:val="24"/>
        </w:rPr>
        <w:t xml:space="preserve">использованием </w:t>
      </w:r>
      <w:r w:rsidR="008D0326" w:rsidRPr="006B3E70">
        <w:rPr>
          <w:sz w:val="24"/>
        </w:rPr>
        <w:t>видео</w:t>
      </w:r>
      <w:r w:rsidR="008D0326">
        <w:rPr>
          <w:sz w:val="24"/>
        </w:rPr>
        <w:t>к</w:t>
      </w:r>
      <w:r w:rsidR="008D0326" w:rsidRPr="006B3E70">
        <w:rPr>
          <w:sz w:val="24"/>
        </w:rPr>
        <w:t>онференцс</w:t>
      </w:r>
      <w:r w:rsidR="008D0326">
        <w:rPr>
          <w:sz w:val="24"/>
        </w:rPr>
        <w:t>в</w:t>
      </w:r>
      <w:r w:rsidR="008D0326" w:rsidRPr="006B3E70">
        <w:rPr>
          <w:sz w:val="24"/>
        </w:rPr>
        <w:t>язи</w:t>
      </w:r>
      <w:r w:rsidR="008D0326">
        <w:rPr>
          <w:sz w:val="24"/>
        </w:rPr>
        <w:t xml:space="preserve"> </w:t>
      </w:r>
      <w:r w:rsidRPr="006B3E70">
        <w:rPr>
          <w:sz w:val="24"/>
        </w:rPr>
        <w:t>дисциплинарное производство, возбужденное распоряжением президента АПМО от</w:t>
      </w:r>
      <w:r w:rsidR="008D0326">
        <w:rPr>
          <w:sz w:val="24"/>
        </w:rPr>
        <w:t xml:space="preserve"> </w:t>
      </w:r>
      <w:r w:rsidR="005A2F08">
        <w:rPr>
          <w:sz w:val="24"/>
        </w:rPr>
        <w:t>10</w:t>
      </w:r>
      <w:r w:rsidR="006900EA">
        <w:rPr>
          <w:sz w:val="24"/>
        </w:rPr>
        <w:t>.12.2020</w:t>
      </w:r>
      <w:r w:rsidR="00A6312B" w:rsidRPr="006B3E70">
        <w:rPr>
          <w:sz w:val="24"/>
        </w:rPr>
        <w:t>г.</w:t>
      </w:r>
      <w:r w:rsidR="008D0326">
        <w:rPr>
          <w:sz w:val="24"/>
        </w:rPr>
        <w:t xml:space="preserve"> </w:t>
      </w:r>
      <w:r w:rsidR="006062B9" w:rsidRPr="006B3E70">
        <w:rPr>
          <w:sz w:val="24"/>
          <w:szCs w:val="24"/>
        </w:rPr>
        <w:t xml:space="preserve">по </w:t>
      </w:r>
      <w:r w:rsidR="005A2F08">
        <w:rPr>
          <w:sz w:val="24"/>
          <w:szCs w:val="24"/>
        </w:rPr>
        <w:t>жалобе ОАО «</w:t>
      </w:r>
      <w:r w:rsidR="00B43EE9">
        <w:rPr>
          <w:sz w:val="24"/>
          <w:szCs w:val="24"/>
        </w:rPr>
        <w:t>Х</w:t>
      </w:r>
      <w:r w:rsidR="0071773C" w:rsidRPr="0071773C">
        <w:rPr>
          <w:sz w:val="24"/>
          <w:szCs w:val="24"/>
        </w:rPr>
        <w:t xml:space="preserve">» </w:t>
      </w:r>
      <w:r w:rsidR="003B53F8">
        <w:rPr>
          <w:sz w:val="24"/>
          <w:szCs w:val="24"/>
        </w:rPr>
        <w:t>в лице</w:t>
      </w:r>
      <w:r w:rsidR="008D0326">
        <w:rPr>
          <w:sz w:val="24"/>
          <w:szCs w:val="24"/>
        </w:rPr>
        <w:t xml:space="preserve"> </w:t>
      </w:r>
      <w:r w:rsidR="003B53F8">
        <w:rPr>
          <w:sz w:val="24"/>
          <w:szCs w:val="24"/>
        </w:rPr>
        <w:t xml:space="preserve">руководителя ликвидационной комиссии </w:t>
      </w:r>
      <w:r w:rsidR="0071773C" w:rsidRPr="0071773C">
        <w:rPr>
          <w:sz w:val="24"/>
          <w:szCs w:val="24"/>
        </w:rPr>
        <w:t>С</w:t>
      </w:r>
      <w:r w:rsidR="00B43EE9">
        <w:rPr>
          <w:sz w:val="24"/>
          <w:szCs w:val="24"/>
        </w:rPr>
        <w:t>.</w:t>
      </w:r>
      <w:r w:rsidR="0071773C" w:rsidRPr="0071773C">
        <w:rPr>
          <w:sz w:val="24"/>
          <w:szCs w:val="24"/>
        </w:rPr>
        <w:t>С.В.</w:t>
      </w:r>
      <w:r w:rsidR="008D0326">
        <w:rPr>
          <w:sz w:val="24"/>
          <w:szCs w:val="24"/>
        </w:rPr>
        <w:t xml:space="preserve"> </w:t>
      </w:r>
      <w:r w:rsidR="005622C3" w:rsidRPr="006B3E70">
        <w:rPr>
          <w:sz w:val="24"/>
        </w:rPr>
        <w:t xml:space="preserve">в отношении </w:t>
      </w:r>
      <w:r w:rsidRPr="006B3E70">
        <w:rPr>
          <w:sz w:val="24"/>
        </w:rPr>
        <w:t>адвоката</w:t>
      </w:r>
      <w:r w:rsidR="008D0326">
        <w:rPr>
          <w:sz w:val="24"/>
        </w:rPr>
        <w:t xml:space="preserve"> </w:t>
      </w:r>
      <w:r w:rsidR="0071773C">
        <w:rPr>
          <w:sz w:val="24"/>
        </w:rPr>
        <w:t>Г</w:t>
      </w:r>
      <w:r w:rsidR="00B43EE9">
        <w:rPr>
          <w:sz w:val="24"/>
        </w:rPr>
        <w:t>.</w:t>
      </w:r>
      <w:r w:rsidR="0071773C">
        <w:rPr>
          <w:sz w:val="24"/>
        </w:rPr>
        <w:t>М.А.</w:t>
      </w:r>
      <w:r w:rsidRPr="006B3E70">
        <w:rPr>
          <w:sz w:val="24"/>
        </w:rPr>
        <w:t>,</w:t>
      </w:r>
    </w:p>
    <w:p w14:paraId="0585EAF8" w14:textId="77777777" w:rsidR="00CE4839" w:rsidRPr="006B3E70" w:rsidRDefault="00CE4839" w:rsidP="0043608A">
      <w:pPr>
        <w:tabs>
          <w:tab w:val="left" w:pos="3828"/>
        </w:tabs>
        <w:jc w:val="both"/>
        <w:rPr>
          <w:b/>
        </w:rPr>
      </w:pPr>
    </w:p>
    <w:p w14:paraId="7D93E8B5" w14:textId="77777777" w:rsidR="00CE4839" w:rsidRPr="006B3E70" w:rsidRDefault="00CE4839" w:rsidP="0043608A">
      <w:pPr>
        <w:tabs>
          <w:tab w:val="left" w:pos="3828"/>
        </w:tabs>
        <w:jc w:val="center"/>
        <w:rPr>
          <w:b/>
        </w:rPr>
      </w:pPr>
      <w:r w:rsidRPr="006B3E70">
        <w:rPr>
          <w:b/>
        </w:rPr>
        <w:t>У С Т А Н О В И Л А:</w:t>
      </w:r>
    </w:p>
    <w:p w14:paraId="2E5365EF" w14:textId="77777777" w:rsidR="00E42100" w:rsidRPr="006B3E70" w:rsidRDefault="00E42100" w:rsidP="00AD0BD6">
      <w:pPr>
        <w:jc w:val="both"/>
      </w:pPr>
    </w:p>
    <w:p w14:paraId="507A572B" w14:textId="5C4D7554" w:rsidR="007804D1" w:rsidRDefault="00CD08DE" w:rsidP="007804D1">
      <w:pPr>
        <w:ind w:firstLine="708"/>
        <w:jc w:val="both"/>
      </w:pPr>
      <w:r>
        <w:t xml:space="preserve">10.12.2020 г. </w:t>
      </w:r>
      <w:r w:rsidR="006062B9" w:rsidRPr="006B3E70">
        <w:t xml:space="preserve">в АПМО </w:t>
      </w:r>
      <w:r w:rsidR="0071773C">
        <w:t>поступила</w:t>
      </w:r>
      <w:r w:rsidR="008D0326">
        <w:t xml:space="preserve"> </w:t>
      </w:r>
      <w:r w:rsidR="0071773C">
        <w:t>жалоба руководителя ликвидационной комиссии</w:t>
      </w:r>
      <w:r w:rsidR="008D0326">
        <w:t xml:space="preserve"> </w:t>
      </w:r>
      <w:r w:rsidR="0071773C">
        <w:t>ОАО «</w:t>
      </w:r>
      <w:r w:rsidR="00B43EE9">
        <w:t>Х</w:t>
      </w:r>
      <w:r w:rsidR="0071773C" w:rsidRPr="0071773C">
        <w:t>» С</w:t>
      </w:r>
      <w:r w:rsidR="00B43EE9">
        <w:t>.</w:t>
      </w:r>
      <w:r w:rsidR="0071773C" w:rsidRPr="0071773C">
        <w:t>С.В.</w:t>
      </w:r>
      <w:r w:rsidR="008D0326">
        <w:t xml:space="preserve"> </w:t>
      </w:r>
      <w:r w:rsidR="007804D1" w:rsidRPr="006B3E70">
        <w:t>в отношении адвоката</w:t>
      </w:r>
      <w:r w:rsidR="0071773C">
        <w:t xml:space="preserve"> Г</w:t>
      </w:r>
      <w:r w:rsidR="00B43EE9">
        <w:t>.</w:t>
      </w:r>
      <w:r w:rsidR="0071773C">
        <w:t>М.А.</w:t>
      </w:r>
      <w:r w:rsidR="006401E5">
        <w:t xml:space="preserve">, </w:t>
      </w:r>
      <w:r w:rsidR="00291806" w:rsidRPr="006B3E70">
        <w:t>в которойсообщается</w:t>
      </w:r>
      <w:r w:rsidR="006062B9" w:rsidRPr="006B3E70">
        <w:t xml:space="preserve">, что </w:t>
      </w:r>
      <w:r w:rsidR="00E93E0C" w:rsidRPr="006B3E70">
        <w:t>а</w:t>
      </w:r>
      <w:r w:rsidR="008A2D5F" w:rsidRPr="006B3E70">
        <w:t>двокат</w:t>
      </w:r>
      <w:r w:rsidR="000F66CE">
        <w:t xml:space="preserve">ранее </w:t>
      </w:r>
      <w:r w:rsidR="00B01C2D">
        <w:t xml:space="preserve">представлял </w:t>
      </w:r>
      <w:r w:rsidR="009D596D">
        <w:t>интересы ОАО</w:t>
      </w:r>
      <w:r w:rsidR="000F66CE">
        <w:t xml:space="preserve"> «</w:t>
      </w:r>
      <w:r w:rsidR="00B43EE9">
        <w:t>Х</w:t>
      </w:r>
      <w:r w:rsidR="000F66CE" w:rsidRPr="0071773C">
        <w:t xml:space="preserve">» </w:t>
      </w:r>
      <w:r w:rsidR="00F11D7F">
        <w:t>на основании соглашения.</w:t>
      </w:r>
    </w:p>
    <w:p w14:paraId="006EE232" w14:textId="77777777" w:rsidR="00B01C2D" w:rsidRPr="006B3E70" w:rsidRDefault="00B01C2D" w:rsidP="00B01C2D">
      <w:pPr>
        <w:ind w:firstLine="708"/>
        <w:jc w:val="both"/>
      </w:pPr>
      <w:bookmarkStart w:id="0" w:name="_Hlk32228956"/>
      <w:r w:rsidRPr="006B3E70">
        <w:t>По утверждению заявителя, адвокат ненадлежащим образом исполнял свои профессиональные обязанности, а именно:</w:t>
      </w:r>
      <w:bookmarkEnd w:id="0"/>
      <w:r w:rsidR="008D0326">
        <w:t xml:space="preserve"> </w:t>
      </w:r>
      <w:r>
        <w:t>направи</w:t>
      </w:r>
      <w:r w:rsidR="008D0326">
        <w:t>л</w:t>
      </w:r>
      <w:r>
        <w:t xml:space="preserve"> заявление</w:t>
      </w:r>
      <w:r w:rsidR="000F66CE">
        <w:t xml:space="preserve"> в Росреестр</w:t>
      </w:r>
      <w:r>
        <w:t xml:space="preserve"> о привлечении руководителя </w:t>
      </w:r>
      <w:r w:rsidR="000F66CE">
        <w:t>ликвидационной комиссии</w:t>
      </w:r>
      <w:r>
        <w:t xml:space="preserve"> к административной ответственности</w:t>
      </w:r>
      <w:r w:rsidR="000F66CE">
        <w:t>, действуя тем самым против законных интересов своего доверителя.</w:t>
      </w:r>
    </w:p>
    <w:p w14:paraId="38E835E9" w14:textId="77777777" w:rsidR="00B01C2D" w:rsidRDefault="00B01C2D" w:rsidP="00B01C2D">
      <w:pPr>
        <w:ind w:firstLine="708"/>
        <w:jc w:val="both"/>
      </w:pPr>
      <w:r w:rsidRPr="006B3E70">
        <w:t>В жалобе заявитель ставит вопрос о возбуждении в отношении адвоката дисциплинарного производства и просит привлечь адвоката к дисциплинарной ответственности.</w:t>
      </w:r>
    </w:p>
    <w:p w14:paraId="3F6909C2" w14:textId="77777777" w:rsidR="00F11D7F" w:rsidRDefault="00F11D7F" w:rsidP="00B01C2D">
      <w:pPr>
        <w:ind w:firstLine="708"/>
        <w:jc w:val="both"/>
      </w:pPr>
      <w:r>
        <w:t>К жалобе приложены копии следующих документов:</w:t>
      </w:r>
    </w:p>
    <w:p w14:paraId="3BA81BD0" w14:textId="2FA26548" w:rsidR="00F11D7F" w:rsidRDefault="006004FE" w:rsidP="006004FE">
      <w:pPr>
        <w:jc w:val="both"/>
      </w:pPr>
      <w:r>
        <w:t>- соглашения № Г 01/04 от 01.04.2014 г.</w:t>
      </w:r>
      <w:r w:rsidR="0098178B">
        <w:t xml:space="preserve"> оказание юридической помощи</w:t>
      </w:r>
      <w:r>
        <w:t xml:space="preserve"> ОАО «</w:t>
      </w:r>
      <w:r w:rsidR="00B43EE9">
        <w:t>Х</w:t>
      </w:r>
      <w:r>
        <w:t>»</w:t>
      </w:r>
      <w:r w:rsidR="0098178B">
        <w:t>;</w:t>
      </w:r>
    </w:p>
    <w:p w14:paraId="3B3FC737" w14:textId="77777777" w:rsidR="006004FE" w:rsidRDefault="006004FE" w:rsidP="006004FE">
      <w:pPr>
        <w:jc w:val="both"/>
      </w:pPr>
      <w:r>
        <w:t>- дополнения № 1 от 01.02.2015 г. к соглашению от 01.04.2014 г.;</w:t>
      </w:r>
    </w:p>
    <w:p w14:paraId="18CA5BDB" w14:textId="77777777" w:rsidR="006004FE" w:rsidRDefault="006004FE" w:rsidP="006004FE">
      <w:pPr>
        <w:jc w:val="both"/>
      </w:pPr>
      <w:r>
        <w:t>- дополнения № 2 от 01.02.2016 г. к соглашению от 01.04.2014 г.;</w:t>
      </w:r>
    </w:p>
    <w:p w14:paraId="26328FFD" w14:textId="1758F6FD" w:rsidR="0098178B" w:rsidRDefault="006004FE" w:rsidP="006004FE">
      <w:pPr>
        <w:jc w:val="both"/>
      </w:pPr>
      <w:r>
        <w:t>- заявления о привлечении руководителя ликвидационной комиссии ОАО «</w:t>
      </w:r>
      <w:r w:rsidR="00B43EE9">
        <w:t>Х</w:t>
      </w:r>
      <w:r>
        <w:t>» к административной ответственности</w:t>
      </w:r>
      <w:r w:rsidR="0098178B">
        <w:t>;</w:t>
      </w:r>
    </w:p>
    <w:p w14:paraId="7CCAB5EC" w14:textId="0EC7B9AC" w:rsidR="0098178B" w:rsidRDefault="006004FE" w:rsidP="006004FE">
      <w:pPr>
        <w:jc w:val="both"/>
      </w:pPr>
      <w:r>
        <w:t xml:space="preserve">- </w:t>
      </w:r>
      <w:r w:rsidR="0098178B">
        <w:t>выписк</w:t>
      </w:r>
      <w:r>
        <w:t>и</w:t>
      </w:r>
      <w:r w:rsidR="0098178B">
        <w:t xml:space="preserve"> из ЕГРЮЛ о ликвидации ОАО «</w:t>
      </w:r>
      <w:r w:rsidR="00B43EE9">
        <w:t>Х</w:t>
      </w:r>
      <w:r w:rsidR="0098178B">
        <w:t>»</w:t>
      </w:r>
      <w:r w:rsidR="00CD08DE">
        <w:t>.</w:t>
      </w:r>
    </w:p>
    <w:p w14:paraId="07B216D9" w14:textId="77777777" w:rsidR="00CD08DE" w:rsidRPr="006B3E70" w:rsidRDefault="00CD08DE" w:rsidP="00CD08DE">
      <w:pPr>
        <w:ind w:firstLine="708"/>
        <w:jc w:val="both"/>
      </w:pPr>
      <w:r>
        <w:t>Заявитель в заседание Комиссии не явился (ссы</w:t>
      </w:r>
      <w:r w:rsidR="008D0326">
        <w:t>лка на доступ к видеоконференц</w:t>
      </w:r>
      <w:r>
        <w:t>связи сторонам направлена заблаговременно), о времени и месте рассмотрения дисциплинарного производства извещен надлежащим образом. Поэтому, на основании п. 3 ст. 23 Кодекса профессиональной этики адвоката (далее – КПЭА), Комиссией принято решение о рассмотрении дисциплинарного произв</w:t>
      </w:r>
      <w:r w:rsidRPr="00D92F2D">
        <w:t xml:space="preserve">одства в </w:t>
      </w:r>
      <w:r>
        <w:t>его</w:t>
      </w:r>
      <w:r w:rsidRPr="00D92F2D">
        <w:t xml:space="preserve"> отсутствие. </w:t>
      </w:r>
    </w:p>
    <w:p w14:paraId="56233CE7" w14:textId="77777777" w:rsidR="00D6466B" w:rsidRPr="00D6466B" w:rsidRDefault="00D6466B" w:rsidP="00D6466B">
      <w:pPr>
        <w:ind w:firstLine="708"/>
        <w:jc w:val="both"/>
      </w:pPr>
      <w:r w:rsidRPr="00D6466B">
        <w:t>Комиссией был направлен запрос адвокату о предоставлении письменных объяснений и документов по доводам обращения.</w:t>
      </w:r>
    </w:p>
    <w:p w14:paraId="20E43AFE" w14:textId="6E4978BA" w:rsidR="007010D3" w:rsidRDefault="00D6466B" w:rsidP="00D6466B">
      <w:pPr>
        <w:ind w:firstLine="708"/>
        <w:jc w:val="both"/>
      </w:pPr>
      <w:r w:rsidRPr="00D6466B">
        <w:t xml:space="preserve">Адвокат в письменных объяснениях возражал против доводов жалобы и пояснил, что </w:t>
      </w:r>
      <w:r w:rsidR="00241495">
        <w:t>заявление адвоката в Управление Росреестра по городу М</w:t>
      </w:r>
      <w:r w:rsidR="00B43EE9">
        <w:t>.</w:t>
      </w:r>
      <w:r w:rsidR="00241495">
        <w:t xml:space="preserve"> о привлечении руководителя ликвидационной комиссии ОАО «</w:t>
      </w:r>
      <w:r w:rsidR="00B43EE9">
        <w:t>Х</w:t>
      </w:r>
      <w:r w:rsidR="00241495">
        <w:t>» С</w:t>
      </w:r>
      <w:r w:rsidR="00B43EE9">
        <w:t>.</w:t>
      </w:r>
      <w:r w:rsidR="00241495">
        <w:t xml:space="preserve">С.В. к административной ответственности не раскрывает никакой адвокатской тайны в отношении </w:t>
      </w:r>
      <w:r w:rsidR="007010D3">
        <w:t>д</w:t>
      </w:r>
      <w:r w:rsidR="00241495">
        <w:t xml:space="preserve">оверителя и </w:t>
      </w:r>
      <w:r w:rsidR="00241495">
        <w:lastRenderedPageBreak/>
        <w:t>являлось вынужденным действием адвоката в защиту своих имущественных интересов по возбужденному судом гражданскому делу по иску адвоката Г</w:t>
      </w:r>
      <w:r w:rsidR="00B43EE9">
        <w:t>.</w:t>
      </w:r>
      <w:r w:rsidR="00241495">
        <w:t>М.А. к С</w:t>
      </w:r>
      <w:r w:rsidR="00B43EE9">
        <w:t>.</w:t>
      </w:r>
      <w:r w:rsidR="00241495">
        <w:t xml:space="preserve">С.В. </w:t>
      </w:r>
    </w:p>
    <w:p w14:paraId="6EB7EA47" w14:textId="79088079" w:rsidR="00D6466B" w:rsidRPr="00D6466B" w:rsidRDefault="00241495" w:rsidP="00D6466B">
      <w:pPr>
        <w:ind w:firstLine="708"/>
        <w:jc w:val="both"/>
      </w:pPr>
      <w:r>
        <w:t>По</w:t>
      </w:r>
      <w:r w:rsidR="008D0326">
        <w:t xml:space="preserve"> </w:t>
      </w:r>
      <w:r>
        <w:t>мнению адвоката, С</w:t>
      </w:r>
      <w:r w:rsidR="00B43EE9">
        <w:t>.</w:t>
      </w:r>
      <w:r>
        <w:t>С.В. незаконно намеревался ликвидировать ОАО «</w:t>
      </w:r>
      <w:r w:rsidR="00B43EE9">
        <w:t>Х</w:t>
      </w:r>
      <w:r>
        <w:t>» с отрицательной стоимостью чистых активов в размере свыше 60 000 000 рублей, т.е. с явными признаками неплатежеспособности должника. Выявленные административным органом нарушения, допущенные С</w:t>
      </w:r>
      <w:r w:rsidR="00B43EE9">
        <w:t>.</w:t>
      </w:r>
      <w:r>
        <w:t xml:space="preserve">С.В., не причинили вреда </w:t>
      </w:r>
      <w:r w:rsidR="007010D3">
        <w:t>д</w:t>
      </w:r>
      <w:r>
        <w:t>оверителю и будут положены в основу восстановления нарушенных имущественных прав адвоката в суде.</w:t>
      </w:r>
    </w:p>
    <w:p w14:paraId="20A394FD" w14:textId="77777777" w:rsidR="00D6466B" w:rsidRPr="00D6466B" w:rsidRDefault="00D6466B" w:rsidP="00D6466B">
      <w:pPr>
        <w:ind w:firstLine="708"/>
        <w:jc w:val="both"/>
      </w:pPr>
      <w:r w:rsidRPr="00D6466B">
        <w:t>К письменным объяснениям адвоката приложены</w:t>
      </w:r>
      <w:r w:rsidR="00CF5B7E">
        <w:t xml:space="preserve"> копии следующих документов</w:t>
      </w:r>
      <w:r w:rsidRPr="00D6466B">
        <w:t>:</w:t>
      </w:r>
    </w:p>
    <w:p w14:paraId="3E9776AA" w14:textId="25D8288A" w:rsidR="00D6466B" w:rsidRPr="006004FE" w:rsidRDefault="006004FE" w:rsidP="006004FE">
      <w:pPr>
        <w:jc w:val="both"/>
      </w:pPr>
      <w:r>
        <w:t xml:space="preserve">- </w:t>
      </w:r>
      <w:r w:rsidR="00F22135" w:rsidRPr="006004FE">
        <w:t>заявлени</w:t>
      </w:r>
      <w:r w:rsidR="00CF5B7E" w:rsidRPr="006004FE">
        <w:t>я</w:t>
      </w:r>
      <w:r w:rsidR="00F22135" w:rsidRPr="006004FE">
        <w:t xml:space="preserve"> в Управление Росреестра по г. М</w:t>
      </w:r>
      <w:r w:rsidR="00B43EE9">
        <w:t>.</w:t>
      </w:r>
      <w:r w:rsidR="00F22135" w:rsidRPr="006004FE">
        <w:t xml:space="preserve"> о привл</w:t>
      </w:r>
      <w:r w:rsidR="00CF5B7E" w:rsidRPr="006004FE">
        <w:t>е</w:t>
      </w:r>
      <w:r w:rsidR="00F22135" w:rsidRPr="006004FE">
        <w:t>чении руководителя ликвидационной комиссии ОАО «</w:t>
      </w:r>
      <w:r w:rsidR="00B43EE9">
        <w:t>Х</w:t>
      </w:r>
      <w:r w:rsidR="00F22135" w:rsidRPr="006004FE">
        <w:t>» С</w:t>
      </w:r>
      <w:r w:rsidR="00B43EE9">
        <w:t>.</w:t>
      </w:r>
      <w:r w:rsidR="00F22135" w:rsidRPr="006004FE">
        <w:t>С.В. к административной ответственности</w:t>
      </w:r>
      <w:r>
        <w:t>;</w:t>
      </w:r>
    </w:p>
    <w:p w14:paraId="53B03FE8" w14:textId="0F87F03C" w:rsidR="00F22135" w:rsidRPr="006004FE" w:rsidRDefault="006004FE" w:rsidP="006004FE">
      <w:pPr>
        <w:jc w:val="both"/>
      </w:pPr>
      <w:r>
        <w:t xml:space="preserve">- </w:t>
      </w:r>
      <w:r w:rsidR="00F22135" w:rsidRPr="006004FE">
        <w:t>ходатайств</w:t>
      </w:r>
      <w:r w:rsidR="00CF5B7E" w:rsidRPr="006004FE">
        <w:t>а</w:t>
      </w:r>
      <w:r w:rsidR="00F22135" w:rsidRPr="006004FE">
        <w:t xml:space="preserve"> адвоката в М</w:t>
      </w:r>
      <w:r w:rsidR="00B43EE9">
        <w:t>.</w:t>
      </w:r>
      <w:r w:rsidR="00F22135" w:rsidRPr="006004FE">
        <w:t xml:space="preserve"> городской суд от 28.10.2020 г.</w:t>
      </w:r>
      <w:r>
        <w:t>;</w:t>
      </w:r>
    </w:p>
    <w:p w14:paraId="2B90938E" w14:textId="48A2C6AB" w:rsidR="00F22135" w:rsidRPr="006004FE" w:rsidRDefault="006004FE" w:rsidP="006004FE">
      <w:pPr>
        <w:jc w:val="both"/>
      </w:pPr>
      <w:r>
        <w:t xml:space="preserve">- </w:t>
      </w:r>
      <w:r w:rsidR="00CF5B7E" w:rsidRPr="006004FE">
        <w:t>о</w:t>
      </w:r>
      <w:r w:rsidR="00F22135" w:rsidRPr="006004FE">
        <w:t>твет</w:t>
      </w:r>
      <w:r w:rsidR="00CF5B7E" w:rsidRPr="006004FE">
        <w:t>а</w:t>
      </w:r>
      <w:r w:rsidR="00F22135" w:rsidRPr="006004FE">
        <w:t xml:space="preserve"> М</w:t>
      </w:r>
      <w:r w:rsidR="00B43EE9">
        <w:t>.</w:t>
      </w:r>
      <w:r w:rsidR="00F22135" w:rsidRPr="006004FE">
        <w:t xml:space="preserve"> городского суда от 11.11.2020 г.</w:t>
      </w:r>
      <w:r>
        <w:t>;</w:t>
      </w:r>
    </w:p>
    <w:p w14:paraId="6479741E" w14:textId="1EDA7A7C" w:rsidR="00F22135" w:rsidRPr="006004FE" w:rsidRDefault="006004FE" w:rsidP="006004FE">
      <w:pPr>
        <w:jc w:val="both"/>
      </w:pPr>
      <w:r>
        <w:t xml:space="preserve">- </w:t>
      </w:r>
      <w:r w:rsidR="00CF5B7E" w:rsidRPr="006004FE">
        <w:t>с</w:t>
      </w:r>
      <w:r w:rsidR="00F22135" w:rsidRPr="006004FE">
        <w:t>ообщени</w:t>
      </w:r>
      <w:r w:rsidR="00CF5B7E" w:rsidRPr="006004FE">
        <w:t>я</w:t>
      </w:r>
      <w:r w:rsidR="00F22135" w:rsidRPr="006004FE">
        <w:t xml:space="preserve"> от 24.11.2020 г. на интернет-сайте «</w:t>
      </w:r>
      <w:proofErr w:type="spellStart"/>
      <w:r w:rsidR="00F22135" w:rsidRPr="006004FE">
        <w:t>Федресурс</w:t>
      </w:r>
      <w:proofErr w:type="spellEnd"/>
      <w:r w:rsidR="00F22135" w:rsidRPr="006004FE">
        <w:t>» должника ОАО «</w:t>
      </w:r>
      <w:r w:rsidR="00B43EE9">
        <w:t>Х</w:t>
      </w:r>
      <w:r w:rsidR="00F22135" w:rsidRPr="006004FE">
        <w:t>».</w:t>
      </w:r>
    </w:p>
    <w:p w14:paraId="22689252" w14:textId="54FCA0EB" w:rsidR="001A5431" w:rsidRDefault="001A5431" w:rsidP="001A5431">
      <w:pPr>
        <w:tabs>
          <w:tab w:val="left" w:pos="709"/>
          <w:tab w:val="left" w:pos="3828"/>
          <w:tab w:val="left" w:pos="4395"/>
        </w:tabs>
        <w:jc w:val="both"/>
      </w:pPr>
      <w:r>
        <w:tab/>
        <w:t xml:space="preserve">28.01.2021 г. Комиссией принято заключение </w:t>
      </w:r>
      <w:r w:rsidRPr="00531D55">
        <w:rPr>
          <w:rFonts w:eastAsia="Calibri"/>
        </w:rPr>
        <w:t>о необходимости прекращения дисциплинарного производства в отношении адво</w:t>
      </w:r>
      <w:r>
        <w:rPr>
          <w:rFonts w:eastAsia="Calibri"/>
        </w:rPr>
        <w:t>ката Г</w:t>
      </w:r>
      <w:r w:rsidR="00B43EE9">
        <w:rPr>
          <w:rFonts w:eastAsia="Calibri"/>
        </w:rPr>
        <w:t>.</w:t>
      </w:r>
      <w:r>
        <w:rPr>
          <w:rFonts w:eastAsia="Calibri"/>
        </w:rPr>
        <w:t>М.А.</w:t>
      </w:r>
      <w:r w:rsidRPr="00531D55">
        <w:rPr>
          <w:rFonts w:eastAsia="Calibri"/>
        </w:rPr>
        <w:t xml:space="preserve"> ввиду отсутствия в его действиях нарушений норм законодательства об адвокатской деятельности и адвокатуре и Кодекса профессиональной этики адвоката, а также надлежащем исполнении своих обязанностей</w:t>
      </w:r>
      <w:r>
        <w:rPr>
          <w:rFonts w:eastAsia="Calibri"/>
        </w:rPr>
        <w:t xml:space="preserve"> перед доверителем </w:t>
      </w:r>
      <w:r>
        <w:t>ОАО «</w:t>
      </w:r>
      <w:r w:rsidR="00B43EE9">
        <w:t>Х</w:t>
      </w:r>
      <w:r>
        <w:t>».</w:t>
      </w:r>
    </w:p>
    <w:p w14:paraId="20C20B17" w14:textId="77777777" w:rsidR="002441E6" w:rsidRPr="001A5431" w:rsidRDefault="001A5431" w:rsidP="001A5431">
      <w:pPr>
        <w:tabs>
          <w:tab w:val="left" w:pos="709"/>
          <w:tab w:val="left" w:pos="3828"/>
          <w:tab w:val="left" w:pos="4395"/>
        </w:tabs>
        <w:jc w:val="both"/>
        <w:rPr>
          <w:rFonts w:eastAsia="Calibri"/>
        </w:rPr>
      </w:pPr>
      <w:r>
        <w:tab/>
        <w:t>Решением Совета АПМО материалы дисциплинарного производства направлены в Комиссию на новое рассмотрение.</w:t>
      </w:r>
      <w:r w:rsidR="008D0326">
        <w:t xml:space="preserve"> </w:t>
      </w:r>
      <w:r w:rsidR="002441E6" w:rsidRPr="002441E6">
        <w:t>Совет полагает, что, обратившись с заявлением в Росреестр, адвокат очевидным образом вышел за рамки гражданско-правовых отношений с доверителем по соглашению, а также раскрыл сведения, относящиеся к адвокатской тайне в объёме, явно превышающем необходимый для реализации своих предполагаемых прав.</w:t>
      </w:r>
    </w:p>
    <w:p w14:paraId="4F3026C7" w14:textId="3B1A6FD3" w:rsidR="002441E6" w:rsidRDefault="002441E6" w:rsidP="002441E6">
      <w:pPr>
        <w:ind w:firstLine="708"/>
        <w:jc w:val="both"/>
      </w:pPr>
      <w:r w:rsidRPr="002441E6">
        <w:t>К</w:t>
      </w:r>
      <w:r w:rsidR="008259F3">
        <w:t>омиссией</w:t>
      </w:r>
      <w:r w:rsidRPr="002441E6">
        <w:t xml:space="preserve"> также не было учтено ранее принятое решение Совета № 17/25-03 от 29</w:t>
      </w:r>
      <w:r w:rsidR="00CF5B7E">
        <w:t>.06.</w:t>
      </w:r>
      <w:r w:rsidRPr="002441E6">
        <w:t>2020г. в отношении адвоката Г</w:t>
      </w:r>
      <w:r w:rsidR="00B43EE9">
        <w:t>.</w:t>
      </w:r>
      <w:r w:rsidRPr="002441E6">
        <w:t>М.А. при оценке добросовестности и правомерности его действий.</w:t>
      </w:r>
    </w:p>
    <w:p w14:paraId="054C8DB1" w14:textId="10D84BB5" w:rsidR="00114BA7" w:rsidRDefault="008259F3" w:rsidP="00114BA7">
      <w:pPr>
        <w:tabs>
          <w:tab w:val="left" w:pos="709"/>
          <w:tab w:val="left" w:pos="3828"/>
          <w:tab w:val="left" w:pos="4395"/>
        </w:tabs>
        <w:jc w:val="both"/>
      </w:pPr>
      <w:r>
        <w:tab/>
      </w:r>
      <w:r w:rsidR="00114BA7">
        <w:t xml:space="preserve">25.05.2021 г. Комиссией дано заключение </w:t>
      </w:r>
      <w:r w:rsidR="00114BA7" w:rsidRPr="00531D55">
        <w:rPr>
          <w:rFonts w:eastAsia="Calibri"/>
        </w:rPr>
        <w:t>о необходимости прекращения дисциплинарного производства в отношении адво</w:t>
      </w:r>
      <w:r w:rsidR="00114BA7">
        <w:rPr>
          <w:rFonts w:eastAsia="Calibri"/>
        </w:rPr>
        <w:t>ката Г</w:t>
      </w:r>
      <w:r w:rsidR="00B43EE9">
        <w:rPr>
          <w:rFonts w:eastAsia="Calibri"/>
        </w:rPr>
        <w:t>.</w:t>
      </w:r>
      <w:r w:rsidR="00114BA7">
        <w:rPr>
          <w:rFonts w:eastAsia="Calibri"/>
        </w:rPr>
        <w:t>М.А.</w:t>
      </w:r>
      <w:r w:rsidR="00114BA7" w:rsidRPr="00531D55">
        <w:rPr>
          <w:rFonts w:eastAsia="Calibri"/>
        </w:rPr>
        <w:t xml:space="preserve"> ввиду отсутствия в его действиях нарушений норм законодательства об адвокатской деятельности и адвокатуре и К</w:t>
      </w:r>
      <w:r w:rsidR="00114BA7">
        <w:rPr>
          <w:rFonts w:eastAsia="Calibri"/>
        </w:rPr>
        <w:t>ПЭА</w:t>
      </w:r>
      <w:r w:rsidR="00114BA7" w:rsidRPr="00531D55">
        <w:rPr>
          <w:rFonts w:eastAsia="Calibri"/>
        </w:rPr>
        <w:t>, а также надлежащем исполнении своих обязанностей</w:t>
      </w:r>
      <w:r w:rsidR="00114BA7">
        <w:rPr>
          <w:rFonts w:eastAsia="Calibri"/>
        </w:rPr>
        <w:t xml:space="preserve"> перед доверителем </w:t>
      </w:r>
      <w:r w:rsidR="00114BA7">
        <w:t>ОАО «</w:t>
      </w:r>
      <w:r w:rsidR="00B43EE9">
        <w:t>Х</w:t>
      </w:r>
      <w:r w:rsidR="00114BA7">
        <w:t>».</w:t>
      </w:r>
    </w:p>
    <w:p w14:paraId="64E47A44" w14:textId="77777777" w:rsidR="00114BA7" w:rsidRDefault="00114BA7" w:rsidP="00114BA7">
      <w:pPr>
        <w:ind w:firstLine="708"/>
        <w:jc w:val="both"/>
        <w:rPr>
          <w:lang w:eastAsia="en-US"/>
        </w:rPr>
      </w:pPr>
      <w:r>
        <w:t xml:space="preserve">Решением Совета АПМО материалы дисциплинарного производства направлены в Комиссию на новое рассмотрение. Совет АПМО указал, что </w:t>
      </w:r>
      <w:r>
        <w:rPr>
          <w:lang w:eastAsia="en-US"/>
        </w:rPr>
        <w:t>находит ошибочным мнение Комиссии о допустимости разрешения споров с доверителем относительно уплаты вознаграждения по соглашению об оказании юридической помощи путём оказания давления в виде иниц</w:t>
      </w:r>
      <w:r w:rsidR="008D0326">
        <w:rPr>
          <w:lang w:eastAsia="en-US"/>
        </w:rPr>
        <w:t>иирования привлечения доверителя</w:t>
      </w:r>
      <w:r>
        <w:rPr>
          <w:lang w:eastAsia="en-US"/>
        </w:rPr>
        <w:t xml:space="preserve"> или его органов к какому-либо виду публично-правовой ответственности, поскольку такие действия или потенциальная угроза таких действий подрывают доверительность отношений, являющуюся фундаментальной основой профессиональной деятельности адвоката. Конфиденциальная информация или специальные правовые навыки не могут становиться инструментами шантажа по отношению к доверителю. Являясь в общем случае более профессиональной стороной правоотношения с доверителем, адвокат обязан квалифицированно учитывать возможные риски при определении условий заключаемых соглашений в части размера вознаграждения и порядка его уплаты.</w:t>
      </w:r>
    </w:p>
    <w:p w14:paraId="2C338109" w14:textId="77777777" w:rsidR="00CD08DE" w:rsidRDefault="00CD08DE" w:rsidP="00114BA7">
      <w:pPr>
        <w:ind w:firstLine="708"/>
        <w:jc w:val="both"/>
        <w:rPr>
          <w:lang w:eastAsia="en-US"/>
        </w:rPr>
      </w:pPr>
      <w:r>
        <w:rPr>
          <w:lang w:eastAsia="en-US"/>
        </w:rPr>
        <w:t>В заседании Комиссии адвокат поддержал доводы, изложенные в письменных объяснениях, на вопрос председателя Комиссии сообщил, что он не возражает против прекращения дисциплинарного производства за истечение</w:t>
      </w:r>
      <w:r w:rsidR="008D0326">
        <w:rPr>
          <w:lang w:eastAsia="en-US"/>
        </w:rPr>
        <w:t>м</w:t>
      </w:r>
      <w:r>
        <w:rPr>
          <w:lang w:eastAsia="en-US"/>
        </w:rPr>
        <w:t xml:space="preserve"> срока давности привлечения к дисциплинарной ответственности.</w:t>
      </w:r>
    </w:p>
    <w:p w14:paraId="4EE9F330" w14:textId="77777777" w:rsidR="00A812DB" w:rsidRDefault="008259F3" w:rsidP="00CD08DE">
      <w:pPr>
        <w:ind w:firstLine="708"/>
        <w:jc w:val="both"/>
        <w:rPr>
          <w:lang w:eastAsia="en-US"/>
        </w:rPr>
      </w:pPr>
      <w:r>
        <w:rPr>
          <w:lang w:eastAsia="en-US"/>
        </w:rPr>
        <w:t>Рассмотрев доводы жалобы и письменных объяснений, заслушав адвоката и изучив представленные документы, Комиссия приходит к следующим выводам</w:t>
      </w:r>
      <w:r w:rsidR="00CD08DE">
        <w:rPr>
          <w:lang w:eastAsia="en-US"/>
        </w:rPr>
        <w:t>.</w:t>
      </w:r>
    </w:p>
    <w:p w14:paraId="002345C5" w14:textId="77777777" w:rsidR="00CD08DE" w:rsidRPr="00C905C8" w:rsidRDefault="00CD08DE" w:rsidP="00C905C8">
      <w:pPr>
        <w:pStyle w:val="af6"/>
        <w:ind w:firstLine="708"/>
        <w:jc w:val="both"/>
        <w:rPr>
          <w:color w:val="000000" w:themeColor="text1"/>
          <w:lang w:eastAsia="en-US"/>
        </w:rPr>
      </w:pPr>
      <w:r w:rsidRPr="00C905C8">
        <w:rPr>
          <w:color w:val="000000" w:themeColor="text1"/>
          <w:lang w:eastAsia="en-US"/>
        </w:rPr>
        <w:lastRenderedPageBreak/>
        <w:t>Жалоба заявителя поступила в АПМО 10.12.2020 г.</w:t>
      </w:r>
    </w:p>
    <w:p w14:paraId="6438350F" w14:textId="77777777" w:rsidR="00C905C8" w:rsidRDefault="00CD08DE" w:rsidP="00C905C8">
      <w:pPr>
        <w:pStyle w:val="af6"/>
        <w:ind w:firstLine="708"/>
        <w:jc w:val="both"/>
        <w:rPr>
          <w:color w:val="000000" w:themeColor="text1"/>
        </w:rPr>
      </w:pPr>
      <w:r w:rsidRPr="00C905C8">
        <w:rPr>
          <w:color w:val="000000" w:themeColor="text1"/>
          <w:lang w:eastAsia="en-US"/>
        </w:rPr>
        <w:t xml:space="preserve">В силу п. 5 ст. 18 КПЭА, </w:t>
      </w:r>
      <w:r w:rsidR="00C905C8">
        <w:rPr>
          <w:color w:val="000000" w:themeColor="text1"/>
          <w:lang w:eastAsia="en-US"/>
        </w:rPr>
        <w:t>в редакции</w:t>
      </w:r>
      <w:r w:rsidR="00C334BF">
        <w:rPr>
          <w:color w:val="000000" w:themeColor="text1"/>
          <w:lang w:eastAsia="en-US"/>
        </w:rPr>
        <w:t>,</w:t>
      </w:r>
      <w:r w:rsidR="00C905C8">
        <w:rPr>
          <w:color w:val="000000" w:themeColor="text1"/>
          <w:lang w:eastAsia="en-US"/>
        </w:rPr>
        <w:t xml:space="preserve"> действующей на дату поступления жалобы</w:t>
      </w:r>
      <w:r w:rsidR="00C905C8" w:rsidRPr="00C905C8">
        <w:rPr>
          <w:color w:val="000000" w:themeColor="text1"/>
          <w:lang w:eastAsia="en-US"/>
        </w:rPr>
        <w:t xml:space="preserve">, </w:t>
      </w:r>
      <w:r w:rsidR="00C905C8">
        <w:rPr>
          <w:color w:val="000000" w:themeColor="text1"/>
        </w:rPr>
        <w:t>м</w:t>
      </w:r>
      <w:r w:rsidR="00C905C8" w:rsidRPr="00C905C8">
        <w:rPr>
          <w:color w:val="000000" w:themeColor="text1"/>
        </w:rPr>
        <w:t>еры дисциплинарной ответственности могут быть применены к адвокату не позднее шести месяцев со дня обнаружения проступка, не считая времени болезни адвоката, нахождения его в отпуске.</w:t>
      </w:r>
    </w:p>
    <w:p w14:paraId="5B587DE1" w14:textId="77777777" w:rsidR="00C905C8" w:rsidRDefault="00C905C8" w:rsidP="00C905C8">
      <w:pPr>
        <w:pStyle w:val="af6"/>
        <w:jc w:val="both"/>
        <w:rPr>
          <w:color w:val="000000" w:themeColor="text1"/>
        </w:rPr>
      </w:pPr>
      <w:r>
        <w:rPr>
          <w:color w:val="000000" w:themeColor="text1"/>
        </w:rPr>
        <w:tab/>
        <w:t>В отношении рассматриваемого дисциплинарного производства срок, указанный в п. 5 ст. 18 КПЭА истёк 11.06.202</w:t>
      </w:r>
      <w:r w:rsidR="00C334BF">
        <w:rPr>
          <w:color w:val="000000" w:themeColor="text1"/>
        </w:rPr>
        <w:t>1 г. Сведениями о болезни адвоката или нахождении его в отпуске Комиссия не располагает.</w:t>
      </w:r>
    </w:p>
    <w:p w14:paraId="6CE20B82" w14:textId="77777777" w:rsidR="00C905C8" w:rsidRDefault="00C905C8" w:rsidP="00C905C8">
      <w:pPr>
        <w:ind w:firstLine="567"/>
        <w:jc w:val="both"/>
        <w:rPr>
          <w:rFonts w:eastAsia="Calibri"/>
        </w:rPr>
      </w:pPr>
      <w:r>
        <w:rPr>
          <w:rFonts w:eastAsia="Calibri"/>
        </w:rPr>
        <w:t>Истечение сроков применения мер дисциплинарной ответственности является обстоятельством, исключающим возможность дисциплинарного производства (</w:t>
      </w:r>
      <w:proofErr w:type="spellStart"/>
      <w:r>
        <w:rPr>
          <w:rFonts w:eastAsia="Calibri"/>
        </w:rPr>
        <w:t>пп</w:t>
      </w:r>
      <w:proofErr w:type="spellEnd"/>
      <w:r>
        <w:rPr>
          <w:rFonts w:eastAsia="Calibri"/>
        </w:rPr>
        <w:t xml:space="preserve">. 3 п. 3 ст. 21 КПЭА). </w:t>
      </w:r>
    </w:p>
    <w:p w14:paraId="36E07436" w14:textId="77777777" w:rsidR="00C905C8" w:rsidRDefault="00C905C8" w:rsidP="00C905C8">
      <w:pPr>
        <w:ind w:firstLine="567"/>
        <w:jc w:val="both"/>
        <w:rPr>
          <w:rFonts w:eastAsia="Calibri"/>
        </w:rPr>
      </w:pPr>
      <w:r>
        <w:rPr>
          <w:rFonts w:eastAsia="Calibri"/>
        </w:rPr>
        <w:t>Адвокат не возражал против прекращения рассматриваемого дисциплинарного производства с учётом сроков, содержащихся в п. 5 ст. 18 КПЭА.</w:t>
      </w:r>
    </w:p>
    <w:p w14:paraId="5BD70A5E" w14:textId="77777777" w:rsidR="00C334BF" w:rsidRDefault="00C334BF" w:rsidP="00C334BF">
      <w:pPr>
        <w:ind w:firstLine="567"/>
        <w:jc w:val="both"/>
      </w:pPr>
      <w:r>
        <w:t>На основании изложенного, о</w:t>
      </w:r>
      <w:r w:rsidRPr="00A86ACF">
        <w:t xml:space="preserve">ценив </w:t>
      </w:r>
      <w:r>
        <w:t>представленные</w:t>
      </w:r>
      <w:r w:rsidRPr="00A86ACF">
        <w:t xml:space="preserve"> доказательства, </w:t>
      </w:r>
      <w:r>
        <w:t>К</w:t>
      </w:r>
      <w:r w:rsidRPr="00A86ACF">
        <w:t xml:space="preserve">омиссия </w:t>
      </w:r>
      <w:r>
        <w:t xml:space="preserve">приходит к выводу о необходимости прекращения дисциплинарного производства в виду истечения срока применения к адвокату мер дисциплинарной ответственности. </w:t>
      </w:r>
    </w:p>
    <w:p w14:paraId="63B58E50" w14:textId="77777777" w:rsidR="00C334BF" w:rsidRPr="003D5F09" w:rsidRDefault="00C334BF" w:rsidP="00C334BF">
      <w:pPr>
        <w:ind w:firstLine="567"/>
        <w:jc w:val="both"/>
      </w:pPr>
      <w:r w:rsidRPr="00384DFE">
        <w:t>При вынесении решения Комиссия принимает во внимание, что меры дисциплинарной ответственности, предусмотренные ФЗ «Об адвокатской деятельности и адвокатуре в РФ» и КПЭА, применяются лишь в случае нарушения адвокатом требований законодательства об адвокатской деятельности и адвокатуре и КПЭА, совершенных умышленно или по грубой неосторожности (ст. 18 п.1 КПЭА).</w:t>
      </w:r>
    </w:p>
    <w:p w14:paraId="47218EEB" w14:textId="77777777" w:rsidR="00C334BF" w:rsidRDefault="008D0326" w:rsidP="00C334BF">
      <w:pPr>
        <w:pStyle w:val="a7"/>
        <w:tabs>
          <w:tab w:val="left" w:pos="709"/>
          <w:tab w:val="left" w:pos="3828"/>
        </w:tabs>
        <w:ind w:firstLine="0"/>
        <w:rPr>
          <w:sz w:val="24"/>
        </w:rPr>
      </w:pPr>
      <w:r>
        <w:rPr>
          <w:sz w:val="24"/>
        </w:rPr>
        <w:t xml:space="preserve">         </w:t>
      </w:r>
      <w:r w:rsidR="00C334BF">
        <w:rPr>
          <w:sz w:val="24"/>
        </w:rPr>
        <w:t xml:space="preserve">Проведя голосование именными бюллетенями, руководствуясь п.7 ст.33 ФЗ «Об адвокатской деятельности и адвокатуре в РФ» и п. 9 ст.23 КПЭА, Комиссия дает </w:t>
      </w:r>
    </w:p>
    <w:p w14:paraId="6D74B0E0" w14:textId="77777777" w:rsidR="00C334BF" w:rsidRDefault="00C334BF" w:rsidP="00C334BF">
      <w:pPr>
        <w:pStyle w:val="a7"/>
        <w:tabs>
          <w:tab w:val="left" w:pos="709"/>
          <w:tab w:val="left" w:pos="3828"/>
        </w:tabs>
        <w:ind w:firstLine="0"/>
        <w:jc w:val="center"/>
        <w:rPr>
          <w:b/>
          <w:sz w:val="24"/>
        </w:rPr>
      </w:pPr>
    </w:p>
    <w:p w14:paraId="30B2639B" w14:textId="77777777" w:rsidR="00C334BF" w:rsidRDefault="00C334BF" w:rsidP="00C334BF">
      <w:pPr>
        <w:pStyle w:val="a7"/>
        <w:tabs>
          <w:tab w:val="left" w:pos="709"/>
          <w:tab w:val="left" w:pos="3828"/>
        </w:tabs>
        <w:ind w:firstLine="0"/>
        <w:jc w:val="center"/>
        <w:rPr>
          <w:b/>
          <w:sz w:val="24"/>
        </w:rPr>
      </w:pPr>
      <w:r>
        <w:rPr>
          <w:b/>
          <w:sz w:val="24"/>
        </w:rPr>
        <w:t>ЗАКЛЮЧЕНИЕ:</w:t>
      </w:r>
    </w:p>
    <w:p w14:paraId="46A4103E" w14:textId="77777777" w:rsidR="00C334BF" w:rsidRDefault="00C334BF" w:rsidP="00C334BF">
      <w:pPr>
        <w:jc w:val="both"/>
      </w:pPr>
    </w:p>
    <w:p w14:paraId="1F0FF9AF" w14:textId="5478BD30" w:rsidR="00C334BF" w:rsidRDefault="00C334BF" w:rsidP="00C334BF">
      <w:pPr>
        <w:ind w:firstLine="708"/>
        <w:jc w:val="both"/>
      </w:pPr>
      <w:r>
        <w:t xml:space="preserve">- </w:t>
      </w:r>
      <w:r w:rsidRPr="00E8328E">
        <w:t>о </w:t>
      </w:r>
      <w:r>
        <w:t>необходимости прекращения дисциплинарного производства в отношении адвоката Г</w:t>
      </w:r>
      <w:r w:rsidR="00B43EE9">
        <w:t>.</w:t>
      </w:r>
      <w:r>
        <w:t>М</w:t>
      </w:r>
      <w:r w:rsidR="00B43EE9">
        <w:t>.</w:t>
      </w:r>
      <w:r>
        <w:t>А</w:t>
      </w:r>
      <w:r w:rsidR="00B43EE9">
        <w:t>.</w:t>
      </w:r>
      <w:r>
        <w:t>, возбужденного по жалобе ООО «</w:t>
      </w:r>
      <w:r w:rsidR="00B43EE9">
        <w:t>Х</w:t>
      </w:r>
      <w:r>
        <w:t>» в лице С</w:t>
      </w:r>
      <w:r w:rsidR="00B43EE9">
        <w:t>.</w:t>
      </w:r>
      <w:r>
        <w:t>С.В., вследствие истечения срока применения мер дисциплинарной ответственности.</w:t>
      </w:r>
    </w:p>
    <w:p w14:paraId="42EA7C46" w14:textId="77777777" w:rsidR="00C334BF" w:rsidRDefault="00C334BF" w:rsidP="00C334BF">
      <w:pPr>
        <w:jc w:val="both"/>
        <w:rPr>
          <w:rFonts w:eastAsia="Calibri"/>
        </w:rPr>
      </w:pPr>
    </w:p>
    <w:p w14:paraId="38AE7122" w14:textId="77777777" w:rsidR="00C334BF" w:rsidRPr="00A10F1A" w:rsidRDefault="00C334BF" w:rsidP="00C334BF">
      <w:pPr>
        <w:jc w:val="both"/>
        <w:rPr>
          <w:rFonts w:eastAsia="Calibri"/>
        </w:rPr>
      </w:pPr>
      <w:r w:rsidRPr="00A10F1A">
        <w:rPr>
          <w:rFonts w:eastAsia="Calibri"/>
        </w:rPr>
        <w:t xml:space="preserve">Председатель Квалификационной комиссии </w:t>
      </w:r>
    </w:p>
    <w:p w14:paraId="1736E7D1" w14:textId="77777777" w:rsidR="00114BA7" w:rsidRPr="00C334BF" w:rsidRDefault="00C334BF" w:rsidP="00C334BF">
      <w:pPr>
        <w:jc w:val="both"/>
        <w:rPr>
          <w:rFonts w:eastAsia="Calibri"/>
        </w:rPr>
      </w:pPr>
      <w:r w:rsidRPr="00A10F1A">
        <w:rPr>
          <w:rFonts w:eastAsia="Calibri"/>
        </w:rPr>
        <w:t>Адвокатской палаты Московской области                                                       Абрамович М.А.</w:t>
      </w:r>
    </w:p>
    <w:p w14:paraId="3067F4D3" w14:textId="77777777" w:rsidR="00114BA7" w:rsidRDefault="00114BA7" w:rsidP="002441E6">
      <w:pPr>
        <w:ind w:firstLine="708"/>
        <w:jc w:val="both"/>
      </w:pPr>
    </w:p>
    <w:p w14:paraId="1F280976" w14:textId="77777777" w:rsidR="00531D55" w:rsidRPr="003415F8" w:rsidRDefault="00531D55" w:rsidP="00533704">
      <w:pPr>
        <w:ind w:firstLine="708"/>
        <w:jc w:val="both"/>
        <w:rPr>
          <w:highlight w:val="yellow"/>
        </w:rPr>
      </w:pPr>
    </w:p>
    <w:sectPr w:rsidR="00531D55" w:rsidRPr="003415F8" w:rsidSect="00A00613">
      <w:headerReference w:type="default" r:id="rId8"/>
      <w:pgSz w:w="11906" w:h="16838"/>
      <w:pgMar w:top="1258" w:right="1106" w:bottom="125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38951" w14:textId="77777777" w:rsidR="00B91DCC" w:rsidRDefault="00B91DCC">
      <w:r>
        <w:separator/>
      </w:r>
    </w:p>
  </w:endnote>
  <w:endnote w:type="continuationSeparator" w:id="0">
    <w:p w14:paraId="5BF0FF04" w14:textId="77777777" w:rsidR="00B91DCC" w:rsidRDefault="00B91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ucida Grande">
    <w:altName w:val="Lucida Grande"/>
    <w:charset w:val="00"/>
    <w:family w:val="swiss"/>
    <w:pitch w:val="variable"/>
    <w:sig w:usb0="E1000AEF" w:usb1="5000A1FF" w:usb2="00000000" w:usb3="00000000" w:csb0="000001BF" w:csb1="00000000"/>
  </w:font>
  <w:font w:name="ヒラギノ角ゴ Pro W3">
    <w:charset w:val="80"/>
    <w:family w:val="swiss"/>
    <w:pitch w:val="variable"/>
    <w:sig w:usb0="E00002FF" w:usb1="7AC7FFFF" w:usb2="00000012" w:usb3="00000000" w:csb0="0002000D"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0E193" w14:textId="77777777" w:rsidR="00B91DCC" w:rsidRDefault="00B91DCC">
      <w:r>
        <w:separator/>
      </w:r>
    </w:p>
  </w:footnote>
  <w:footnote w:type="continuationSeparator" w:id="0">
    <w:p w14:paraId="3EB493D7" w14:textId="77777777" w:rsidR="00B91DCC" w:rsidRDefault="00B91D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044F5" w14:textId="77777777" w:rsidR="0042711C" w:rsidRDefault="00E465E5">
    <w:pPr>
      <w:pStyle w:val="aa"/>
      <w:jc w:val="right"/>
    </w:pPr>
    <w:r>
      <w:fldChar w:fldCharType="begin"/>
    </w:r>
    <w:r w:rsidR="0042711C">
      <w:instrText>PAGE   \* MERGEFORMAT</w:instrText>
    </w:r>
    <w:r>
      <w:fldChar w:fldCharType="separate"/>
    </w:r>
    <w:r w:rsidR="008D0326">
      <w:rPr>
        <w:noProof/>
      </w:rPr>
      <w:t>3</w:t>
    </w:r>
    <w:r>
      <w:rPr>
        <w:noProof/>
      </w:rPr>
      <w:fldChar w:fldCharType="end"/>
    </w:r>
  </w:p>
  <w:p w14:paraId="58623CF9" w14:textId="77777777" w:rsidR="0042711C" w:rsidRDefault="0042711C">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start w:val="1"/>
      <w:numFmt w:val="bullet"/>
      <w:lvlText w:val="-"/>
      <w:lvlJc w:val="left"/>
      <w:pPr>
        <w:tabs>
          <w:tab w:val="num" w:pos="360"/>
        </w:tabs>
        <w:ind w:left="360" w:firstLine="360"/>
      </w:pPr>
      <w:rPr>
        <w:rFonts w:ascii="Lucida Grande" w:eastAsia="ヒラギノ角ゴ Pro W3" w:hAnsi="Symbol" w:hint="default"/>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position w:val="0"/>
        <w:sz w:val="24"/>
      </w:rPr>
    </w:lvl>
    <w:lvl w:ilvl="2">
      <w:start w:val="1"/>
      <w:numFmt w:val="bullet"/>
      <w:lvlText w:val=""/>
      <w:lvlJc w:val="left"/>
      <w:pPr>
        <w:tabs>
          <w:tab w:val="num" w:pos="360"/>
        </w:tabs>
        <w:ind w:left="360" w:firstLine="1800"/>
      </w:pPr>
      <w:rPr>
        <w:rFonts w:ascii="Wingdings" w:eastAsia="ヒラギノ角ゴ Pro W3" w:hAnsi="Wingdings" w:hint="default"/>
        <w:position w:val="0"/>
        <w:sz w:val="24"/>
      </w:rPr>
    </w:lvl>
    <w:lvl w:ilvl="3">
      <w:start w:val="1"/>
      <w:numFmt w:val="bullet"/>
      <w:lvlText w:val="·"/>
      <w:lvlJc w:val="left"/>
      <w:pPr>
        <w:tabs>
          <w:tab w:val="num" w:pos="360"/>
        </w:tabs>
        <w:ind w:left="360" w:firstLine="2520"/>
      </w:pPr>
      <w:rPr>
        <w:rFonts w:ascii="Lucida Grande" w:eastAsia="ヒラギノ角ゴ Pro W3" w:hAnsi="Symbol" w:hint="default"/>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position w:val="0"/>
        <w:sz w:val="24"/>
      </w:rPr>
    </w:lvl>
    <w:lvl w:ilvl="5">
      <w:start w:val="1"/>
      <w:numFmt w:val="bullet"/>
      <w:lvlText w:val=""/>
      <w:lvlJc w:val="left"/>
      <w:pPr>
        <w:tabs>
          <w:tab w:val="num" w:pos="360"/>
        </w:tabs>
        <w:ind w:left="360" w:firstLine="3960"/>
      </w:pPr>
      <w:rPr>
        <w:rFonts w:ascii="Wingdings" w:eastAsia="ヒラギノ角ゴ Pro W3" w:hAnsi="Wingdings" w:hint="default"/>
        <w:position w:val="0"/>
        <w:sz w:val="24"/>
      </w:rPr>
    </w:lvl>
    <w:lvl w:ilvl="6">
      <w:start w:val="1"/>
      <w:numFmt w:val="bullet"/>
      <w:lvlText w:val="·"/>
      <w:lvlJc w:val="left"/>
      <w:pPr>
        <w:tabs>
          <w:tab w:val="num" w:pos="360"/>
        </w:tabs>
        <w:ind w:left="360" w:firstLine="4680"/>
      </w:pPr>
      <w:rPr>
        <w:rFonts w:ascii="Lucida Grande" w:eastAsia="ヒラギノ角ゴ Pro W3" w:hAnsi="Symbol" w:hint="default"/>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position w:val="0"/>
        <w:sz w:val="24"/>
      </w:rPr>
    </w:lvl>
    <w:lvl w:ilvl="8">
      <w:start w:val="1"/>
      <w:numFmt w:val="bullet"/>
      <w:lvlText w:val=""/>
      <w:lvlJc w:val="left"/>
      <w:pPr>
        <w:tabs>
          <w:tab w:val="num" w:pos="360"/>
        </w:tabs>
        <w:ind w:left="360" w:firstLine="6120"/>
      </w:pPr>
      <w:rPr>
        <w:rFonts w:ascii="Wingdings" w:eastAsia="ヒラギノ角ゴ Pro W3" w:hAnsi="Wingdings" w:hint="default"/>
        <w:position w:val="0"/>
        <w:sz w:val="24"/>
      </w:rPr>
    </w:lvl>
  </w:abstractNum>
  <w:abstractNum w:abstractNumId="1" w15:restartNumberingAfterBreak="0">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000561"/>
    <w:multiLevelType w:val="hybridMultilevel"/>
    <w:tmpl w:val="F94678C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0C6C31D1"/>
    <w:multiLevelType w:val="hybridMultilevel"/>
    <w:tmpl w:val="BEC2A8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17054414"/>
    <w:multiLevelType w:val="hybridMultilevel"/>
    <w:tmpl w:val="FA4838B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1C7C72E3"/>
    <w:multiLevelType w:val="hybridMultilevel"/>
    <w:tmpl w:val="746CF0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0C60A40"/>
    <w:multiLevelType w:val="hybridMultilevel"/>
    <w:tmpl w:val="5E24156A"/>
    <w:lvl w:ilvl="0" w:tplc="40B006F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781F4F"/>
    <w:multiLevelType w:val="hybridMultilevel"/>
    <w:tmpl w:val="9F2A810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47855DE"/>
    <w:multiLevelType w:val="hybridMultilevel"/>
    <w:tmpl w:val="EA6A8C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6036EB1"/>
    <w:multiLevelType w:val="hybridMultilevel"/>
    <w:tmpl w:val="AAB2D8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9CD551C"/>
    <w:multiLevelType w:val="hybridMultilevel"/>
    <w:tmpl w:val="C51E8C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A91262E"/>
    <w:multiLevelType w:val="hybridMultilevel"/>
    <w:tmpl w:val="EAEE43E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15:restartNumberingAfterBreak="0">
    <w:nsid w:val="319C7D28"/>
    <w:multiLevelType w:val="hybridMultilevel"/>
    <w:tmpl w:val="8D349B3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15:restartNumberingAfterBreak="0">
    <w:nsid w:val="34032505"/>
    <w:multiLevelType w:val="hybridMultilevel"/>
    <w:tmpl w:val="AF6C445C"/>
    <w:lvl w:ilvl="0" w:tplc="04190001">
      <w:start w:val="1"/>
      <w:numFmt w:val="bullet"/>
      <w:lvlText w:val=""/>
      <w:lvlJc w:val="left"/>
      <w:pPr>
        <w:ind w:left="1484" w:hanging="360"/>
      </w:pPr>
      <w:rPr>
        <w:rFonts w:ascii="Symbol" w:hAnsi="Symbol" w:hint="default"/>
      </w:rPr>
    </w:lvl>
    <w:lvl w:ilvl="1" w:tplc="04190003" w:tentative="1">
      <w:start w:val="1"/>
      <w:numFmt w:val="bullet"/>
      <w:lvlText w:val="o"/>
      <w:lvlJc w:val="left"/>
      <w:pPr>
        <w:ind w:left="2204" w:hanging="360"/>
      </w:pPr>
      <w:rPr>
        <w:rFonts w:ascii="Courier New" w:hAnsi="Courier New" w:cs="Courier New" w:hint="default"/>
      </w:rPr>
    </w:lvl>
    <w:lvl w:ilvl="2" w:tplc="04190005" w:tentative="1">
      <w:start w:val="1"/>
      <w:numFmt w:val="bullet"/>
      <w:lvlText w:val=""/>
      <w:lvlJc w:val="left"/>
      <w:pPr>
        <w:ind w:left="2924" w:hanging="360"/>
      </w:pPr>
      <w:rPr>
        <w:rFonts w:ascii="Wingdings" w:hAnsi="Wingdings" w:hint="default"/>
      </w:rPr>
    </w:lvl>
    <w:lvl w:ilvl="3" w:tplc="04190001" w:tentative="1">
      <w:start w:val="1"/>
      <w:numFmt w:val="bullet"/>
      <w:lvlText w:val=""/>
      <w:lvlJc w:val="left"/>
      <w:pPr>
        <w:ind w:left="3644" w:hanging="360"/>
      </w:pPr>
      <w:rPr>
        <w:rFonts w:ascii="Symbol" w:hAnsi="Symbol" w:hint="default"/>
      </w:rPr>
    </w:lvl>
    <w:lvl w:ilvl="4" w:tplc="04190003" w:tentative="1">
      <w:start w:val="1"/>
      <w:numFmt w:val="bullet"/>
      <w:lvlText w:val="o"/>
      <w:lvlJc w:val="left"/>
      <w:pPr>
        <w:ind w:left="4364" w:hanging="360"/>
      </w:pPr>
      <w:rPr>
        <w:rFonts w:ascii="Courier New" w:hAnsi="Courier New" w:cs="Courier New" w:hint="default"/>
      </w:rPr>
    </w:lvl>
    <w:lvl w:ilvl="5" w:tplc="04190005" w:tentative="1">
      <w:start w:val="1"/>
      <w:numFmt w:val="bullet"/>
      <w:lvlText w:val=""/>
      <w:lvlJc w:val="left"/>
      <w:pPr>
        <w:ind w:left="5084" w:hanging="360"/>
      </w:pPr>
      <w:rPr>
        <w:rFonts w:ascii="Wingdings" w:hAnsi="Wingdings" w:hint="default"/>
      </w:rPr>
    </w:lvl>
    <w:lvl w:ilvl="6" w:tplc="04190001" w:tentative="1">
      <w:start w:val="1"/>
      <w:numFmt w:val="bullet"/>
      <w:lvlText w:val=""/>
      <w:lvlJc w:val="left"/>
      <w:pPr>
        <w:ind w:left="5804" w:hanging="360"/>
      </w:pPr>
      <w:rPr>
        <w:rFonts w:ascii="Symbol" w:hAnsi="Symbol" w:hint="default"/>
      </w:rPr>
    </w:lvl>
    <w:lvl w:ilvl="7" w:tplc="04190003" w:tentative="1">
      <w:start w:val="1"/>
      <w:numFmt w:val="bullet"/>
      <w:lvlText w:val="o"/>
      <w:lvlJc w:val="left"/>
      <w:pPr>
        <w:ind w:left="6524" w:hanging="360"/>
      </w:pPr>
      <w:rPr>
        <w:rFonts w:ascii="Courier New" w:hAnsi="Courier New" w:cs="Courier New" w:hint="default"/>
      </w:rPr>
    </w:lvl>
    <w:lvl w:ilvl="8" w:tplc="04190005" w:tentative="1">
      <w:start w:val="1"/>
      <w:numFmt w:val="bullet"/>
      <w:lvlText w:val=""/>
      <w:lvlJc w:val="left"/>
      <w:pPr>
        <w:ind w:left="7244" w:hanging="360"/>
      </w:pPr>
      <w:rPr>
        <w:rFonts w:ascii="Wingdings" w:hAnsi="Wingdings" w:hint="default"/>
      </w:rPr>
    </w:lvl>
  </w:abstractNum>
  <w:abstractNum w:abstractNumId="15" w15:restartNumberingAfterBreak="0">
    <w:nsid w:val="3BDC33A8"/>
    <w:multiLevelType w:val="hybridMultilevel"/>
    <w:tmpl w:val="FB42A5D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3D466E3B"/>
    <w:multiLevelType w:val="hybridMultilevel"/>
    <w:tmpl w:val="1A847FD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15:restartNumberingAfterBreak="0">
    <w:nsid w:val="47DC1688"/>
    <w:multiLevelType w:val="hybridMultilevel"/>
    <w:tmpl w:val="09DEEC4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5ADB4771"/>
    <w:multiLevelType w:val="hybridMultilevel"/>
    <w:tmpl w:val="DCDC8E9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15:restartNumberingAfterBreak="0">
    <w:nsid w:val="69727C17"/>
    <w:multiLevelType w:val="hybridMultilevel"/>
    <w:tmpl w:val="81A4DC3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69AF1E03"/>
    <w:multiLevelType w:val="hybridMultilevel"/>
    <w:tmpl w:val="85A44A18"/>
    <w:lvl w:ilvl="0" w:tplc="40B006F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D245FE6"/>
    <w:multiLevelType w:val="hybridMultilevel"/>
    <w:tmpl w:val="67D830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6F666ACA"/>
    <w:multiLevelType w:val="hybridMultilevel"/>
    <w:tmpl w:val="F4B68EB2"/>
    <w:lvl w:ilvl="0" w:tplc="8B64FC7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2F60798"/>
    <w:multiLevelType w:val="hybridMultilevel"/>
    <w:tmpl w:val="079C4C1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15:restartNumberingAfterBreak="0">
    <w:nsid w:val="73D15B9B"/>
    <w:multiLevelType w:val="hybridMultilevel"/>
    <w:tmpl w:val="2EE67DE4"/>
    <w:lvl w:ilvl="0" w:tplc="40B006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61D0440"/>
    <w:multiLevelType w:val="hybridMultilevel"/>
    <w:tmpl w:val="8AC2BB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7C4D59F5"/>
    <w:multiLevelType w:val="hybridMultilevel"/>
    <w:tmpl w:val="8802494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20"/>
  </w:num>
  <w:num w:numId="2">
    <w:abstractNumId w:val="7"/>
  </w:num>
  <w:num w:numId="3">
    <w:abstractNumId w:val="24"/>
  </w:num>
  <w:num w:numId="4">
    <w:abstractNumId w:val="0"/>
  </w:num>
  <w:num w:numId="5">
    <w:abstractNumId w:val="1"/>
  </w:num>
  <w:num w:numId="6">
    <w:abstractNumId w:val="9"/>
  </w:num>
  <w:num w:numId="7">
    <w:abstractNumId w:val="10"/>
  </w:num>
  <w:num w:numId="8">
    <w:abstractNumId w:val="4"/>
  </w:num>
  <w:num w:numId="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num>
  <w:num w:numId="12">
    <w:abstractNumId w:val="3"/>
  </w:num>
  <w:num w:numId="13">
    <w:abstractNumId w:val="16"/>
  </w:num>
  <w:num w:numId="14">
    <w:abstractNumId w:val="22"/>
  </w:num>
  <w:num w:numId="1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15"/>
  </w:num>
  <w:num w:numId="20">
    <w:abstractNumId w:val="8"/>
  </w:num>
  <w:num w:numId="21">
    <w:abstractNumId w:val="11"/>
  </w:num>
  <w:num w:numId="22">
    <w:abstractNumId w:val="12"/>
  </w:num>
  <w:num w:numId="23">
    <w:abstractNumId w:val="14"/>
  </w:num>
  <w:num w:numId="24">
    <w:abstractNumId w:val="25"/>
  </w:num>
  <w:num w:numId="25">
    <w:abstractNumId w:val="6"/>
  </w:num>
  <w:num w:numId="26">
    <w:abstractNumId w:val="19"/>
  </w:num>
  <w:num w:numId="27">
    <w:abstractNumId w:val="21"/>
  </w:num>
  <w:num w:numId="28">
    <w:abstractNumId w:val="17"/>
  </w:num>
  <w:num w:numId="29">
    <w:abstractNumId w:val="23"/>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9695D"/>
    <w:rsid w:val="00001022"/>
    <w:rsid w:val="00001107"/>
    <w:rsid w:val="000019EC"/>
    <w:rsid w:val="0000353A"/>
    <w:rsid w:val="00003BC1"/>
    <w:rsid w:val="000055A1"/>
    <w:rsid w:val="000069AE"/>
    <w:rsid w:val="000071E5"/>
    <w:rsid w:val="00015CC5"/>
    <w:rsid w:val="00022531"/>
    <w:rsid w:val="00023DF4"/>
    <w:rsid w:val="000306F0"/>
    <w:rsid w:val="00034681"/>
    <w:rsid w:val="00034D01"/>
    <w:rsid w:val="0003681F"/>
    <w:rsid w:val="00037B0F"/>
    <w:rsid w:val="000555B8"/>
    <w:rsid w:val="00060661"/>
    <w:rsid w:val="00060C7F"/>
    <w:rsid w:val="0006155D"/>
    <w:rsid w:val="000624A2"/>
    <w:rsid w:val="000632BE"/>
    <w:rsid w:val="000713E9"/>
    <w:rsid w:val="00071EB2"/>
    <w:rsid w:val="00072877"/>
    <w:rsid w:val="0007544D"/>
    <w:rsid w:val="00083581"/>
    <w:rsid w:val="00090C1B"/>
    <w:rsid w:val="00094E25"/>
    <w:rsid w:val="000957EF"/>
    <w:rsid w:val="00097654"/>
    <w:rsid w:val="000A2FFF"/>
    <w:rsid w:val="000A38E7"/>
    <w:rsid w:val="000A5381"/>
    <w:rsid w:val="000A5CF6"/>
    <w:rsid w:val="000A7386"/>
    <w:rsid w:val="000A78DA"/>
    <w:rsid w:val="000B2AEC"/>
    <w:rsid w:val="000B401C"/>
    <w:rsid w:val="000C1EEC"/>
    <w:rsid w:val="000C2913"/>
    <w:rsid w:val="000C3337"/>
    <w:rsid w:val="000C4CF2"/>
    <w:rsid w:val="000C6B97"/>
    <w:rsid w:val="000C7373"/>
    <w:rsid w:val="000D33AE"/>
    <w:rsid w:val="000D45F9"/>
    <w:rsid w:val="000D558D"/>
    <w:rsid w:val="000D72B8"/>
    <w:rsid w:val="000D7628"/>
    <w:rsid w:val="000E06A7"/>
    <w:rsid w:val="000E2376"/>
    <w:rsid w:val="000E347D"/>
    <w:rsid w:val="000E3B42"/>
    <w:rsid w:val="000E6F13"/>
    <w:rsid w:val="000F66CE"/>
    <w:rsid w:val="000F73E1"/>
    <w:rsid w:val="00111E34"/>
    <w:rsid w:val="0011268C"/>
    <w:rsid w:val="0011382C"/>
    <w:rsid w:val="00114BA7"/>
    <w:rsid w:val="00115069"/>
    <w:rsid w:val="0012034B"/>
    <w:rsid w:val="0012190F"/>
    <w:rsid w:val="00122130"/>
    <w:rsid w:val="00124569"/>
    <w:rsid w:val="00133664"/>
    <w:rsid w:val="0013385B"/>
    <w:rsid w:val="00141EF4"/>
    <w:rsid w:val="001442ED"/>
    <w:rsid w:val="00150C46"/>
    <w:rsid w:val="00152714"/>
    <w:rsid w:val="00153E14"/>
    <w:rsid w:val="0015469C"/>
    <w:rsid w:val="00157AD5"/>
    <w:rsid w:val="00163B92"/>
    <w:rsid w:val="001647B3"/>
    <w:rsid w:val="00166B0E"/>
    <w:rsid w:val="00167CF0"/>
    <w:rsid w:val="001709F9"/>
    <w:rsid w:val="00172AE7"/>
    <w:rsid w:val="0017313D"/>
    <w:rsid w:val="0017599C"/>
    <w:rsid w:val="00176993"/>
    <w:rsid w:val="00184970"/>
    <w:rsid w:val="001877E2"/>
    <w:rsid w:val="00194519"/>
    <w:rsid w:val="00194920"/>
    <w:rsid w:val="001A1917"/>
    <w:rsid w:val="001A3CC5"/>
    <w:rsid w:val="001A52C6"/>
    <w:rsid w:val="001A5431"/>
    <w:rsid w:val="001A6ACF"/>
    <w:rsid w:val="001B16BD"/>
    <w:rsid w:val="001B2B48"/>
    <w:rsid w:val="001B3565"/>
    <w:rsid w:val="001B5657"/>
    <w:rsid w:val="001B6ADB"/>
    <w:rsid w:val="001C2B6F"/>
    <w:rsid w:val="001C2DA1"/>
    <w:rsid w:val="001C51DD"/>
    <w:rsid w:val="001C59D8"/>
    <w:rsid w:val="001C5FA5"/>
    <w:rsid w:val="001C6776"/>
    <w:rsid w:val="001D2EFB"/>
    <w:rsid w:val="001D32A3"/>
    <w:rsid w:val="001D32E5"/>
    <w:rsid w:val="001D637C"/>
    <w:rsid w:val="001D69C6"/>
    <w:rsid w:val="001D7ABB"/>
    <w:rsid w:val="001E37C9"/>
    <w:rsid w:val="001E44F0"/>
    <w:rsid w:val="001E5D1F"/>
    <w:rsid w:val="001E6994"/>
    <w:rsid w:val="001F203D"/>
    <w:rsid w:val="001F5B3B"/>
    <w:rsid w:val="00200AAA"/>
    <w:rsid w:val="002051C4"/>
    <w:rsid w:val="0020569C"/>
    <w:rsid w:val="002103F5"/>
    <w:rsid w:val="00211997"/>
    <w:rsid w:val="0021629E"/>
    <w:rsid w:val="00217728"/>
    <w:rsid w:val="00221268"/>
    <w:rsid w:val="00222384"/>
    <w:rsid w:val="00222EC9"/>
    <w:rsid w:val="00224B3C"/>
    <w:rsid w:val="00226551"/>
    <w:rsid w:val="0023017B"/>
    <w:rsid w:val="00230A33"/>
    <w:rsid w:val="0023702C"/>
    <w:rsid w:val="002377C2"/>
    <w:rsid w:val="00241495"/>
    <w:rsid w:val="002418E4"/>
    <w:rsid w:val="00243D28"/>
    <w:rsid w:val="002441E6"/>
    <w:rsid w:val="00244CF5"/>
    <w:rsid w:val="0024672D"/>
    <w:rsid w:val="002559D6"/>
    <w:rsid w:val="002579F1"/>
    <w:rsid w:val="00257EF4"/>
    <w:rsid w:val="00262DE2"/>
    <w:rsid w:val="002643BF"/>
    <w:rsid w:val="00266B53"/>
    <w:rsid w:val="002762DB"/>
    <w:rsid w:val="00276A76"/>
    <w:rsid w:val="00276E71"/>
    <w:rsid w:val="00277215"/>
    <w:rsid w:val="002773A8"/>
    <w:rsid w:val="0027758C"/>
    <w:rsid w:val="00277F2A"/>
    <w:rsid w:val="00280C0A"/>
    <w:rsid w:val="00280ECB"/>
    <w:rsid w:val="00283853"/>
    <w:rsid w:val="00291537"/>
    <w:rsid w:val="00291806"/>
    <w:rsid w:val="00297276"/>
    <w:rsid w:val="002A12D5"/>
    <w:rsid w:val="002A1FD1"/>
    <w:rsid w:val="002A2EE8"/>
    <w:rsid w:val="002A3C6C"/>
    <w:rsid w:val="002A43E9"/>
    <w:rsid w:val="002A7B8B"/>
    <w:rsid w:val="002B07C1"/>
    <w:rsid w:val="002B29D3"/>
    <w:rsid w:val="002B47FA"/>
    <w:rsid w:val="002C0004"/>
    <w:rsid w:val="002C1482"/>
    <w:rsid w:val="002C7E10"/>
    <w:rsid w:val="002D11A9"/>
    <w:rsid w:val="002D48BB"/>
    <w:rsid w:val="002D69A3"/>
    <w:rsid w:val="002E2493"/>
    <w:rsid w:val="002E388D"/>
    <w:rsid w:val="002E4349"/>
    <w:rsid w:val="002E4387"/>
    <w:rsid w:val="002E4F5F"/>
    <w:rsid w:val="002E78E3"/>
    <w:rsid w:val="002F1141"/>
    <w:rsid w:val="002F3B36"/>
    <w:rsid w:val="002F6DEE"/>
    <w:rsid w:val="002F7BA9"/>
    <w:rsid w:val="00302AD6"/>
    <w:rsid w:val="0031000B"/>
    <w:rsid w:val="00311B2B"/>
    <w:rsid w:val="00314993"/>
    <w:rsid w:val="00321E4D"/>
    <w:rsid w:val="003357FD"/>
    <w:rsid w:val="0033643D"/>
    <w:rsid w:val="00336789"/>
    <w:rsid w:val="0033714B"/>
    <w:rsid w:val="003415F8"/>
    <w:rsid w:val="003416AF"/>
    <w:rsid w:val="0034205B"/>
    <w:rsid w:val="003438E2"/>
    <w:rsid w:val="00345C53"/>
    <w:rsid w:val="00345E6C"/>
    <w:rsid w:val="00352784"/>
    <w:rsid w:val="0035341F"/>
    <w:rsid w:val="00360C9B"/>
    <w:rsid w:val="00362965"/>
    <w:rsid w:val="00362B28"/>
    <w:rsid w:val="00372DCA"/>
    <w:rsid w:val="003739CB"/>
    <w:rsid w:val="003752F8"/>
    <w:rsid w:val="00377FE1"/>
    <w:rsid w:val="003818D2"/>
    <w:rsid w:val="00381D37"/>
    <w:rsid w:val="00383880"/>
    <w:rsid w:val="003842AD"/>
    <w:rsid w:val="00392DE8"/>
    <w:rsid w:val="003956F6"/>
    <w:rsid w:val="00395D6E"/>
    <w:rsid w:val="003965D4"/>
    <w:rsid w:val="00397846"/>
    <w:rsid w:val="003A0D4E"/>
    <w:rsid w:val="003A7121"/>
    <w:rsid w:val="003B1D57"/>
    <w:rsid w:val="003B2E50"/>
    <w:rsid w:val="003B53F8"/>
    <w:rsid w:val="003C231E"/>
    <w:rsid w:val="003C397F"/>
    <w:rsid w:val="003D36A4"/>
    <w:rsid w:val="003D42FD"/>
    <w:rsid w:val="003D681C"/>
    <w:rsid w:val="003E0DF8"/>
    <w:rsid w:val="003E2DB0"/>
    <w:rsid w:val="003E3719"/>
    <w:rsid w:val="003E3A5A"/>
    <w:rsid w:val="003E4A69"/>
    <w:rsid w:val="003F1C09"/>
    <w:rsid w:val="003F352F"/>
    <w:rsid w:val="003F57C0"/>
    <w:rsid w:val="003F74AD"/>
    <w:rsid w:val="003F74E6"/>
    <w:rsid w:val="003F7B29"/>
    <w:rsid w:val="0040005B"/>
    <w:rsid w:val="00404B75"/>
    <w:rsid w:val="00407D40"/>
    <w:rsid w:val="00407E18"/>
    <w:rsid w:val="00410C12"/>
    <w:rsid w:val="0041106F"/>
    <w:rsid w:val="00411AD4"/>
    <w:rsid w:val="004136F3"/>
    <w:rsid w:val="00417381"/>
    <w:rsid w:val="00417ABB"/>
    <w:rsid w:val="00417E85"/>
    <w:rsid w:val="004212D7"/>
    <w:rsid w:val="00421D07"/>
    <w:rsid w:val="00422FBF"/>
    <w:rsid w:val="00423411"/>
    <w:rsid w:val="00425FB3"/>
    <w:rsid w:val="0042711C"/>
    <w:rsid w:val="00431752"/>
    <w:rsid w:val="004322D6"/>
    <w:rsid w:val="0043608A"/>
    <w:rsid w:val="00437B2A"/>
    <w:rsid w:val="004423A7"/>
    <w:rsid w:val="00444053"/>
    <w:rsid w:val="0044523A"/>
    <w:rsid w:val="004538DB"/>
    <w:rsid w:val="00455F03"/>
    <w:rsid w:val="00457DF5"/>
    <w:rsid w:val="00463534"/>
    <w:rsid w:val="00465FE6"/>
    <w:rsid w:val="00477763"/>
    <w:rsid w:val="00480CA9"/>
    <w:rsid w:val="0048288B"/>
    <w:rsid w:val="00485834"/>
    <w:rsid w:val="0048681A"/>
    <w:rsid w:val="004904B0"/>
    <w:rsid w:val="0049339E"/>
    <w:rsid w:val="0049762F"/>
    <w:rsid w:val="004A0C4D"/>
    <w:rsid w:val="004A3A15"/>
    <w:rsid w:val="004A3AFE"/>
    <w:rsid w:val="004B14AB"/>
    <w:rsid w:val="004B4698"/>
    <w:rsid w:val="004D316E"/>
    <w:rsid w:val="004E3555"/>
    <w:rsid w:val="004E38B8"/>
    <w:rsid w:val="004E4C9D"/>
    <w:rsid w:val="004E5E54"/>
    <w:rsid w:val="004E7F99"/>
    <w:rsid w:val="004F0F89"/>
    <w:rsid w:val="004F1B5C"/>
    <w:rsid w:val="004F34F8"/>
    <w:rsid w:val="00520C6E"/>
    <w:rsid w:val="0052158B"/>
    <w:rsid w:val="00521F19"/>
    <w:rsid w:val="005226B0"/>
    <w:rsid w:val="00523C00"/>
    <w:rsid w:val="005272B6"/>
    <w:rsid w:val="00531D55"/>
    <w:rsid w:val="0053355B"/>
    <w:rsid w:val="00533704"/>
    <w:rsid w:val="00533910"/>
    <w:rsid w:val="00533FA3"/>
    <w:rsid w:val="00535491"/>
    <w:rsid w:val="005357D4"/>
    <w:rsid w:val="00535D33"/>
    <w:rsid w:val="005368EF"/>
    <w:rsid w:val="00541A72"/>
    <w:rsid w:val="00542FEA"/>
    <w:rsid w:val="0054518F"/>
    <w:rsid w:val="0054527C"/>
    <w:rsid w:val="005459DE"/>
    <w:rsid w:val="00550DFC"/>
    <w:rsid w:val="005600DA"/>
    <w:rsid w:val="00561252"/>
    <w:rsid w:val="005622C3"/>
    <w:rsid w:val="00562DC7"/>
    <w:rsid w:val="005634E6"/>
    <w:rsid w:val="0056375B"/>
    <w:rsid w:val="00572411"/>
    <w:rsid w:val="00572653"/>
    <w:rsid w:val="0057599B"/>
    <w:rsid w:val="00576679"/>
    <w:rsid w:val="00580E66"/>
    <w:rsid w:val="00583045"/>
    <w:rsid w:val="00585C7F"/>
    <w:rsid w:val="00587D99"/>
    <w:rsid w:val="00590AB0"/>
    <w:rsid w:val="005910FD"/>
    <w:rsid w:val="00592D96"/>
    <w:rsid w:val="0059413D"/>
    <w:rsid w:val="00595C2A"/>
    <w:rsid w:val="005A00AE"/>
    <w:rsid w:val="005A1D11"/>
    <w:rsid w:val="005A2F08"/>
    <w:rsid w:val="005A6419"/>
    <w:rsid w:val="005B24E5"/>
    <w:rsid w:val="005B3482"/>
    <w:rsid w:val="005B6113"/>
    <w:rsid w:val="005B7097"/>
    <w:rsid w:val="005B7712"/>
    <w:rsid w:val="005C242C"/>
    <w:rsid w:val="005C6C56"/>
    <w:rsid w:val="005D2382"/>
    <w:rsid w:val="005D367D"/>
    <w:rsid w:val="005D53C4"/>
    <w:rsid w:val="005D6B78"/>
    <w:rsid w:val="005E1EF1"/>
    <w:rsid w:val="005E298B"/>
    <w:rsid w:val="005E3BD2"/>
    <w:rsid w:val="005E663E"/>
    <w:rsid w:val="005F0874"/>
    <w:rsid w:val="005F126C"/>
    <w:rsid w:val="005F1CC6"/>
    <w:rsid w:val="005F2C0D"/>
    <w:rsid w:val="005F2FE6"/>
    <w:rsid w:val="005F544A"/>
    <w:rsid w:val="005F5833"/>
    <w:rsid w:val="005F7378"/>
    <w:rsid w:val="006004FE"/>
    <w:rsid w:val="00604799"/>
    <w:rsid w:val="00604983"/>
    <w:rsid w:val="006062B9"/>
    <w:rsid w:val="00606F6A"/>
    <w:rsid w:val="00607093"/>
    <w:rsid w:val="006114E3"/>
    <w:rsid w:val="0061395A"/>
    <w:rsid w:val="00615D54"/>
    <w:rsid w:val="006169D7"/>
    <w:rsid w:val="00617317"/>
    <w:rsid w:val="00622DAD"/>
    <w:rsid w:val="00624280"/>
    <w:rsid w:val="00624C54"/>
    <w:rsid w:val="00625A2A"/>
    <w:rsid w:val="00632495"/>
    <w:rsid w:val="006330FA"/>
    <w:rsid w:val="00634901"/>
    <w:rsid w:val="00636E02"/>
    <w:rsid w:val="00637485"/>
    <w:rsid w:val="00637C8E"/>
    <w:rsid w:val="00637DAD"/>
    <w:rsid w:val="006401E5"/>
    <w:rsid w:val="006403E7"/>
    <w:rsid w:val="006446EA"/>
    <w:rsid w:val="00645AA6"/>
    <w:rsid w:val="0065242D"/>
    <w:rsid w:val="006527DC"/>
    <w:rsid w:val="00652CAD"/>
    <w:rsid w:val="00652E98"/>
    <w:rsid w:val="00664D92"/>
    <w:rsid w:val="006657C0"/>
    <w:rsid w:val="00670165"/>
    <w:rsid w:val="0067125F"/>
    <w:rsid w:val="00672371"/>
    <w:rsid w:val="00673C02"/>
    <w:rsid w:val="00675057"/>
    <w:rsid w:val="006758F0"/>
    <w:rsid w:val="006818DB"/>
    <w:rsid w:val="006851B1"/>
    <w:rsid w:val="0068593D"/>
    <w:rsid w:val="006870B3"/>
    <w:rsid w:val="006900EA"/>
    <w:rsid w:val="00695C33"/>
    <w:rsid w:val="00697983"/>
    <w:rsid w:val="006A0D5C"/>
    <w:rsid w:val="006A13EA"/>
    <w:rsid w:val="006A1DF6"/>
    <w:rsid w:val="006A3111"/>
    <w:rsid w:val="006A48BA"/>
    <w:rsid w:val="006A4D2B"/>
    <w:rsid w:val="006B2EA0"/>
    <w:rsid w:val="006B3E70"/>
    <w:rsid w:val="006B6E0E"/>
    <w:rsid w:val="006C1498"/>
    <w:rsid w:val="006C31CE"/>
    <w:rsid w:val="006C4C54"/>
    <w:rsid w:val="006C7064"/>
    <w:rsid w:val="006C7E70"/>
    <w:rsid w:val="006D30D4"/>
    <w:rsid w:val="006D718E"/>
    <w:rsid w:val="006E0AE2"/>
    <w:rsid w:val="006E1057"/>
    <w:rsid w:val="006E3160"/>
    <w:rsid w:val="006E3B0E"/>
    <w:rsid w:val="006E5CB4"/>
    <w:rsid w:val="006E64CB"/>
    <w:rsid w:val="006E6D92"/>
    <w:rsid w:val="006F0F7A"/>
    <w:rsid w:val="006F15F6"/>
    <w:rsid w:val="006F62E7"/>
    <w:rsid w:val="007010D3"/>
    <w:rsid w:val="00702AD1"/>
    <w:rsid w:val="00706644"/>
    <w:rsid w:val="007071C1"/>
    <w:rsid w:val="00712E11"/>
    <w:rsid w:val="007169DE"/>
    <w:rsid w:val="00716DD1"/>
    <w:rsid w:val="0071773C"/>
    <w:rsid w:val="007236C9"/>
    <w:rsid w:val="00725057"/>
    <w:rsid w:val="00730AE8"/>
    <w:rsid w:val="007318C9"/>
    <w:rsid w:val="00731D61"/>
    <w:rsid w:val="0073303B"/>
    <w:rsid w:val="007340A6"/>
    <w:rsid w:val="007346B0"/>
    <w:rsid w:val="00736A9E"/>
    <w:rsid w:val="00736E5D"/>
    <w:rsid w:val="0074140C"/>
    <w:rsid w:val="00745083"/>
    <w:rsid w:val="007471F7"/>
    <w:rsid w:val="00751A0E"/>
    <w:rsid w:val="00751EDC"/>
    <w:rsid w:val="00755E2E"/>
    <w:rsid w:val="00760AC3"/>
    <w:rsid w:val="00762194"/>
    <w:rsid w:val="00762DD3"/>
    <w:rsid w:val="007632E8"/>
    <w:rsid w:val="00764262"/>
    <w:rsid w:val="007645C4"/>
    <w:rsid w:val="00764C08"/>
    <w:rsid w:val="00765B72"/>
    <w:rsid w:val="00765BF8"/>
    <w:rsid w:val="00766952"/>
    <w:rsid w:val="00766A2F"/>
    <w:rsid w:val="0077051F"/>
    <w:rsid w:val="00771757"/>
    <w:rsid w:val="007726DA"/>
    <w:rsid w:val="0077666C"/>
    <w:rsid w:val="00776F95"/>
    <w:rsid w:val="007804D1"/>
    <w:rsid w:val="00781EBC"/>
    <w:rsid w:val="0078212D"/>
    <w:rsid w:val="0078666E"/>
    <w:rsid w:val="00786CD0"/>
    <w:rsid w:val="00787DE8"/>
    <w:rsid w:val="007906EB"/>
    <w:rsid w:val="00795461"/>
    <w:rsid w:val="0079695D"/>
    <w:rsid w:val="007A1C92"/>
    <w:rsid w:val="007B2E08"/>
    <w:rsid w:val="007B3926"/>
    <w:rsid w:val="007B6355"/>
    <w:rsid w:val="007C1607"/>
    <w:rsid w:val="007C6565"/>
    <w:rsid w:val="007C6A75"/>
    <w:rsid w:val="007C78E6"/>
    <w:rsid w:val="007D2E3A"/>
    <w:rsid w:val="007D4D7E"/>
    <w:rsid w:val="007D4F44"/>
    <w:rsid w:val="007D59A9"/>
    <w:rsid w:val="007D6C96"/>
    <w:rsid w:val="007E003E"/>
    <w:rsid w:val="007E00AF"/>
    <w:rsid w:val="007E0AC9"/>
    <w:rsid w:val="007E4283"/>
    <w:rsid w:val="007E73A2"/>
    <w:rsid w:val="007E7D37"/>
    <w:rsid w:val="007E7ED9"/>
    <w:rsid w:val="007F12BA"/>
    <w:rsid w:val="007F1EBE"/>
    <w:rsid w:val="007F2D14"/>
    <w:rsid w:val="007F5DF4"/>
    <w:rsid w:val="007F5F02"/>
    <w:rsid w:val="007F61F4"/>
    <w:rsid w:val="007F7581"/>
    <w:rsid w:val="00800590"/>
    <w:rsid w:val="0080086E"/>
    <w:rsid w:val="008021C4"/>
    <w:rsid w:val="0080403A"/>
    <w:rsid w:val="00814621"/>
    <w:rsid w:val="008159E2"/>
    <w:rsid w:val="008216BF"/>
    <w:rsid w:val="008259F3"/>
    <w:rsid w:val="00830AE1"/>
    <w:rsid w:val="00832A1B"/>
    <w:rsid w:val="00832BD6"/>
    <w:rsid w:val="00833FC2"/>
    <w:rsid w:val="00834FE0"/>
    <w:rsid w:val="00836F94"/>
    <w:rsid w:val="008376DB"/>
    <w:rsid w:val="008404F0"/>
    <w:rsid w:val="00842323"/>
    <w:rsid w:val="008430C7"/>
    <w:rsid w:val="00851C3D"/>
    <w:rsid w:val="00856B34"/>
    <w:rsid w:val="008572B6"/>
    <w:rsid w:val="008604B8"/>
    <w:rsid w:val="0087045B"/>
    <w:rsid w:val="00871463"/>
    <w:rsid w:val="008727C5"/>
    <w:rsid w:val="008729DF"/>
    <w:rsid w:val="00876934"/>
    <w:rsid w:val="008772B7"/>
    <w:rsid w:val="00884A6B"/>
    <w:rsid w:val="00886B60"/>
    <w:rsid w:val="00887A30"/>
    <w:rsid w:val="008912A2"/>
    <w:rsid w:val="00891942"/>
    <w:rsid w:val="00896AE9"/>
    <w:rsid w:val="00896C23"/>
    <w:rsid w:val="0089798C"/>
    <w:rsid w:val="008A1683"/>
    <w:rsid w:val="008A2D5F"/>
    <w:rsid w:val="008A5C8E"/>
    <w:rsid w:val="008B0EC9"/>
    <w:rsid w:val="008B54A6"/>
    <w:rsid w:val="008B5C4D"/>
    <w:rsid w:val="008B672D"/>
    <w:rsid w:val="008C71E6"/>
    <w:rsid w:val="008D0326"/>
    <w:rsid w:val="008D4878"/>
    <w:rsid w:val="008D5CD7"/>
    <w:rsid w:val="008D6492"/>
    <w:rsid w:val="008D7037"/>
    <w:rsid w:val="008E090C"/>
    <w:rsid w:val="008E1EBA"/>
    <w:rsid w:val="008E25BA"/>
    <w:rsid w:val="008F03F2"/>
    <w:rsid w:val="008F0872"/>
    <w:rsid w:val="008F1572"/>
    <w:rsid w:val="008F5560"/>
    <w:rsid w:val="008F706C"/>
    <w:rsid w:val="008F76D7"/>
    <w:rsid w:val="0090544B"/>
    <w:rsid w:val="0090713C"/>
    <w:rsid w:val="00913ACF"/>
    <w:rsid w:val="0092233B"/>
    <w:rsid w:val="0093213D"/>
    <w:rsid w:val="009330F9"/>
    <w:rsid w:val="0093503F"/>
    <w:rsid w:val="009366CD"/>
    <w:rsid w:val="00941C3D"/>
    <w:rsid w:val="009436BF"/>
    <w:rsid w:val="00943A56"/>
    <w:rsid w:val="00943DA7"/>
    <w:rsid w:val="00946047"/>
    <w:rsid w:val="00947819"/>
    <w:rsid w:val="00951A3B"/>
    <w:rsid w:val="00960974"/>
    <w:rsid w:val="00962826"/>
    <w:rsid w:val="009631CF"/>
    <w:rsid w:val="009637DC"/>
    <w:rsid w:val="0096531F"/>
    <w:rsid w:val="00965B14"/>
    <w:rsid w:val="00970D9A"/>
    <w:rsid w:val="009739DF"/>
    <w:rsid w:val="0098178B"/>
    <w:rsid w:val="009825A4"/>
    <w:rsid w:val="00987828"/>
    <w:rsid w:val="009909E4"/>
    <w:rsid w:val="0099259B"/>
    <w:rsid w:val="00992C0D"/>
    <w:rsid w:val="009A0162"/>
    <w:rsid w:val="009A0E6B"/>
    <w:rsid w:val="009B29EF"/>
    <w:rsid w:val="009C1022"/>
    <w:rsid w:val="009C2E22"/>
    <w:rsid w:val="009C4A8C"/>
    <w:rsid w:val="009D184A"/>
    <w:rsid w:val="009D24C7"/>
    <w:rsid w:val="009D2B4D"/>
    <w:rsid w:val="009D4D48"/>
    <w:rsid w:val="009D596D"/>
    <w:rsid w:val="009E0356"/>
    <w:rsid w:val="009E4221"/>
    <w:rsid w:val="009E7387"/>
    <w:rsid w:val="009F193C"/>
    <w:rsid w:val="009F3558"/>
    <w:rsid w:val="009F4EA6"/>
    <w:rsid w:val="009F52D8"/>
    <w:rsid w:val="009F6E84"/>
    <w:rsid w:val="009F76FA"/>
    <w:rsid w:val="00A00613"/>
    <w:rsid w:val="00A01857"/>
    <w:rsid w:val="00A01FC5"/>
    <w:rsid w:val="00A0494A"/>
    <w:rsid w:val="00A058DD"/>
    <w:rsid w:val="00A06701"/>
    <w:rsid w:val="00A132E0"/>
    <w:rsid w:val="00A15C45"/>
    <w:rsid w:val="00A17CB4"/>
    <w:rsid w:val="00A208AB"/>
    <w:rsid w:val="00A212DB"/>
    <w:rsid w:val="00A216D8"/>
    <w:rsid w:val="00A23A94"/>
    <w:rsid w:val="00A2479F"/>
    <w:rsid w:val="00A33781"/>
    <w:rsid w:val="00A373B2"/>
    <w:rsid w:val="00A4313B"/>
    <w:rsid w:val="00A457E1"/>
    <w:rsid w:val="00A475C8"/>
    <w:rsid w:val="00A47B37"/>
    <w:rsid w:val="00A50526"/>
    <w:rsid w:val="00A52807"/>
    <w:rsid w:val="00A562D0"/>
    <w:rsid w:val="00A5796F"/>
    <w:rsid w:val="00A617CB"/>
    <w:rsid w:val="00A625EF"/>
    <w:rsid w:val="00A6312B"/>
    <w:rsid w:val="00A66693"/>
    <w:rsid w:val="00A756CA"/>
    <w:rsid w:val="00A77D4F"/>
    <w:rsid w:val="00A812DB"/>
    <w:rsid w:val="00A85AE8"/>
    <w:rsid w:val="00A86684"/>
    <w:rsid w:val="00AB1160"/>
    <w:rsid w:val="00AB4D6C"/>
    <w:rsid w:val="00AB5F0F"/>
    <w:rsid w:val="00AC11D3"/>
    <w:rsid w:val="00AC3744"/>
    <w:rsid w:val="00AC43CD"/>
    <w:rsid w:val="00AC6053"/>
    <w:rsid w:val="00AD0BD6"/>
    <w:rsid w:val="00AD0ECD"/>
    <w:rsid w:val="00AD3324"/>
    <w:rsid w:val="00AD357F"/>
    <w:rsid w:val="00AD4B90"/>
    <w:rsid w:val="00AE2876"/>
    <w:rsid w:val="00AE28EA"/>
    <w:rsid w:val="00AE68F4"/>
    <w:rsid w:val="00AF1D9A"/>
    <w:rsid w:val="00AF261B"/>
    <w:rsid w:val="00B01C2D"/>
    <w:rsid w:val="00B02004"/>
    <w:rsid w:val="00B046A2"/>
    <w:rsid w:val="00B05C96"/>
    <w:rsid w:val="00B07CFE"/>
    <w:rsid w:val="00B13796"/>
    <w:rsid w:val="00B1437A"/>
    <w:rsid w:val="00B154BC"/>
    <w:rsid w:val="00B17720"/>
    <w:rsid w:val="00B1792F"/>
    <w:rsid w:val="00B22C7C"/>
    <w:rsid w:val="00B25A9A"/>
    <w:rsid w:val="00B27789"/>
    <w:rsid w:val="00B27FB7"/>
    <w:rsid w:val="00B31FC5"/>
    <w:rsid w:val="00B32FD7"/>
    <w:rsid w:val="00B331C5"/>
    <w:rsid w:val="00B3450A"/>
    <w:rsid w:val="00B345F9"/>
    <w:rsid w:val="00B3583B"/>
    <w:rsid w:val="00B366D4"/>
    <w:rsid w:val="00B37FE0"/>
    <w:rsid w:val="00B41AFB"/>
    <w:rsid w:val="00B43EE9"/>
    <w:rsid w:val="00B44333"/>
    <w:rsid w:val="00B4665C"/>
    <w:rsid w:val="00B51134"/>
    <w:rsid w:val="00B52502"/>
    <w:rsid w:val="00B53817"/>
    <w:rsid w:val="00B547FC"/>
    <w:rsid w:val="00B5620B"/>
    <w:rsid w:val="00B61303"/>
    <w:rsid w:val="00B6322F"/>
    <w:rsid w:val="00B65221"/>
    <w:rsid w:val="00B653D3"/>
    <w:rsid w:val="00B65CFA"/>
    <w:rsid w:val="00B759D5"/>
    <w:rsid w:val="00B813A8"/>
    <w:rsid w:val="00B82615"/>
    <w:rsid w:val="00B90E2E"/>
    <w:rsid w:val="00B90FDC"/>
    <w:rsid w:val="00B91DCC"/>
    <w:rsid w:val="00B9663C"/>
    <w:rsid w:val="00B976B5"/>
    <w:rsid w:val="00BA24DD"/>
    <w:rsid w:val="00BA2E87"/>
    <w:rsid w:val="00BA4172"/>
    <w:rsid w:val="00BA4ECA"/>
    <w:rsid w:val="00BA733E"/>
    <w:rsid w:val="00BA796B"/>
    <w:rsid w:val="00BB23EB"/>
    <w:rsid w:val="00BB74ED"/>
    <w:rsid w:val="00BB753F"/>
    <w:rsid w:val="00BC19C3"/>
    <w:rsid w:val="00BC202A"/>
    <w:rsid w:val="00BC2D7B"/>
    <w:rsid w:val="00BC2EA8"/>
    <w:rsid w:val="00BC5721"/>
    <w:rsid w:val="00BD03A8"/>
    <w:rsid w:val="00BD1487"/>
    <w:rsid w:val="00BE0F88"/>
    <w:rsid w:val="00BE1511"/>
    <w:rsid w:val="00BE22B0"/>
    <w:rsid w:val="00BE23A4"/>
    <w:rsid w:val="00BE3768"/>
    <w:rsid w:val="00BF1183"/>
    <w:rsid w:val="00BF28F8"/>
    <w:rsid w:val="00BF36EB"/>
    <w:rsid w:val="00BF5F55"/>
    <w:rsid w:val="00C027C4"/>
    <w:rsid w:val="00C0321C"/>
    <w:rsid w:val="00C032C7"/>
    <w:rsid w:val="00C03FEE"/>
    <w:rsid w:val="00C045AF"/>
    <w:rsid w:val="00C05D7A"/>
    <w:rsid w:val="00C0682C"/>
    <w:rsid w:val="00C06EDD"/>
    <w:rsid w:val="00C071CE"/>
    <w:rsid w:val="00C11DC4"/>
    <w:rsid w:val="00C132C5"/>
    <w:rsid w:val="00C157D5"/>
    <w:rsid w:val="00C174DA"/>
    <w:rsid w:val="00C22C7F"/>
    <w:rsid w:val="00C25225"/>
    <w:rsid w:val="00C25E94"/>
    <w:rsid w:val="00C2736D"/>
    <w:rsid w:val="00C27FCA"/>
    <w:rsid w:val="00C32235"/>
    <w:rsid w:val="00C323D0"/>
    <w:rsid w:val="00C334BF"/>
    <w:rsid w:val="00C37A97"/>
    <w:rsid w:val="00C37AA7"/>
    <w:rsid w:val="00C422FB"/>
    <w:rsid w:val="00C440A0"/>
    <w:rsid w:val="00C50A79"/>
    <w:rsid w:val="00C51EAB"/>
    <w:rsid w:val="00C53716"/>
    <w:rsid w:val="00C61DDF"/>
    <w:rsid w:val="00C638DF"/>
    <w:rsid w:val="00C63EBD"/>
    <w:rsid w:val="00C70850"/>
    <w:rsid w:val="00C72B4C"/>
    <w:rsid w:val="00C7482F"/>
    <w:rsid w:val="00C75B4D"/>
    <w:rsid w:val="00C84EB4"/>
    <w:rsid w:val="00C859F8"/>
    <w:rsid w:val="00C905C8"/>
    <w:rsid w:val="00C92048"/>
    <w:rsid w:val="00C961E3"/>
    <w:rsid w:val="00CA6A01"/>
    <w:rsid w:val="00CA7375"/>
    <w:rsid w:val="00CB1FE2"/>
    <w:rsid w:val="00CB5D0B"/>
    <w:rsid w:val="00CB67A4"/>
    <w:rsid w:val="00CB765E"/>
    <w:rsid w:val="00CC0935"/>
    <w:rsid w:val="00CC6242"/>
    <w:rsid w:val="00CD08DE"/>
    <w:rsid w:val="00CD12C3"/>
    <w:rsid w:val="00CD181E"/>
    <w:rsid w:val="00CD2133"/>
    <w:rsid w:val="00CD4255"/>
    <w:rsid w:val="00CE0517"/>
    <w:rsid w:val="00CE343D"/>
    <w:rsid w:val="00CE4839"/>
    <w:rsid w:val="00CF20BA"/>
    <w:rsid w:val="00CF5B7E"/>
    <w:rsid w:val="00D01786"/>
    <w:rsid w:val="00D04201"/>
    <w:rsid w:val="00D0656E"/>
    <w:rsid w:val="00D165AE"/>
    <w:rsid w:val="00D20C45"/>
    <w:rsid w:val="00D20C66"/>
    <w:rsid w:val="00D3144E"/>
    <w:rsid w:val="00D321A9"/>
    <w:rsid w:val="00D44ED6"/>
    <w:rsid w:val="00D45988"/>
    <w:rsid w:val="00D468A2"/>
    <w:rsid w:val="00D51A52"/>
    <w:rsid w:val="00D51B37"/>
    <w:rsid w:val="00D60B32"/>
    <w:rsid w:val="00D618FC"/>
    <w:rsid w:val="00D62758"/>
    <w:rsid w:val="00D63947"/>
    <w:rsid w:val="00D6466B"/>
    <w:rsid w:val="00D64BDF"/>
    <w:rsid w:val="00D64E99"/>
    <w:rsid w:val="00D65802"/>
    <w:rsid w:val="00D6604F"/>
    <w:rsid w:val="00D731EC"/>
    <w:rsid w:val="00D879EE"/>
    <w:rsid w:val="00D87B1F"/>
    <w:rsid w:val="00D87EC7"/>
    <w:rsid w:val="00D9573F"/>
    <w:rsid w:val="00D971DA"/>
    <w:rsid w:val="00DA1B0C"/>
    <w:rsid w:val="00DA3DFB"/>
    <w:rsid w:val="00DA4027"/>
    <w:rsid w:val="00DB4A4B"/>
    <w:rsid w:val="00DB6D77"/>
    <w:rsid w:val="00DC1305"/>
    <w:rsid w:val="00DC2F58"/>
    <w:rsid w:val="00DC4D8A"/>
    <w:rsid w:val="00DC514A"/>
    <w:rsid w:val="00DC5232"/>
    <w:rsid w:val="00DC5535"/>
    <w:rsid w:val="00DC6B1E"/>
    <w:rsid w:val="00DD00AB"/>
    <w:rsid w:val="00DD488F"/>
    <w:rsid w:val="00DE3491"/>
    <w:rsid w:val="00DE5A18"/>
    <w:rsid w:val="00DE6CBD"/>
    <w:rsid w:val="00DF30BD"/>
    <w:rsid w:val="00DF4A4C"/>
    <w:rsid w:val="00E0049C"/>
    <w:rsid w:val="00E01774"/>
    <w:rsid w:val="00E05DD6"/>
    <w:rsid w:val="00E20A9B"/>
    <w:rsid w:val="00E215F1"/>
    <w:rsid w:val="00E22B60"/>
    <w:rsid w:val="00E2589A"/>
    <w:rsid w:val="00E31640"/>
    <w:rsid w:val="00E3165E"/>
    <w:rsid w:val="00E317D3"/>
    <w:rsid w:val="00E41EF5"/>
    <w:rsid w:val="00E42100"/>
    <w:rsid w:val="00E465E5"/>
    <w:rsid w:val="00E5029D"/>
    <w:rsid w:val="00E50CEE"/>
    <w:rsid w:val="00E546CB"/>
    <w:rsid w:val="00E557E8"/>
    <w:rsid w:val="00E6186C"/>
    <w:rsid w:val="00E648C1"/>
    <w:rsid w:val="00E66539"/>
    <w:rsid w:val="00E6738A"/>
    <w:rsid w:val="00E734AA"/>
    <w:rsid w:val="00E77103"/>
    <w:rsid w:val="00E804DB"/>
    <w:rsid w:val="00E80C63"/>
    <w:rsid w:val="00E81978"/>
    <w:rsid w:val="00E83A03"/>
    <w:rsid w:val="00E83A07"/>
    <w:rsid w:val="00E87D5C"/>
    <w:rsid w:val="00E93114"/>
    <w:rsid w:val="00E93E0C"/>
    <w:rsid w:val="00E95704"/>
    <w:rsid w:val="00EA111C"/>
    <w:rsid w:val="00EA1636"/>
    <w:rsid w:val="00EA166E"/>
    <w:rsid w:val="00EA2802"/>
    <w:rsid w:val="00EA2F71"/>
    <w:rsid w:val="00EA3D6B"/>
    <w:rsid w:val="00EA4DF1"/>
    <w:rsid w:val="00EB43B8"/>
    <w:rsid w:val="00EB501A"/>
    <w:rsid w:val="00EC0BFC"/>
    <w:rsid w:val="00EC1366"/>
    <w:rsid w:val="00EC15E5"/>
    <w:rsid w:val="00EC4242"/>
    <w:rsid w:val="00EC6ED3"/>
    <w:rsid w:val="00ED0346"/>
    <w:rsid w:val="00ED20F7"/>
    <w:rsid w:val="00ED4CC5"/>
    <w:rsid w:val="00ED6893"/>
    <w:rsid w:val="00ED7C6F"/>
    <w:rsid w:val="00EE090C"/>
    <w:rsid w:val="00EE09CD"/>
    <w:rsid w:val="00EE1384"/>
    <w:rsid w:val="00EE2733"/>
    <w:rsid w:val="00EE7AF0"/>
    <w:rsid w:val="00EF7BDB"/>
    <w:rsid w:val="00F01497"/>
    <w:rsid w:val="00F0341A"/>
    <w:rsid w:val="00F11D7F"/>
    <w:rsid w:val="00F16009"/>
    <w:rsid w:val="00F16087"/>
    <w:rsid w:val="00F20644"/>
    <w:rsid w:val="00F22135"/>
    <w:rsid w:val="00F267BB"/>
    <w:rsid w:val="00F27B3B"/>
    <w:rsid w:val="00F3046E"/>
    <w:rsid w:val="00F30881"/>
    <w:rsid w:val="00F35627"/>
    <w:rsid w:val="00F40555"/>
    <w:rsid w:val="00F443F2"/>
    <w:rsid w:val="00F45FFA"/>
    <w:rsid w:val="00F47203"/>
    <w:rsid w:val="00F62634"/>
    <w:rsid w:val="00F652DC"/>
    <w:rsid w:val="00F66944"/>
    <w:rsid w:val="00F70BD6"/>
    <w:rsid w:val="00F7215E"/>
    <w:rsid w:val="00F73E43"/>
    <w:rsid w:val="00F74427"/>
    <w:rsid w:val="00F75C85"/>
    <w:rsid w:val="00F841C7"/>
    <w:rsid w:val="00F8793A"/>
    <w:rsid w:val="00F87A1F"/>
    <w:rsid w:val="00F9627B"/>
    <w:rsid w:val="00F973BC"/>
    <w:rsid w:val="00FA665E"/>
    <w:rsid w:val="00FA6EB4"/>
    <w:rsid w:val="00FB268D"/>
    <w:rsid w:val="00FB3949"/>
    <w:rsid w:val="00FB6EAF"/>
    <w:rsid w:val="00FB786E"/>
    <w:rsid w:val="00FC105A"/>
    <w:rsid w:val="00FC1E27"/>
    <w:rsid w:val="00FC21B9"/>
    <w:rsid w:val="00FC310A"/>
    <w:rsid w:val="00FC3567"/>
    <w:rsid w:val="00FC3D23"/>
    <w:rsid w:val="00FD0A4A"/>
    <w:rsid w:val="00FD0C92"/>
    <w:rsid w:val="00FD379D"/>
    <w:rsid w:val="00FD593C"/>
    <w:rsid w:val="00FE06ED"/>
    <w:rsid w:val="00FE104D"/>
    <w:rsid w:val="00FE107F"/>
    <w:rsid w:val="00FE143F"/>
    <w:rsid w:val="00FE649C"/>
    <w:rsid w:val="00FF28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49154C"/>
  <w15:docId w15:val="{6D109F52-774A-4BA1-A8B7-752B14D72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22FB"/>
    <w:rPr>
      <w:rFonts w:ascii="Times New Roman" w:eastAsia="Times New Roman" w:hAnsi="Times New Roman"/>
      <w:sz w:val="24"/>
      <w:szCs w:val="24"/>
    </w:rPr>
  </w:style>
  <w:style w:type="paragraph" w:styleId="1">
    <w:name w:val="heading 1"/>
    <w:basedOn w:val="a"/>
    <w:next w:val="a"/>
    <w:link w:val="10"/>
    <w:qFormat/>
    <w:rsid w:val="00ED4CC5"/>
    <w:pPr>
      <w:keepNext/>
      <w:outlineLvl w:val="0"/>
    </w:pPr>
    <w:rPr>
      <w:rFonts w:eastAsia="Calibri"/>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ED4CC5"/>
    <w:rPr>
      <w:rFonts w:ascii="Times New Roman" w:hAnsi="Times New Roman" w:cs="Times New Roman"/>
      <w:b/>
      <w:sz w:val="20"/>
      <w:szCs w:val="20"/>
      <w:lang w:eastAsia="ru-RU"/>
    </w:rPr>
  </w:style>
  <w:style w:type="paragraph" w:styleId="a3">
    <w:name w:val="Title"/>
    <w:basedOn w:val="a"/>
    <w:link w:val="a4"/>
    <w:qFormat/>
    <w:rsid w:val="00ED4CC5"/>
    <w:pPr>
      <w:jc w:val="center"/>
    </w:pPr>
    <w:rPr>
      <w:rFonts w:eastAsia="Calibri"/>
      <w:b/>
      <w:sz w:val="20"/>
      <w:szCs w:val="20"/>
    </w:rPr>
  </w:style>
  <w:style w:type="character" w:customStyle="1" w:styleId="a4">
    <w:name w:val="Заголовок Знак"/>
    <w:link w:val="a3"/>
    <w:locked/>
    <w:rsid w:val="00ED4CC5"/>
    <w:rPr>
      <w:rFonts w:ascii="Times New Roman" w:hAnsi="Times New Roman" w:cs="Times New Roman"/>
      <w:b/>
      <w:sz w:val="20"/>
      <w:szCs w:val="20"/>
      <w:lang w:eastAsia="ru-RU"/>
    </w:rPr>
  </w:style>
  <w:style w:type="paragraph" w:styleId="a5">
    <w:name w:val="Body Text"/>
    <w:basedOn w:val="a"/>
    <w:link w:val="a6"/>
    <w:uiPriority w:val="99"/>
    <w:rsid w:val="0043608A"/>
    <w:pPr>
      <w:jc w:val="both"/>
    </w:pPr>
    <w:rPr>
      <w:rFonts w:eastAsia="Calibri"/>
      <w:sz w:val="20"/>
      <w:szCs w:val="20"/>
    </w:rPr>
  </w:style>
  <w:style w:type="character" w:customStyle="1" w:styleId="a6">
    <w:name w:val="Основной текст Знак"/>
    <w:link w:val="a5"/>
    <w:uiPriority w:val="99"/>
    <w:locked/>
    <w:rsid w:val="0043608A"/>
    <w:rPr>
      <w:rFonts w:ascii="Times New Roman" w:hAnsi="Times New Roman" w:cs="Times New Roman"/>
      <w:sz w:val="20"/>
      <w:szCs w:val="20"/>
      <w:lang w:eastAsia="ru-RU"/>
    </w:rPr>
  </w:style>
  <w:style w:type="paragraph" w:styleId="a7">
    <w:name w:val="Body Text Indent"/>
    <w:basedOn w:val="a"/>
    <w:link w:val="a8"/>
    <w:rsid w:val="0043608A"/>
    <w:pPr>
      <w:ind w:firstLine="720"/>
      <w:jc w:val="both"/>
    </w:pPr>
    <w:rPr>
      <w:rFonts w:eastAsia="Calibri"/>
      <w:sz w:val="20"/>
      <w:szCs w:val="20"/>
    </w:rPr>
  </w:style>
  <w:style w:type="character" w:customStyle="1" w:styleId="a8">
    <w:name w:val="Основной текст с отступом Знак"/>
    <w:link w:val="a7"/>
    <w:locked/>
    <w:rsid w:val="0043608A"/>
    <w:rPr>
      <w:rFonts w:ascii="Times New Roman" w:hAnsi="Times New Roman" w:cs="Times New Roman"/>
      <w:sz w:val="20"/>
      <w:szCs w:val="20"/>
      <w:lang w:eastAsia="ru-RU"/>
    </w:rPr>
  </w:style>
  <w:style w:type="paragraph" w:styleId="a9">
    <w:name w:val="Normal (Web)"/>
    <w:basedOn w:val="a"/>
    <w:uiPriority w:val="99"/>
    <w:rsid w:val="0043608A"/>
    <w:rPr>
      <w:szCs w:val="20"/>
    </w:rPr>
  </w:style>
  <w:style w:type="paragraph" w:styleId="aa">
    <w:name w:val="header"/>
    <w:basedOn w:val="a"/>
    <w:link w:val="ab"/>
    <w:uiPriority w:val="99"/>
    <w:rsid w:val="0043608A"/>
    <w:pPr>
      <w:tabs>
        <w:tab w:val="center" w:pos="4677"/>
        <w:tab w:val="right" w:pos="9355"/>
      </w:tabs>
    </w:pPr>
    <w:rPr>
      <w:rFonts w:eastAsia="Calibri"/>
      <w:color w:val="000000"/>
      <w:sz w:val="20"/>
      <w:szCs w:val="20"/>
    </w:rPr>
  </w:style>
  <w:style w:type="character" w:customStyle="1" w:styleId="ab">
    <w:name w:val="Верхний колонтитул Знак"/>
    <w:link w:val="aa"/>
    <w:uiPriority w:val="99"/>
    <w:locked/>
    <w:rsid w:val="0043608A"/>
    <w:rPr>
      <w:rFonts w:ascii="Times New Roman" w:hAnsi="Times New Roman" w:cs="Times New Roman"/>
      <w:color w:val="000000"/>
      <w:sz w:val="20"/>
      <w:szCs w:val="20"/>
      <w:lang w:eastAsia="ru-RU"/>
    </w:rPr>
  </w:style>
  <w:style w:type="paragraph" w:styleId="ac">
    <w:name w:val="List Paragraph"/>
    <w:basedOn w:val="a"/>
    <w:uiPriority w:val="99"/>
    <w:qFormat/>
    <w:rsid w:val="00E31640"/>
    <w:pPr>
      <w:ind w:left="720"/>
      <w:contextualSpacing/>
    </w:pPr>
    <w:rPr>
      <w:color w:val="000000"/>
      <w:szCs w:val="20"/>
    </w:rPr>
  </w:style>
  <w:style w:type="numbering" w:customStyle="1" w:styleId="List1">
    <w:name w:val="List 1"/>
    <w:rsid w:val="00AE2876"/>
  </w:style>
  <w:style w:type="paragraph" w:customStyle="1" w:styleId="11">
    <w:name w:val="Основной текст с отступом1"/>
    <w:rsid w:val="00AE2876"/>
    <w:pPr>
      <w:ind w:firstLine="720"/>
      <w:jc w:val="both"/>
    </w:pPr>
    <w:rPr>
      <w:rFonts w:ascii="Times New Roman" w:eastAsia="ヒラギノ角ゴ Pro W3" w:hAnsi="Times New Roman"/>
      <w:color w:val="000000"/>
      <w:sz w:val="26"/>
    </w:rPr>
  </w:style>
  <w:style w:type="character" w:customStyle="1" w:styleId="ad">
    <w:name w:val="Гипертекстовая ссылка"/>
    <w:uiPriority w:val="99"/>
    <w:rsid w:val="009D184A"/>
    <w:rPr>
      <w:color w:val="106BBE"/>
    </w:rPr>
  </w:style>
  <w:style w:type="paragraph" w:customStyle="1" w:styleId="12">
    <w:name w:val="Основной текст с отступом1"/>
    <w:rsid w:val="007071C1"/>
    <w:pPr>
      <w:ind w:firstLine="720"/>
      <w:jc w:val="both"/>
    </w:pPr>
    <w:rPr>
      <w:rFonts w:ascii="Times New Roman" w:eastAsia="ヒラギノ角ゴ Pro W3" w:hAnsi="Times New Roman"/>
      <w:color w:val="000000"/>
      <w:sz w:val="26"/>
    </w:rPr>
  </w:style>
  <w:style w:type="character" w:styleId="ae">
    <w:name w:val="annotation reference"/>
    <w:uiPriority w:val="99"/>
    <w:semiHidden/>
    <w:unhideWhenUsed/>
    <w:rsid w:val="00217728"/>
    <w:rPr>
      <w:sz w:val="16"/>
      <w:szCs w:val="16"/>
    </w:rPr>
  </w:style>
  <w:style w:type="paragraph" w:styleId="af">
    <w:name w:val="annotation text"/>
    <w:basedOn w:val="a"/>
    <w:link w:val="af0"/>
    <w:uiPriority w:val="99"/>
    <w:semiHidden/>
    <w:unhideWhenUsed/>
    <w:rsid w:val="00217728"/>
    <w:rPr>
      <w:color w:val="000000"/>
      <w:sz w:val="20"/>
      <w:szCs w:val="20"/>
    </w:rPr>
  </w:style>
  <w:style w:type="character" w:customStyle="1" w:styleId="af0">
    <w:name w:val="Текст примечания Знак"/>
    <w:link w:val="af"/>
    <w:uiPriority w:val="99"/>
    <w:semiHidden/>
    <w:rsid w:val="00217728"/>
    <w:rPr>
      <w:rFonts w:ascii="Times New Roman" w:eastAsia="Times New Roman" w:hAnsi="Times New Roman"/>
      <w:color w:val="000000"/>
    </w:rPr>
  </w:style>
  <w:style w:type="paragraph" w:styleId="af1">
    <w:name w:val="annotation subject"/>
    <w:basedOn w:val="af"/>
    <w:next w:val="af"/>
    <w:link w:val="af2"/>
    <w:uiPriority w:val="99"/>
    <w:semiHidden/>
    <w:unhideWhenUsed/>
    <w:rsid w:val="00217728"/>
    <w:rPr>
      <w:b/>
      <w:bCs/>
    </w:rPr>
  </w:style>
  <w:style w:type="character" w:customStyle="1" w:styleId="af2">
    <w:name w:val="Тема примечания Знак"/>
    <w:link w:val="af1"/>
    <w:uiPriority w:val="99"/>
    <w:semiHidden/>
    <w:rsid w:val="00217728"/>
    <w:rPr>
      <w:rFonts w:ascii="Times New Roman" w:eastAsia="Times New Roman" w:hAnsi="Times New Roman"/>
      <w:b/>
      <w:bCs/>
      <w:color w:val="000000"/>
    </w:rPr>
  </w:style>
  <w:style w:type="paragraph" w:styleId="af3">
    <w:name w:val="Balloon Text"/>
    <w:basedOn w:val="a"/>
    <w:link w:val="af4"/>
    <w:uiPriority w:val="99"/>
    <w:semiHidden/>
    <w:unhideWhenUsed/>
    <w:rsid w:val="00217728"/>
    <w:rPr>
      <w:rFonts w:ascii="Tahoma" w:hAnsi="Tahoma"/>
      <w:sz w:val="16"/>
      <w:szCs w:val="16"/>
    </w:rPr>
  </w:style>
  <w:style w:type="character" w:customStyle="1" w:styleId="af4">
    <w:name w:val="Текст выноски Знак"/>
    <w:link w:val="af3"/>
    <w:uiPriority w:val="99"/>
    <w:semiHidden/>
    <w:rsid w:val="00217728"/>
    <w:rPr>
      <w:rFonts w:ascii="Tahoma" w:eastAsia="Times New Roman" w:hAnsi="Tahoma" w:cs="Tahoma"/>
      <w:color w:val="000000"/>
      <w:sz w:val="16"/>
      <w:szCs w:val="16"/>
    </w:rPr>
  </w:style>
  <w:style w:type="character" w:styleId="af5">
    <w:name w:val="Hyperlink"/>
    <w:uiPriority w:val="99"/>
    <w:semiHidden/>
    <w:unhideWhenUsed/>
    <w:rsid w:val="00550DFC"/>
    <w:rPr>
      <w:color w:val="0000FF"/>
      <w:u w:val="single"/>
    </w:rPr>
  </w:style>
  <w:style w:type="character" w:customStyle="1" w:styleId="67">
    <w:name w:val="Основной текст67"/>
    <w:rsid w:val="00FB3949"/>
    <w:rPr>
      <w:b w:val="0"/>
      <w:bCs w:val="0"/>
      <w:i w:val="0"/>
      <w:iCs w:val="0"/>
      <w:smallCaps w:val="0"/>
      <w:strike w:val="0"/>
      <w:spacing w:val="0"/>
      <w:sz w:val="20"/>
      <w:szCs w:val="20"/>
    </w:rPr>
  </w:style>
  <w:style w:type="character" w:customStyle="1" w:styleId="96">
    <w:name w:val="Основной текст96"/>
    <w:rsid w:val="00FB3949"/>
    <w:rPr>
      <w:shd w:val="clear" w:color="auto" w:fill="FFFFFF"/>
    </w:rPr>
  </w:style>
  <w:style w:type="character" w:customStyle="1" w:styleId="97">
    <w:name w:val="Основной текст97"/>
    <w:rsid w:val="00FB3949"/>
    <w:rPr>
      <w:shd w:val="clear" w:color="auto" w:fill="FFFFFF"/>
    </w:rPr>
  </w:style>
  <w:style w:type="character" w:customStyle="1" w:styleId="3">
    <w:name w:val="Основной текст (3)_"/>
    <w:link w:val="30"/>
    <w:uiPriority w:val="99"/>
    <w:locked/>
    <w:rsid w:val="00FB3949"/>
    <w:rPr>
      <w:rFonts w:ascii="Arial" w:hAnsi="Arial" w:cs="Arial"/>
      <w:sz w:val="22"/>
      <w:szCs w:val="22"/>
      <w:shd w:val="clear" w:color="auto" w:fill="FFFFFF"/>
    </w:rPr>
  </w:style>
  <w:style w:type="paragraph" w:customStyle="1" w:styleId="30">
    <w:name w:val="Основной текст (3)"/>
    <w:basedOn w:val="a"/>
    <w:link w:val="3"/>
    <w:uiPriority w:val="99"/>
    <w:rsid w:val="00FB3949"/>
    <w:pPr>
      <w:shd w:val="clear" w:color="auto" w:fill="FFFFFF"/>
      <w:spacing w:before="540" w:line="414" w:lineRule="exact"/>
      <w:ind w:hanging="1760"/>
      <w:jc w:val="both"/>
    </w:pPr>
    <w:rPr>
      <w:rFonts w:ascii="Arial" w:eastAsia="Calibri" w:hAnsi="Arial"/>
      <w:sz w:val="22"/>
      <w:szCs w:val="22"/>
    </w:rPr>
  </w:style>
  <w:style w:type="paragraph" w:customStyle="1" w:styleId="docdata">
    <w:name w:val="docdata"/>
    <w:aliases w:val="docy,v5,2951,bqiaagaaeyqcaaagiaiaaapecgaabdikaaaaaaaaaaaaaaaaaaaaaaaaaaaaaaaaaaaaaaaaaaaaaaaaaaaaaaaaaaaaaaaaaaaaaaaaaaaaaaaaaaaaaaaaaaaaaaaaaaaaaaaaaaaaaaaaaaaaaaaaaaaaaaaaaaaaaaaaaaaaaaaaaaaaaaaaaaaaaaaaaaaaaaaaaaaaaaaaaaaaaaaaaaaaaaaaaaaaaaaa"/>
    <w:basedOn w:val="a"/>
    <w:rsid w:val="002441E6"/>
    <w:pPr>
      <w:spacing w:before="100" w:beforeAutospacing="1" w:after="100" w:afterAutospacing="1"/>
    </w:pPr>
  </w:style>
  <w:style w:type="paragraph" w:styleId="af6">
    <w:name w:val="No Spacing"/>
    <w:uiPriority w:val="1"/>
    <w:qFormat/>
    <w:rsid w:val="00C905C8"/>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879526">
      <w:bodyDiv w:val="1"/>
      <w:marLeft w:val="0"/>
      <w:marRight w:val="0"/>
      <w:marTop w:val="0"/>
      <w:marBottom w:val="0"/>
      <w:divBdr>
        <w:top w:val="none" w:sz="0" w:space="0" w:color="auto"/>
        <w:left w:val="none" w:sz="0" w:space="0" w:color="auto"/>
        <w:bottom w:val="none" w:sz="0" w:space="0" w:color="auto"/>
        <w:right w:val="none" w:sz="0" w:space="0" w:color="auto"/>
      </w:divBdr>
    </w:div>
    <w:div w:id="596331219">
      <w:bodyDiv w:val="1"/>
      <w:marLeft w:val="0"/>
      <w:marRight w:val="0"/>
      <w:marTop w:val="0"/>
      <w:marBottom w:val="0"/>
      <w:divBdr>
        <w:top w:val="none" w:sz="0" w:space="0" w:color="auto"/>
        <w:left w:val="none" w:sz="0" w:space="0" w:color="auto"/>
        <w:bottom w:val="none" w:sz="0" w:space="0" w:color="auto"/>
        <w:right w:val="none" w:sz="0" w:space="0" w:color="auto"/>
      </w:divBdr>
    </w:div>
    <w:div w:id="713238084">
      <w:bodyDiv w:val="1"/>
      <w:marLeft w:val="0"/>
      <w:marRight w:val="0"/>
      <w:marTop w:val="0"/>
      <w:marBottom w:val="0"/>
      <w:divBdr>
        <w:top w:val="none" w:sz="0" w:space="0" w:color="auto"/>
        <w:left w:val="none" w:sz="0" w:space="0" w:color="auto"/>
        <w:bottom w:val="none" w:sz="0" w:space="0" w:color="auto"/>
        <w:right w:val="none" w:sz="0" w:space="0" w:color="auto"/>
      </w:divBdr>
    </w:div>
    <w:div w:id="865947990">
      <w:bodyDiv w:val="1"/>
      <w:marLeft w:val="0"/>
      <w:marRight w:val="0"/>
      <w:marTop w:val="0"/>
      <w:marBottom w:val="0"/>
      <w:divBdr>
        <w:top w:val="none" w:sz="0" w:space="0" w:color="auto"/>
        <w:left w:val="none" w:sz="0" w:space="0" w:color="auto"/>
        <w:bottom w:val="none" w:sz="0" w:space="0" w:color="auto"/>
        <w:right w:val="none" w:sz="0" w:space="0" w:color="auto"/>
      </w:divBdr>
    </w:div>
    <w:div w:id="875894694">
      <w:bodyDiv w:val="1"/>
      <w:marLeft w:val="0"/>
      <w:marRight w:val="0"/>
      <w:marTop w:val="0"/>
      <w:marBottom w:val="0"/>
      <w:divBdr>
        <w:top w:val="none" w:sz="0" w:space="0" w:color="auto"/>
        <w:left w:val="none" w:sz="0" w:space="0" w:color="auto"/>
        <w:bottom w:val="none" w:sz="0" w:space="0" w:color="auto"/>
        <w:right w:val="none" w:sz="0" w:space="0" w:color="auto"/>
      </w:divBdr>
    </w:div>
    <w:div w:id="982392647">
      <w:bodyDiv w:val="1"/>
      <w:marLeft w:val="0"/>
      <w:marRight w:val="0"/>
      <w:marTop w:val="0"/>
      <w:marBottom w:val="0"/>
      <w:divBdr>
        <w:top w:val="none" w:sz="0" w:space="0" w:color="auto"/>
        <w:left w:val="none" w:sz="0" w:space="0" w:color="auto"/>
        <w:bottom w:val="none" w:sz="0" w:space="0" w:color="auto"/>
        <w:right w:val="none" w:sz="0" w:space="0" w:color="auto"/>
      </w:divBdr>
    </w:div>
    <w:div w:id="1121144769">
      <w:bodyDiv w:val="1"/>
      <w:marLeft w:val="0"/>
      <w:marRight w:val="0"/>
      <w:marTop w:val="0"/>
      <w:marBottom w:val="0"/>
      <w:divBdr>
        <w:top w:val="none" w:sz="0" w:space="0" w:color="auto"/>
        <w:left w:val="none" w:sz="0" w:space="0" w:color="auto"/>
        <w:bottom w:val="none" w:sz="0" w:space="0" w:color="auto"/>
        <w:right w:val="none" w:sz="0" w:space="0" w:color="auto"/>
      </w:divBdr>
    </w:div>
    <w:div w:id="1381442052">
      <w:bodyDiv w:val="1"/>
      <w:marLeft w:val="0"/>
      <w:marRight w:val="0"/>
      <w:marTop w:val="0"/>
      <w:marBottom w:val="0"/>
      <w:divBdr>
        <w:top w:val="none" w:sz="0" w:space="0" w:color="auto"/>
        <w:left w:val="none" w:sz="0" w:space="0" w:color="auto"/>
        <w:bottom w:val="none" w:sz="0" w:space="0" w:color="auto"/>
        <w:right w:val="none" w:sz="0" w:space="0" w:color="auto"/>
      </w:divBdr>
    </w:div>
    <w:div w:id="1916667290">
      <w:bodyDiv w:val="1"/>
      <w:marLeft w:val="0"/>
      <w:marRight w:val="0"/>
      <w:marTop w:val="0"/>
      <w:marBottom w:val="0"/>
      <w:divBdr>
        <w:top w:val="none" w:sz="0" w:space="0" w:color="auto"/>
        <w:left w:val="none" w:sz="0" w:space="0" w:color="auto"/>
        <w:bottom w:val="none" w:sz="0" w:space="0" w:color="auto"/>
        <w:right w:val="none" w:sz="0" w:space="0" w:color="auto"/>
      </w:divBdr>
    </w:div>
    <w:div w:id="214626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0FAAD4-331F-4D42-8C10-E88A78D9F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1228</Words>
  <Characters>7001</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ЗАКЛЮЧЕНИЕ  КВАЛИФИКАЦИОННОЙ КОМИССИИ</vt:lpstr>
    </vt:vector>
  </TitlesOfParts>
  <Company>User</Company>
  <LinksUpToDate>false</LinksUpToDate>
  <CharactersWithSpaces>8213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ЗАКЛЮЧЕНИЕ  КВАЛИФИКАЦИОННОЙ КОМИССИИ</dc:title>
  <dc:creator>Александр Никифоров</dc:creator>
  <cp:lastModifiedBy>Елизавета И. Буняшина</cp:lastModifiedBy>
  <cp:revision>3</cp:revision>
  <cp:lastPrinted>2021-08-03T11:11:00Z</cp:lastPrinted>
  <dcterms:created xsi:type="dcterms:W3CDTF">2021-08-03T11:11:00Z</dcterms:created>
  <dcterms:modified xsi:type="dcterms:W3CDTF">2022-03-23T09:18:00Z</dcterms:modified>
</cp:coreProperties>
</file>