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22D0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BDD586F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596701E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80EE5">
        <w:rPr>
          <w:b w:val="0"/>
          <w:sz w:val="24"/>
          <w:szCs w:val="24"/>
        </w:rPr>
        <w:t>19</w:t>
      </w:r>
      <w:r w:rsidR="003070CE">
        <w:rPr>
          <w:b w:val="0"/>
          <w:sz w:val="24"/>
          <w:szCs w:val="24"/>
        </w:rPr>
        <w:t>-0</w:t>
      </w:r>
      <w:r w:rsidR="00380EE5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075807EB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F21DCF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57346DC1" w14:textId="25142E9F" w:rsidR="00CE4839" w:rsidRPr="00962826" w:rsidRDefault="00380EE5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127FF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127FF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127FF9">
        <w:rPr>
          <w:b w:val="0"/>
          <w:sz w:val="24"/>
          <w:szCs w:val="24"/>
        </w:rPr>
        <w:t>.</w:t>
      </w:r>
    </w:p>
    <w:p w14:paraId="11636579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D389D10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013B72">
        <w:t>2</w:t>
      </w:r>
      <w:r w:rsidR="00333632">
        <w:t>7</w:t>
      </w:r>
      <w:r w:rsidR="00013B72">
        <w:t xml:space="preserve"> ию</w:t>
      </w:r>
      <w:r w:rsidR="00333632">
        <w:t>л</w:t>
      </w:r>
      <w:r w:rsidR="00013B72">
        <w:t>я</w:t>
      </w:r>
      <w:r w:rsidR="003070CE">
        <w:t xml:space="preserve"> 2021 года</w:t>
      </w:r>
    </w:p>
    <w:p w14:paraId="6FEE3AF0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157F802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6D23114" w14:textId="77777777" w:rsidR="004C4EDE" w:rsidRPr="008A775C" w:rsidRDefault="004C4EDE" w:rsidP="004C4ED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08B1A9A1" w14:textId="77777777" w:rsidR="004C4EDE" w:rsidRPr="008A775C" w:rsidRDefault="004C4EDE" w:rsidP="004C4ED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F21DCF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r>
        <w:rPr>
          <w:color w:val="auto"/>
          <w:szCs w:val="24"/>
        </w:rPr>
        <w:t>Емельянова К.Ю.</w:t>
      </w:r>
      <w:r w:rsidRPr="008A775C">
        <w:rPr>
          <w:color w:val="auto"/>
          <w:szCs w:val="24"/>
        </w:rPr>
        <w:t>, Рубина Ю.Д.</w:t>
      </w:r>
      <w:r>
        <w:rPr>
          <w:color w:val="auto"/>
          <w:szCs w:val="24"/>
        </w:rPr>
        <w:t>, Рыбакова С.А.,</w:t>
      </w:r>
    </w:p>
    <w:p w14:paraId="22C54567" w14:textId="77777777" w:rsidR="004C4EDE" w:rsidRDefault="004C4EDE" w:rsidP="004C4ED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050457F0" w14:textId="77777777" w:rsidR="004C4EDE" w:rsidRDefault="004C4EDE" w:rsidP="004C4ED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 Совета АПМО Романова Н.Е.,</w:t>
      </w:r>
    </w:p>
    <w:p w14:paraId="12AE4BA9" w14:textId="290A0E16" w:rsidR="00380EE5" w:rsidRPr="003070CE" w:rsidRDefault="00380EE5" w:rsidP="00380EE5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F21DCF">
        <w:rPr>
          <w:sz w:val="24"/>
        </w:rPr>
        <w:t xml:space="preserve"> </w:t>
      </w:r>
      <w:r w:rsidRPr="0090713C">
        <w:rPr>
          <w:sz w:val="24"/>
        </w:rPr>
        <w:t>с</w:t>
      </w:r>
      <w:r w:rsidR="00F21DCF">
        <w:rPr>
          <w:sz w:val="24"/>
        </w:rPr>
        <w:t xml:space="preserve"> </w:t>
      </w:r>
      <w:r w:rsidRPr="0090713C">
        <w:rPr>
          <w:sz w:val="24"/>
        </w:rPr>
        <w:t xml:space="preserve">использованием </w:t>
      </w:r>
      <w:r w:rsidR="00F21DCF" w:rsidRPr="0090713C">
        <w:rPr>
          <w:sz w:val="24"/>
        </w:rPr>
        <w:t>видео</w:t>
      </w:r>
      <w:r w:rsidR="00F21DCF">
        <w:rPr>
          <w:sz w:val="24"/>
        </w:rPr>
        <w:t>к</w:t>
      </w:r>
      <w:r w:rsidR="00F21DCF" w:rsidRPr="0090713C">
        <w:rPr>
          <w:sz w:val="24"/>
        </w:rPr>
        <w:t>онференцс</w:t>
      </w:r>
      <w:r w:rsidR="00F21DCF">
        <w:rPr>
          <w:sz w:val="24"/>
        </w:rPr>
        <w:t>в</w:t>
      </w:r>
      <w:r w:rsidR="00F21DCF" w:rsidRPr="0090713C">
        <w:rPr>
          <w:sz w:val="24"/>
        </w:rPr>
        <w:t>язи</w:t>
      </w:r>
      <w:r w:rsidR="00F21DCF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>
        <w:rPr>
          <w:sz w:val="24"/>
        </w:rPr>
        <w:t xml:space="preserve"> 25.05.2021г.</w:t>
      </w:r>
      <w:r>
        <w:rPr>
          <w:sz w:val="24"/>
          <w:szCs w:val="24"/>
        </w:rPr>
        <w:t xml:space="preserve"> по жалобе доверителя </w:t>
      </w:r>
      <w:r w:rsidRPr="00F657A8">
        <w:rPr>
          <w:sz w:val="24"/>
          <w:szCs w:val="24"/>
        </w:rPr>
        <w:t>П</w:t>
      </w:r>
      <w:r w:rsidR="00127FF9">
        <w:rPr>
          <w:sz w:val="24"/>
          <w:szCs w:val="24"/>
        </w:rPr>
        <w:t>.</w:t>
      </w:r>
      <w:r w:rsidRPr="00F657A8">
        <w:rPr>
          <w:sz w:val="24"/>
          <w:szCs w:val="24"/>
        </w:rPr>
        <w:t>О</w:t>
      </w:r>
      <w:r>
        <w:rPr>
          <w:sz w:val="24"/>
          <w:szCs w:val="24"/>
        </w:rPr>
        <w:t>.</w:t>
      </w:r>
      <w:r w:rsidRPr="00F657A8">
        <w:rPr>
          <w:sz w:val="24"/>
          <w:szCs w:val="24"/>
        </w:rPr>
        <w:t>А</w:t>
      </w:r>
      <w:r>
        <w:rPr>
          <w:sz w:val="24"/>
          <w:szCs w:val="24"/>
        </w:rPr>
        <w:t>. в отношении адвоката К</w:t>
      </w:r>
      <w:r w:rsidR="00127FF9">
        <w:rPr>
          <w:sz w:val="24"/>
          <w:szCs w:val="24"/>
        </w:rPr>
        <w:t>.</w:t>
      </w:r>
      <w:r>
        <w:rPr>
          <w:sz w:val="24"/>
          <w:szCs w:val="24"/>
        </w:rPr>
        <w:t>А.Г.</w:t>
      </w:r>
      <w:r w:rsidRPr="00EC6ED3">
        <w:rPr>
          <w:sz w:val="24"/>
        </w:rPr>
        <w:t>,</w:t>
      </w:r>
    </w:p>
    <w:p w14:paraId="43995215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BEED89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44F87824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B25E203" w14:textId="5D7D9AD4" w:rsidR="00380EE5" w:rsidRDefault="00380EE5" w:rsidP="00380EE5">
      <w:pPr>
        <w:ind w:firstLine="708"/>
        <w:jc w:val="both"/>
        <w:rPr>
          <w:bCs/>
          <w:szCs w:val="24"/>
        </w:rPr>
      </w:pPr>
      <w:r>
        <w:t xml:space="preserve">25.05.2021 г. в АПМО поступила жалоба </w:t>
      </w:r>
      <w:r w:rsidRPr="00F657A8">
        <w:t>П</w:t>
      </w:r>
      <w:r w:rsidR="00127FF9">
        <w:t>.</w:t>
      </w:r>
      <w:r w:rsidRPr="00F657A8">
        <w:t xml:space="preserve">О.А. </w:t>
      </w:r>
      <w:r>
        <w:t xml:space="preserve">в отношении адвоката </w:t>
      </w:r>
      <w:r w:rsidRPr="00F657A8">
        <w:t>К</w:t>
      </w:r>
      <w:r w:rsidR="00127FF9">
        <w:t>.</w:t>
      </w:r>
      <w:r w:rsidRPr="00F657A8">
        <w:t>А.Г.,</w:t>
      </w:r>
      <w:r>
        <w:t xml:space="preserve"> в которой заявитель сообщает, что адвокат </w:t>
      </w:r>
      <w:r w:rsidRPr="00F657A8">
        <w:t>н</w:t>
      </w:r>
      <w:r>
        <w:t>енадлежащим образом осуществлял</w:t>
      </w:r>
      <w:r w:rsidRPr="00F657A8">
        <w:t xml:space="preserve"> защиту Л</w:t>
      </w:r>
      <w:r w:rsidR="00127FF9">
        <w:t>.</w:t>
      </w:r>
      <w:r>
        <w:t>А.С. по уголовному делу на основании соглашения, вел</w:t>
      </w:r>
      <w:r w:rsidRPr="00F657A8">
        <w:t xml:space="preserve"> себя пассивно в ходе исполнения поручения</w:t>
      </w:r>
      <w:r>
        <w:t xml:space="preserve">. </w:t>
      </w:r>
      <w:r>
        <w:rPr>
          <w:bCs/>
          <w:szCs w:val="24"/>
        </w:rPr>
        <w:t>22.04.2021 г. П</w:t>
      </w:r>
      <w:r w:rsidR="00127FF9">
        <w:rPr>
          <w:bCs/>
          <w:szCs w:val="24"/>
        </w:rPr>
        <w:t>.</w:t>
      </w:r>
      <w:r>
        <w:rPr>
          <w:bCs/>
          <w:szCs w:val="24"/>
        </w:rPr>
        <w:t xml:space="preserve"> направила уведомление о расторжении соглашения и возврате неотработанного вознаграждения в размере 80 000 руб. Адвокат представил акт выполненных работ и сказал, что сумма 100 000 руб. была фиксированной до суда.</w:t>
      </w:r>
      <w:r w:rsidR="00F21DCF">
        <w:rPr>
          <w:bCs/>
          <w:szCs w:val="24"/>
        </w:rPr>
        <w:t xml:space="preserve"> </w:t>
      </w:r>
      <w:r>
        <w:rPr>
          <w:bCs/>
          <w:szCs w:val="24"/>
        </w:rPr>
        <w:t>П</w:t>
      </w:r>
      <w:r w:rsidR="00127FF9">
        <w:rPr>
          <w:bCs/>
          <w:szCs w:val="24"/>
        </w:rPr>
        <w:t>.</w:t>
      </w:r>
      <w:r>
        <w:rPr>
          <w:bCs/>
          <w:szCs w:val="24"/>
        </w:rPr>
        <w:t xml:space="preserve"> не согласна с тем, как в акте адвокат оценивает проделанную работу.</w:t>
      </w:r>
    </w:p>
    <w:p w14:paraId="475C33E7" w14:textId="77777777" w:rsidR="00380EE5" w:rsidRDefault="00380EE5" w:rsidP="00380EE5">
      <w:pPr>
        <w:jc w:val="both"/>
        <w:rPr>
          <w:bCs/>
          <w:szCs w:val="24"/>
        </w:rPr>
      </w:pPr>
      <w:r>
        <w:rPr>
          <w:bCs/>
          <w:szCs w:val="24"/>
        </w:rPr>
        <w:tab/>
        <w:t>К жалобе заявителем приложены копии следующих документов:</w:t>
      </w:r>
    </w:p>
    <w:p w14:paraId="37400234" w14:textId="7FB93683" w:rsidR="00380EE5" w:rsidRDefault="00380EE5" w:rsidP="00380EE5">
      <w:pPr>
        <w:jc w:val="both"/>
        <w:rPr>
          <w:bCs/>
          <w:szCs w:val="24"/>
        </w:rPr>
      </w:pPr>
      <w:r>
        <w:rPr>
          <w:bCs/>
          <w:szCs w:val="24"/>
        </w:rPr>
        <w:t>- соглашения от 15.12.2020 г. на защиту Л</w:t>
      </w:r>
      <w:r w:rsidR="00127FF9">
        <w:rPr>
          <w:bCs/>
          <w:szCs w:val="24"/>
        </w:rPr>
        <w:t>.</w:t>
      </w:r>
      <w:r>
        <w:rPr>
          <w:bCs/>
          <w:szCs w:val="24"/>
        </w:rPr>
        <w:t>А.С.</w:t>
      </w:r>
      <w:r w:rsidR="009754F2">
        <w:rPr>
          <w:bCs/>
          <w:szCs w:val="24"/>
        </w:rPr>
        <w:t xml:space="preserve"> в СК РФ по г. В</w:t>
      </w:r>
      <w:r w:rsidR="00127FF9">
        <w:rPr>
          <w:bCs/>
          <w:szCs w:val="24"/>
        </w:rPr>
        <w:t>.</w:t>
      </w:r>
      <w:r w:rsidR="009754F2">
        <w:rPr>
          <w:bCs/>
          <w:szCs w:val="24"/>
        </w:rPr>
        <w:t>;</w:t>
      </w:r>
    </w:p>
    <w:p w14:paraId="2DA16433" w14:textId="1A72004F" w:rsidR="009754F2" w:rsidRDefault="009754F2" w:rsidP="00380EE5">
      <w:pPr>
        <w:jc w:val="both"/>
        <w:rPr>
          <w:bCs/>
          <w:szCs w:val="24"/>
        </w:rPr>
      </w:pPr>
      <w:r>
        <w:rPr>
          <w:bCs/>
          <w:szCs w:val="24"/>
        </w:rPr>
        <w:t>- письма адвоката заявителю о возврате неотработанного вознаграждения в связи с досрочным расторжением П</w:t>
      </w:r>
      <w:r w:rsidR="00127FF9">
        <w:rPr>
          <w:bCs/>
          <w:szCs w:val="24"/>
        </w:rPr>
        <w:t>.</w:t>
      </w:r>
      <w:r>
        <w:rPr>
          <w:bCs/>
          <w:szCs w:val="24"/>
        </w:rPr>
        <w:t xml:space="preserve"> соглашения;</w:t>
      </w:r>
    </w:p>
    <w:p w14:paraId="238DD42B" w14:textId="6EFBF486" w:rsidR="009754F2" w:rsidRDefault="009754F2" w:rsidP="00380EE5">
      <w:pPr>
        <w:jc w:val="both"/>
        <w:rPr>
          <w:bCs/>
          <w:szCs w:val="24"/>
        </w:rPr>
      </w:pPr>
      <w:r>
        <w:rPr>
          <w:bCs/>
          <w:szCs w:val="24"/>
        </w:rPr>
        <w:t>- справки ФКУ СИЗО-</w:t>
      </w:r>
      <w:r w:rsidR="00127FF9">
        <w:rPr>
          <w:bCs/>
          <w:szCs w:val="24"/>
        </w:rPr>
        <w:t>Х</w:t>
      </w:r>
      <w:r>
        <w:rPr>
          <w:bCs/>
          <w:szCs w:val="24"/>
        </w:rPr>
        <w:t xml:space="preserve"> о содержании Л</w:t>
      </w:r>
      <w:r w:rsidR="00127FF9">
        <w:rPr>
          <w:bCs/>
          <w:szCs w:val="24"/>
        </w:rPr>
        <w:t>.</w:t>
      </w:r>
      <w:r>
        <w:rPr>
          <w:bCs/>
          <w:szCs w:val="24"/>
        </w:rPr>
        <w:t>А.С.;</w:t>
      </w:r>
    </w:p>
    <w:p w14:paraId="13112EB8" w14:textId="77777777" w:rsidR="009754F2" w:rsidRDefault="009754F2" w:rsidP="00380EE5">
      <w:pPr>
        <w:jc w:val="both"/>
        <w:rPr>
          <w:bCs/>
          <w:szCs w:val="24"/>
        </w:rPr>
      </w:pPr>
      <w:r>
        <w:rPr>
          <w:bCs/>
          <w:szCs w:val="24"/>
        </w:rPr>
        <w:t>- акта выполненных работ № 18 от 30.04.2021 г., направленного адвокатом заявителю;</w:t>
      </w:r>
    </w:p>
    <w:p w14:paraId="153A0C0F" w14:textId="77777777" w:rsidR="009754F2" w:rsidRDefault="009754F2" w:rsidP="00380EE5">
      <w:pPr>
        <w:jc w:val="both"/>
        <w:rPr>
          <w:bCs/>
          <w:szCs w:val="24"/>
        </w:rPr>
      </w:pPr>
      <w:r>
        <w:rPr>
          <w:bCs/>
          <w:szCs w:val="24"/>
        </w:rPr>
        <w:t>- уведомления заявителя от 22.04.2021 г. о расторжении соглашения с адвокатом;</w:t>
      </w:r>
    </w:p>
    <w:p w14:paraId="6EED4C4D" w14:textId="77777777" w:rsidR="009754F2" w:rsidRDefault="009754F2" w:rsidP="00380EE5">
      <w:pPr>
        <w:jc w:val="both"/>
        <w:rPr>
          <w:bCs/>
          <w:szCs w:val="24"/>
        </w:rPr>
      </w:pPr>
      <w:r>
        <w:rPr>
          <w:bCs/>
          <w:szCs w:val="24"/>
        </w:rPr>
        <w:t>- квитанции к приходному кассовому ордеру на сумму 100 000 рублей.</w:t>
      </w:r>
    </w:p>
    <w:p w14:paraId="2095104C" w14:textId="03F0C57F" w:rsidR="009754F2" w:rsidRDefault="009754F2" w:rsidP="009754F2">
      <w:pPr>
        <w:jc w:val="both"/>
        <w:rPr>
          <w:bCs/>
          <w:szCs w:val="24"/>
        </w:rPr>
      </w:pPr>
      <w:r>
        <w:rPr>
          <w:bCs/>
          <w:szCs w:val="24"/>
        </w:rPr>
        <w:tab/>
        <w:t>Адвокатом представлены письменные объяснения, в которых он не согласился с доводами жалобы, пояснив, что он принял поручение на защиту Л</w:t>
      </w:r>
      <w:r w:rsidR="00127FF9">
        <w:rPr>
          <w:bCs/>
          <w:szCs w:val="24"/>
        </w:rPr>
        <w:t>.</w:t>
      </w:r>
      <w:r>
        <w:rPr>
          <w:bCs/>
          <w:szCs w:val="24"/>
        </w:rPr>
        <w:t>А.С.</w:t>
      </w:r>
      <w:r w:rsidR="00F21DCF">
        <w:rPr>
          <w:bCs/>
          <w:szCs w:val="24"/>
        </w:rPr>
        <w:t xml:space="preserve"> </w:t>
      </w:r>
      <w:r>
        <w:rPr>
          <w:bCs/>
          <w:szCs w:val="24"/>
        </w:rPr>
        <w:t xml:space="preserve">в порядке ст. 51 УПК РФ. Он общался с заявителем, разъяснил ей, </w:t>
      </w:r>
      <w:r w:rsidR="00F21DCF">
        <w:rPr>
          <w:bCs/>
          <w:szCs w:val="24"/>
        </w:rPr>
        <w:t>что уголовное дело по ч.</w:t>
      </w:r>
      <w:r>
        <w:rPr>
          <w:bCs/>
          <w:szCs w:val="24"/>
        </w:rPr>
        <w:t>2 ст. 105 УК будет рассматриваться М</w:t>
      </w:r>
      <w:r w:rsidR="00127FF9">
        <w:rPr>
          <w:bCs/>
          <w:szCs w:val="24"/>
        </w:rPr>
        <w:t>.</w:t>
      </w:r>
      <w:r>
        <w:rPr>
          <w:bCs/>
          <w:szCs w:val="24"/>
        </w:rPr>
        <w:t xml:space="preserve"> областным судом. Заявитель сказала, что адвокаты требовали «запредельные» суммы и они договорились на 100 000 руб. 15.12.2020 г. было заключено соглашение на защиту Л</w:t>
      </w:r>
      <w:r w:rsidR="00127FF9">
        <w:rPr>
          <w:bCs/>
          <w:szCs w:val="24"/>
        </w:rPr>
        <w:t>.</w:t>
      </w:r>
      <w:r>
        <w:rPr>
          <w:bCs/>
          <w:szCs w:val="24"/>
        </w:rPr>
        <w:t>А.С. на предварительном следствии. Работа, проделанная адвокатом</w:t>
      </w:r>
      <w:r w:rsidR="00F21DCF">
        <w:rPr>
          <w:bCs/>
          <w:szCs w:val="24"/>
        </w:rPr>
        <w:t>,</w:t>
      </w:r>
      <w:r>
        <w:rPr>
          <w:bCs/>
          <w:szCs w:val="24"/>
        </w:rPr>
        <w:t xml:space="preserve"> описана в акте выполненных работ. 22.04.2021 г. заявитель направила уведомление о досрочном расторжении соглашения. Адвокат рассчи</w:t>
      </w:r>
      <w:r w:rsidR="00AE3063">
        <w:rPr>
          <w:bCs/>
          <w:szCs w:val="24"/>
        </w:rPr>
        <w:t>тал неотработанно</w:t>
      </w:r>
      <w:r w:rsidR="00F21DCF">
        <w:rPr>
          <w:bCs/>
          <w:szCs w:val="24"/>
        </w:rPr>
        <w:t>е</w:t>
      </w:r>
      <w:r w:rsidR="00AE3063">
        <w:rPr>
          <w:bCs/>
          <w:szCs w:val="24"/>
        </w:rPr>
        <w:t xml:space="preserve"> вознаграждение, перечислил его заявителю и направил акт выполненных работ.</w:t>
      </w:r>
    </w:p>
    <w:p w14:paraId="119F03DC" w14:textId="012DC619" w:rsidR="00AE3063" w:rsidRDefault="00AE3063" w:rsidP="009754F2">
      <w:pPr>
        <w:jc w:val="both"/>
        <w:rPr>
          <w:bCs/>
          <w:szCs w:val="24"/>
        </w:rPr>
      </w:pPr>
      <w:r>
        <w:rPr>
          <w:bCs/>
          <w:szCs w:val="24"/>
        </w:rPr>
        <w:tab/>
        <w:t>К письменным объяснениям адвоката приложены копии процессуальных документов, относящихся к защите Л</w:t>
      </w:r>
      <w:r w:rsidR="00127FF9">
        <w:rPr>
          <w:bCs/>
          <w:szCs w:val="24"/>
        </w:rPr>
        <w:t>.</w:t>
      </w:r>
      <w:r>
        <w:rPr>
          <w:bCs/>
          <w:szCs w:val="24"/>
        </w:rPr>
        <w:t>А.С.</w:t>
      </w:r>
    </w:p>
    <w:p w14:paraId="1C63D701" w14:textId="77777777" w:rsidR="00AE3063" w:rsidRDefault="00AE3063" w:rsidP="009754F2">
      <w:pPr>
        <w:jc w:val="both"/>
        <w:rPr>
          <w:bCs/>
          <w:szCs w:val="24"/>
        </w:rPr>
      </w:pPr>
      <w:r>
        <w:rPr>
          <w:bCs/>
          <w:szCs w:val="24"/>
        </w:rPr>
        <w:tab/>
        <w:t>В дополнительных письменных объяснениях адвокат сообщает, что дополнительно перечислил заявителю 45 000 рублей для урегулирования спора.</w:t>
      </w:r>
    </w:p>
    <w:p w14:paraId="3D3C112A" w14:textId="77777777" w:rsidR="00AE3063" w:rsidRDefault="00AE3063" w:rsidP="00AE3063">
      <w:pPr>
        <w:ind w:firstLine="708"/>
        <w:jc w:val="both"/>
        <w:rPr>
          <w:szCs w:val="24"/>
        </w:rPr>
      </w:pPr>
      <w:r>
        <w:t>Адвокат и заявитель в заседание Комиссии не явились (ссы</w:t>
      </w:r>
      <w:r w:rsidR="00F21DCF">
        <w:t>лка на доступ к видеоконференц</w:t>
      </w:r>
      <w:r>
        <w:t xml:space="preserve">связи сторонам направлена заблаговременно), о времени и месте </w:t>
      </w:r>
      <w:r>
        <w:lastRenderedPageBreak/>
        <w:t>рассмотрения дисциплинарного производства извещены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</w:t>
      </w:r>
      <w:r w:rsidRPr="00D92F2D">
        <w:rPr>
          <w:szCs w:val="24"/>
        </w:rPr>
        <w:t xml:space="preserve">одства в </w:t>
      </w:r>
      <w:r>
        <w:rPr>
          <w:szCs w:val="24"/>
        </w:rPr>
        <w:t>их</w:t>
      </w:r>
      <w:r w:rsidRPr="00D92F2D">
        <w:rPr>
          <w:szCs w:val="24"/>
        </w:rPr>
        <w:t xml:space="preserve"> отсутствие. </w:t>
      </w:r>
    </w:p>
    <w:p w14:paraId="446B3CE4" w14:textId="77777777" w:rsidR="00AE3063" w:rsidRDefault="00AE3063" w:rsidP="00AE3063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610BDF5A" w14:textId="4D6A2209" w:rsidR="00AE3063" w:rsidRDefault="00AE3063" w:rsidP="00AE3063">
      <w:pPr>
        <w:ind w:firstLine="708"/>
        <w:jc w:val="both"/>
        <w:rPr>
          <w:bCs/>
          <w:szCs w:val="24"/>
        </w:rPr>
      </w:pPr>
      <w:r>
        <w:rPr>
          <w:szCs w:val="24"/>
        </w:rPr>
        <w:t>15.12.2020 г. между адвокатом и заявителем было заключено соглашение на защиту Л</w:t>
      </w:r>
      <w:r w:rsidR="00127FF9">
        <w:rPr>
          <w:szCs w:val="24"/>
        </w:rPr>
        <w:t>.</w:t>
      </w:r>
      <w:r>
        <w:rPr>
          <w:szCs w:val="24"/>
        </w:rPr>
        <w:t xml:space="preserve">А.С. на стадии предварительного следствия в СК по г. В. Заявителем выплачено вознаграждение в размере 100 000 рублей, которые внесены адвокатом в кассу адвокатского образования. </w:t>
      </w:r>
      <w:r>
        <w:rPr>
          <w:bCs/>
          <w:szCs w:val="24"/>
        </w:rPr>
        <w:t>22.04.2021 г. заявитель направила уведомление о досрочном расторжении соглашения. Адвокат рассчитал неотработанно</w:t>
      </w:r>
      <w:r w:rsidR="00F21DCF">
        <w:rPr>
          <w:bCs/>
          <w:szCs w:val="24"/>
        </w:rPr>
        <w:t>е</w:t>
      </w:r>
      <w:r>
        <w:rPr>
          <w:bCs/>
          <w:szCs w:val="24"/>
        </w:rPr>
        <w:t xml:space="preserve"> вознаграждение, перечислил его заявителю и направил акт выполненных работ.</w:t>
      </w:r>
    </w:p>
    <w:p w14:paraId="1F846873" w14:textId="77777777" w:rsidR="00AE3063" w:rsidRPr="00F218F1" w:rsidRDefault="00AE3063" w:rsidP="00AE3063">
      <w:pPr>
        <w:ind w:firstLine="567"/>
        <w:jc w:val="both"/>
        <w:rPr>
          <w:szCs w:val="24"/>
        </w:rPr>
      </w:pPr>
      <w:r w:rsidRPr="00543EEA">
        <w:rPr>
          <w:szCs w:val="24"/>
        </w:rPr>
        <w:t>В силу п.п.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5A7B4B5" w14:textId="77777777" w:rsidR="00173172" w:rsidRDefault="00173172" w:rsidP="00173172">
      <w:pPr>
        <w:pStyle w:val="af6"/>
        <w:ind w:firstLine="567"/>
        <w:jc w:val="both"/>
        <w:rPr>
          <w:szCs w:val="24"/>
        </w:rPr>
      </w:pPr>
      <w:r>
        <w:rPr>
          <w:bCs/>
          <w:szCs w:val="24"/>
        </w:rPr>
        <w:t xml:space="preserve">Прежде всего, Комиссия отмечает, что </w:t>
      </w:r>
      <w:r w:rsidRPr="00EA6297">
        <w:rPr>
          <w:szCs w:val="24"/>
        </w:rPr>
        <w:t>при конкуренции позиции доверителя, заключившего соглашение об оказании юридической помощи и доверителя, которому оказывается юридическая помощь по этому соглашению, приоритет отдаётся последнему, поэтому претензии по качеству работы адвоката вправе предъявлять только подзащитный.</w:t>
      </w:r>
      <w:r>
        <w:rPr>
          <w:szCs w:val="24"/>
        </w:rPr>
        <w:t xml:space="preserve"> По вышеуказанному соглашению от 15.12.2020 г. юридическая помощь заявителю не оказывалась, участником процессуальных действий, проводимых с участием ад</w:t>
      </w:r>
      <w:r w:rsidR="00F21DCF">
        <w:rPr>
          <w:szCs w:val="24"/>
        </w:rPr>
        <w:t>воката, она не являлась. Однако</w:t>
      </w:r>
      <w:r>
        <w:rPr>
          <w:szCs w:val="24"/>
        </w:rPr>
        <w:t xml:space="preserve"> доверитель, заключивший соглашение, которому юридическая помощь не оказывалась, вправе предъявить претензии о надлежащем оформлении адвокатом договорных отношений.</w:t>
      </w:r>
    </w:p>
    <w:p w14:paraId="7DCC4EAE" w14:textId="77777777" w:rsidR="00173172" w:rsidRDefault="00173172" w:rsidP="00173172">
      <w:pPr>
        <w:pStyle w:val="af6"/>
        <w:ind w:firstLine="567"/>
        <w:jc w:val="both"/>
        <w:rPr>
          <w:szCs w:val="24"/>
        </w:rPr>
      </w:pPr>
      <w:r>
        <w:rPr>
          <w:szCs w:val="24"/>
        </w:rPr>
        <w:t>В заседании Комиссии установлено, что денежные средства, выплаченные адвокату в качестве вознаграждения, были внесены в кассу адвокатского образования, заявителю передана квитанция к приходному кассовому ордеру. После досрочного расторжения соглашения по инициативе заявителя, адвокат возвратил неотработанное вознаграждение в размере 50 000 рублей и предоставил заявителю акт выполненных работ.</w:t>
      </w:r>
    </w:p>
    <w:p w14:paraId="21F35BA1" w14:textId="77777777" w:rsidR="00173172" w:rsidRDefault="00173172" w:rsidP="00173172">
      <w:pPr>
        <w:ind w:firstLine="567"/>
        <w:jc w:val="both"/>
        <w:rPr>
          <w:szCs w:val="24"/>
        </w:rPr>
      </w:pPr>
      <w:r>
        <w:rPr>
          <w:szCs w:val="24"/>
        </w:rPr>
        <w:t xml:space="preserve">Споры о размере неотработанного вознаграждения не относятся к компетенции Комиссии, поскольку </w:t>
      </w:r>
      <w:r w:rsidRPr="00C84D05">
        <w:rPr>
          <w:szCs w:val="24"/>
        </w:rPr>
        <w:t>согласно ст. 25 ФЗ «Об адвокатской деятельности и адвокатуре в РФ»,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 подлежат разрешению в порядке, предусмотренном гражданским п</w:t>
      </w:r>
      <w:r>
        <w:rPr>
          <w:szCs w:val="24"/>
        </w:rPr>
        <w:t>роцессуальным законодательством.</w:t>
      </w:r>
    </w:p>
    <w:p w14:paraId="100EF10E" w14:textId="77777777" w:rsidR="00173172" w:rsidRPr="00F6663A" w:rsidRDefault="00173172" w:rsidP="00173172">
      <w:pPr>
        <w:ind w:firstLine="708"/>
        <w:jc w:val="both"/>
        <w:rPr>
          <w:szCs w:val="24"/>
        </w:rPr>
      </w:pPr>
      <w:r w:rsidRPr="00F6663A">
        <w:rPr>
          <w:szCs w:val="24"/>
        </w:rPr>
        <w:t>На основании изложенного, Комиссия считает, что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28425717" w14:textId="77777777" w:rsidR="00173172" w:rsidRPr="00F6663A" w:rsidRDefault="00173172" w:rsidP="00173172">
      <w:pPr>
        <w:ind w:firstLine="708"/>
        <w:jc w:val="both"/>
        <w:rPr>
          <w:color w:val="auto"/>
          <w:szCs w:val="24"/>
        </w:rPr>
      </w:pPr>
      <w:r w:rsidRPr="00F6663A">
        <w:rPr>
          <w:color w:val="auto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413DF41" w14:textId="77777777" w:rsidR="00173172" w:rsidRPr="00F21DCF" w:rsidRDefault="00173172" w:rsidP="00F21DCF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F6663A">
        <w:rPr>
          <w:sz w:val="24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5968888B" w14:textId="77777777" w:rsidR="00173172" w:rsidRPr="00F6663A" w:rsidRDefault="00173172" w:rsidP="00173172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F6663A">
        <w:rPr>
          <w:b/>
          <w:sz w:val="24"/>
          <w:szCs w:val="24"/>
        </w:rPr>
        <w:t>ЗАКЛЮЧЕНИЕ:</w:t>
      </w:r>
    </w:p>
    <w:p w14:paraId="1A4B24B9" w14:textId="77777777" w:rsidR="00173172" w:rsidRPr="00F6663A" w:rsidRDefault="00173172" w:rsidP="00173172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4FCC9A15" w14:textId="7EF1946C" w:rsidR="00173172" w:rsidRPr="00F6663A" w:rsidRDefault="00173172" w:rsidP="00173172">
      <w:pPr>
        <w:ind w:firstLine="708"/>
        <w:jc w:val="both"/>
        <w:rPr>
          <w:color w:val="auto"/>
          <w:szCs w:val="24"/>
        </w:rPr>
      </w:pPr>
      <w:r w:rsidRPr="00F6663A">
        <w:rPr>
          <w:szCs w:val="24"/>
        </w:rPr>
        <w:t xml:space="preserve">- о необходимости прекращения дисциплинарного производства вследствие отсутствия в действиях (бездействии) адвоката </w:t>
      </w:r>
      <w:r>
        <w:rPr>
          <w:szCs w:val="24"/>
        </w:rPr>
        <w:t>К</w:t>
      </w:r>
      <w:r w:rsidR="00127FF9">
        <w:rPr>
          <w:szCs w:val="24"/>
        </w:rPr>
        <w:t>.</w:t>
      </w:r>
      <w:r>
        <w:rPr>
          <w:szCs w:val="24"/>
        </w:rPr>
        <w:t>А</w:t>
      </w:r>
      <w:r w:rsidR="00127FF9">
        <w:rPr>
          <w:szCs w:val="24"/>
        </w:rPr>
        <w:t>.</w:t>
      </w:r>
      <w:r>
        <w:rPr>
          <w:szCs w:val="24"/>
        </w:rPr>
        <w:t>Г</w:t>
      </w:r>
      <w:r w:rsidR="00127FF9">
        <w:rPr>
          <w:szCs w:val="24"/>
        </w:rPr>
        <w:t>.</w:t>
      </w:r>
      <w:r w:rsidRPr="00F6663A">
        <w:rPr>
          <w:szCs w:val="24"/>
        </w:rPr>
        <w:t xml:space="preserve"> нарушения норм законодательства </w:t>
      </w:r>
      <w:r w:rsidRPr="00F6663A">
        <w:rPr>
          <w:szCs w:val="24"/>
        </w:rPr>
        <w:lastRenderedPageBreak/>
        <w:t xml:space="preserve">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>
        <w:rPr>
          <w:szCs w:val="24"/>
        </w:rPr>
        <w:t>П</w:t>
      </w:r>
      <w:r w:rsidR="00127FF9">
        <w:rPr>
          <w:szCs w:val="24"/>
        </w:rPr>
        <w:t>.</w:t>
      </w:r>
      <w:r>
        <w:rPr>
          <w:szCs w:val="24"/>
        </w:rPr>
        <w:t>О.А.</w:t>
      </w:r>
    </w:p>
    <w:p w14:paraId="773FFF67" w14:textId="77777777" w:rsidR="00173172" w:rsidRDefault="00173172" w:rsidP="00173172">
      <w:pPr>
        <w:jc w:val="both"/>
        <w:rPr>
          <w:rFonts w:eastAsia="Calibri"/>
          <w:color w:val="auto"/>
          <w:szCs w:val="24"/>
        </w:rPr>
      </w:pPr>
    </w:p>
    <w:p w14:paraId="6D360235" w14:textId="77777777" w:rsidR="00173172" w:rsidRPr="00A10F1A" w:rsidRDefault="00173172" w:rsidP="0017317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BFFABC1" w14:textId="77777777" w:rsidR="00173172" w:rsidRPr="005B7097" w:rsidRDefault="00173172" w:rsidP="0017317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2A6CF8BC" w14:textId="77777777" w:rsidR="00173172" w:rsidRPr="00794216" w:rsidRDefault="00173172" w:rsidP="00173172">
      <w:pPr>
        <w:ind w:firstLine="567"/>
        <w:jc w:val="both"/>
        <w:rPr>
          <w:szCs w:val="24"/>
        </w:rPr>
      </w:pPr>
    </w:p>
    <w:p w14:paraId="318F142C" w14:textId="77777777" w:rsidR="00173172" w:rsidRDefault="00173172" w:rsidP="00173172">
      <w:pPr>
        <w:pStyle w:val="af6"/>
        <w:ind w:firstLine="567"/>
        <w:jc w:val="both"/>
        <w:rPr>
          <w:szCs w:val="24"/>
        </w:rPr>
      </w:pPr>
    </w:p>
    <w:p w14:paraId="5905A796" w14:textId="77777777" w:rsidR="00AE3063" w:rsidRDefault="00AE3063" w:rsidP="00AE3063">
      <w:pPr>
        <w:ind w:firstLine="708"/>
        <w:jc w:val="both"/>
        <w:rPr>
          <w:bCs/>
          <w:szCs w:val="24"/>
        </w:rPr>
      </w:pPr>
    </w:p>
    <w:p w14:paraId="48FB09E5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59C81" w14:textId="77777777" w:rsidR="005C7E66" w:rsidRDefault="005C7E66">
      <w:r>
        <w:separator/>
      </w:r>
    </w:p>
  </w:endnote>
  <w:endnote w:type="continuationSeparator" w:id="0">
    <w:p w14:paraId="6A749889" w14:textId="77777777" w:rsidR="005C7E66" w:rsidRDefault="005C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7F50" w14:textId="77777777" w:rsidR="005C7E66" w:rsidRDefault="005C7E66">
      <w:r>
        <w:separator/>
      </w:r>
    </w:p>
  </w:footnote>
  <w:footnote w:type="continuationSeparator" w:id="0">
    <w:p w14:paraId="1AA5CCDA" w14:textId="77777777" w:rsidR="005C7E66" w:rsidRDefault="005C7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1836" w14:textId="77777777" w:rsidR="0042711C" w:rsidRDefault="00D9007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21DCF">
      <w:rPr>
        <w:noProof/>
      </w:rPr>
      <w:t>3</w:t>
    </w:r>
    <w:r>
      <w:rPr>
        <w:noProof/>
      </w:rPr>
      <w:fldChar w:fldCharType="end"/>
    </w:r>
  </w:p>
  <w:p w14:paraId="00B3B99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B72"/>
    <w:rsid w:val="00015CC5"/>
    <w:rsid w:val="00022531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27FF9"/>
    <w:rsid w:val="00133664"/>
    <w:rsid w:val="0013385B"/>
    <w:rsid w:val="00141EF4"/>
    <w:rsid w:val="00143930"/>
    <w:rsid w:val="001442ED"/>
    <w:rsid w:val="00152714"/>
    <w:rsid w:val="00153E14"/>
    <w:rsid w:val="0015469C"/>
    <w:rsid w:val="00155871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3172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0A03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EDF"/>
    <w:rsid w:val="00200AAA"/>
    <w:rsid w:val="002051C4"/>
    <w:rsid w:val="0020569C"/>
    <w:rsid w:val="002103F5"/>
    <w:rsid w:val="00211997"/>
    <w:rsid w:val="00212B1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3632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0EE5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1832"/>
    <w:rsid w:val="003C231E"/>
    <w:rsid w:val="003D36A4"/>
    <w:rsid w:val="003D42FD"/>
    <w:rsid w:val="003D681C"/>
    <w:rsid w:val="003E0DF8"/>
    <w:rsid w:val="003E1D2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34A2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4EDE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C7E6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A6781"/>
    <w:rsid w:val="006B1368"/>
    <w:rsid w:val="006B2EA0"/>
    <w:rsid w:val="006B6DC9"/>
    <w:rsid w:val="006B6E0E"/>
    <w:rsid w:val="006C1498"/>
    <w:rsid w:val="006C31CE"/>
    <w:rsid w:val="006C42E2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184F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3C7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5DC6"/>
    <w:rsid w:val="008572B6"/>
    <w:rsid w:val="008604B8"/>
    <w:rsid w:val="008604DB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76A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166CE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66201"/>
    <w:rsid w:val="00970D9A"/>
    <w:rsid w:val="00972D77"/>
    <w:rsid w:val="009739DF"/>
    <w:rsid w:val="009754F2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6909"/>
    <w:rsid w:val="00A756CA"/>
    <w:rsid w:val="00A77D4F"/>
    <w:rsid w:val="00A859D1"/>
    <w:rsid w:val="00A85AE8"/>
    <w:rsid w:val="00A86684"/>
    <w:rsid w:val="00A86A48"/>
    <w:rsid w:val="00AB1160"/>
    <w:rsid w:val="00AB4D6C"/>
    <w:rsid w:val="00AB6878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3063"/>
    <w:rsid w:val="00AE5E26"/>
    <w:rsid w:val="00AE68F4"/>
    <w:rsid w:val="00AF1D9A"/>
    <w:rsid w:val="00AF261B"/>
    <w:rsid w:val="00AF6BD2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176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34E4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0070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1E05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16BC"/>
    <w:rsid w:val="00F0341A"/>
    <w:rsid w:val="00F16009"/>
    <w:rsid w:val="00F16087"/>
    <w:rsid w:val="00F20644"/>
    <w:rsid w:val="00F208E1"/>
    <w:rsid w:val="00F21DCF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305E"/>
    <w:rsid w:val="00FE649C"/>
    <w:rsid w:val="00FE73FE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67724"/>
  <w15:docId w15:val="{0621412E-8316-47C0-B79F-1C59B12D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2021-08-03T11:50:00Z</cp:lastPrinted>
  <dcterms:created xsi:type="dcterms:W3CDTF">2021-08-03T11:50:00Z</dcterms:created>
  <dcterms:modified xsi:type="dcterms:W3CDTF">2022-03-23T11:38:00Z</dcterms:modified>
</cp:coreProperties>
</file>