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1DC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C881DB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CE92D4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</w:t>
      </w:r>
      <w:r w:rsidR="00C56F02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487AEC4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2EC79126" w14:textId="6CE57DA8" w:rsidR="00CE4839" w:rsidRPr="00962826" w:rsidRDefault="00C56F0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E07A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07A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E07AD6">
        <w:rPr>
          <w:b w:val="0"/>
          <w:sz w:val="24"/>
          <w:szCs w:val="24"/>
        </w:rPr>
        <w:t>.</w:t>
      </w:r>
    </w:p>
    <w:p w14:paraId="3918367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0EE875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C221B">
        <w:t xml:space="preserve"> </w:t>
      </w:r>
      <w:r w:rsidR="00A547BF">
        <w:t>2</w:t>
      </w:r>
      <w:r w:rsidR="005976EB">
        <w:t xml:space="preserve">3 </w:t>
      </w:r>
      <w:r w:rsidR="00061AE5">
        <w:t>августа</w:t>
      </w:r>
      <w:r w:rsidR="003070CE">
        <w:t xml:space="preserve"> 2021 года</w:t>
      </w:r>
    </w:p>
    <w:p w14:paraId="09CBD89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C4128F1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ACC8AB5" w14:textId="77777777" w:rsidR="005976EB" w:rsidRPr="008A775C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3F1FD9F" w14:textId="77777777" w:rsidR="005976EB" w:rsidRPr="008A775C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659B9B9E" w14:textId="77777777" w:rsidR="005976EB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>
        <w:rPr>
          <w:color w:val="auto"/>
        </w:rPr>
        <w:t xml:space="preserve"> Никифорове А.В.,</w:t>
      </w:r>
    </w:p>
    <w:p w14:paraId="1DADFAF4" w14:textId="53342C4E" w:rsidR="005976EB" w:rsidRPr="005976EB" w:rsidRDefault="005976EB" w:rsidP="005976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76EB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5976EB">
        <w:rPr>
          <w:color w:val="auto"/>
        </w:rPr>
        <w:t>Толчеева</w:t>
      </w:r>
      <w:proofErr w:type="spellEnd"/>
      <w:r w:rsidRPr="005976EB">
        <w:rPr>
          <w:color w:val="auto"/>
        </w:rPr>
        <w:t xml:space="preserve"> М.Н., </w:t>
      </w:r>
      <w:r>
        <w:rPr>
          <w:color w:val="auto"/>
        </w:rPr>
        <w:t>заявителя Ф</w:t>
      </w:r>
      <w:r w:rsidR="00E07AD6">
        <w:rPr>
          <w:color w:val="auto"/>
        </w:rPr>
        <w:t>.</w:t>
      </w:r>
      <w:r>
        <w:rPr>
          <w:color w:val="auto"/>
        </w:rPr>
        <w:t>И.А.,</w:t>
      </w:r>
    </w:p>
    <w:p w14:paraId="36813477" w14:textId="3B9B357F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C56F02">
        <w:rPr>
          <w:sz w:val="24"/>
        </w:rPr>
        <w:t>21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C56F02">
        <w:rPr>
          <w:sz w:val="24"/>
          <w:szCs w:val="24"/>
        </w:rPr>
        <w:t>Ф</w:t>
      </w:r>
      <w:r w:rsidR="00E07AD6">
        <w:rPr>
          <w:sz w:val="24"/>
          <w:szCs w:val="24"/>
        </w:rPr>
        <w:t>.</w:t>
      </w:r>
      <w:r w:rsidR="00C56F02">
        <w:rPr>
          <w:sz w:val="24"/>
          <w:szCs w:val="24"/>
        </w:rPr>
        <w:t>И.А.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D62136">
        <w:rPr>
          <w:sz w:val="24"/>
          <w:szCs w:val="24"/>
        </w:rPr>
        <w:t xml:space="preserve"> </w:t>
      </w:r>
      <w:r w:rsidR="00C56F02">
        <w:rPr>
          <w:sz w:val="24"/>
          <w:szCs w:val="24"/>
        </w:rPr>
        <w:t>Р</w:t>
      </w:r>
      <w:r w:rsidR="00E07AD6">
        <w:rPr>
          <w:sz w:val="24"/>
          <w:szCs w:val="24"/>
        </w:rPr>
        <w:t>.</w:t>
      </w:r>
      <w:r w:rsidR="00C56F02">
        <w:rPr>
          <w:sz w:val="24"/>
          <w:szCs w:val="24"/>
        </w:rPr>
        <w:t>А.И.</w:t>
      </w:r>
      <w:r w:rsidRPr="00EC6ED3">
        <w:rPr>
          <w:sz w:val="24"/>
        </w:rPr>
        <w:t>,</w:t>
      </w:r>
    </w:p>
    <w:p w14:paraId="15C67A3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A4A962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A6EFC4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ED227B6" w14:textId="64D7DD5C" w:rsidR="00C94972" w:rsidRDefault="003070CE" w:rsidP="00AD0BD6">
      <w:pPr>
        <w:jc w:val="both"/>
      </w:pPr>
      <w:r>
        <w:tab/>
      </w:r>
      <w:r w:rsidR="00C56F02">
        <w:t>19</w:t>
      </w:r>
      <w:r>
        <w:t>.</w:t>
      </w:r>
      <w:r w:rsidR="007B20F8">
        <w:t>0</w:t>
      </w:r>
      <w:r w:rsidR="009E7E0E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C56F02">
        <w:t>Ф</w:t>
      </w:r>
      <w:r w:rsidR="00E07AD6">
        <w:t>.</w:t>
      </w:r>
      <w:r w:rsidR="00C56F02">
        <w:t>И.А.</w:t>
      </w:r>
      <w:r w:rsidR="00887E25">
        <w:t xml:space="preserve"> в отношении адвоката</w:t>
      </w:r>
      <w:r w:rsidR="00A547BF">
        <w:t xml:space="preserve"> </w:t>
      </w:r>
      <w:r w:rsidR="00C56F02">
        <w:t>Р</w:t>
      </w:r>
      <w:r w:rsidR="00E07AD6">
        <w:t>.</w:t>
      </w:r>
      <w:r w:rsidR="00C56F02">
        <w:t>А.И.</w:t>
      </w:r>
      <w:r w:rsidR="00B24B50">
        <w:t xml:space="preserve"> в которой </w:t>
      </w:r>
      <w:r w:rsidR="00D62136">
        <w:t>заявитель сообщает, что</w:t>
      </w:r>
      <w:r w:rsidR="00C56F02">
        <w:t xml:space="preserve"> 04.06.2020 г. заявитель была вызвана к следователю, для её защиты был назначен адвокат Р</w:t>
      </w:r>
      <w:r w:rsidR="00E07AD6">
        <w:t>.</w:t>
      </w:r>
      <w:r w:rsidR="00C56F02">
        <w:t xml:space="preserve">А.И. Заявителю не разъяснили право на заключение соглашения с адвокатом. Адвокат и следователь говорили, что заявитель ничего не докажет, поэтому её показания были изложены не так, как на самом деле происходили события преступления. </w:t>
      </w:r>
      <w:r w:rsidR="00D62136">
        <w:t xml:space="preserve"> </w:t>
      </w:r>
      <w:r w:rsidR="00C56F02">
        <w:t>Кроме того, заявитель сомневается, что при назначении адвоката был соблюдён порядок, установленный</w:t>
      </w:r>
      <w:r w:rsidR="00C94972">
        <w:t xml:space="preserve"> Советом АПМО. </w:t>
      </w:r>
    </w:p>
    <w:p w14:paraId="4F4A2FC2" w14:textId="77777777" w:rsidR="00C56F02" w:rsidRDefault="00C94972" w:rsidP="00C94972">
      <w:pPr>
        <w:ind w:firstLine="708"/>
        <w:jc w:val="both"/>
      </w:pPr>
      <w:r>
        <w:t>Выполнение требований ст. 217 УПК РФ было проведено за несколько минут. Ордер адвокат</w:t>
      </w:r>
      <w:r w:rsidR="000C221B">
        <w:t>а</w:t>
      </w:r>
      <w:r>
        <w:t xml:space="preserve"> имеет неоговоренные исправления – дата выдачи 04.06.2020 г., а защита заявителя поручена с 22.05.2020 г. </w:t>
      </w:r>
    </w:p>
    <w:p w14:paraId="6C16F99E" w14:textId="77777777" w:rsidR="00C94972" w:rsidRDefault="00C94972" w:rsidP="00C94972">
      <w:pPr>
        <w:ind w:firstLine="708"/>
        <w:jc w:val="both"/>
      </w:pPr>
      <w:r>
        <w:t xml:space="preserve">15.03.2021 г. адвокат в суде дал показания против заявителя, повторно дал показания 18.03.2021 г. </w:t>
      </w:r>
    </w:p>
    <w:p w14:paraId="487321ED" w14:textId="77777777" w:rsidR="00C94972" w:rsidRDefault="00C94972" w:rsidP="00C94972">
      <w:pPr>
        <w:ind w:firstLine="708"/>
        <w:jc w:val="both"/>
      </w:pPr>
      <w:r>
        <w:t>К жалобе заявителем не приложено каких-либо документов.</w:t>
      </w:r>
    </w:p>
    <w:p w14:paraId="03E960EF" w14:textId="77777777" w:rsidR="008B6D1A" w:rsidRDefault="008B6D1A" w:rsidP="008B6D1A">
      <w:pPr>
        <w:ind w:firstLine="708"/>
        <w:jc w:val="both"/>
      </w:pPr>
      <w: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2B387084" w14:textId="592AFA86" w:rsidR="008B6D1A" w:rsidRDefault="008B6D1A" w:rsidP="008B6D1A">
      <w:pPr>
        <w:ind w:firstLine="708"/>
        <w:jc w:val="both"/>
      </w:pPr>
      <w:r>
        <w:t>Адвокат в письменных объяснениях возражал против доводов жалобы и пояснил, что он приступил к защите 22 мая 2020 г. на основания требования ЕЦ СЮП в установленном порядке. 22 мая 2020 г. Ф</w:t>
      </w:r>
      <w:r w:rsidR="00E07AD6">
        <w:t>.</w:t>
      </w:r>
      <w:r>
        <w:t>И.А. для проведения следственных действий не явилась, и повторно его вызвали 04.06.2020 г. С его участием был проведен допрос подозреваемой, каких-либо нарушений допущено не было. Текст допроса был совместно изучен адвокатом и подзащитной, замечаний от нее не поступало.</w:t>
      </w:r>
    </w:p>
    <w:p w14:paraId="2F413A91" w14:textId="1F959F24" w:rsidR="008B6D1A" w:rsidRDefault="008B6D1A" w:rsidP="00760AD1">
      <w:pPr>
        <w:ind w:firstLine="708"/>
        <w:jc w:val="both"/>
      </w:pPr>
      <w:r>
        <w:t>Далее адвокат участвовал при выполнении требований ст. 217 УПК РФ по данному делу. 15 марта 2021 г. он был допрошен в качестве свидетеля в мировом суде, где подтвердил факт того, что он осуществлял защиту Ф</w:t>
      </w:r>
      <w:r w:rsidR="00E07AD6">
        <w:t>.</w:t>
      </w:r>
      <w:r>
        <w:t>И.А. при проведении допроса.</w:t>
      </w:r>
    </w:p>
    <w:p w14:paraId="74709282" w14:textId="77777777" w:rsidR="008B6D1A" w:rsidRDefault="008B6D1A" w:rsidP="008B6D1A">
      <w:pPr>
        <w:ind w:firstLine="708"/>
        <w:jc w:val="both"/>
      </w:pPr>
      <w:r>
        <w:t>К письменным объяснениям адвоката приложены</w:t>
      </w:r>
      <w:r w:rsidR="00760AD1">
        <w:t xml:space="preserve"> копии следующих документов</w:t>
      </w:r>
      <w:r>
        <w:t>:</w:t>
      </w:r>
    </w:p>
    <w:p w14:paraId="1DB16A28" w14:textId="77777777" w:rsidR="008B6D1A" w:rsidRDefault="00760AD1" w:rsidP="008B6D1A">
      <w:pPr>
        <w:pStyle w:val="ac"/>
        <w:numPr>
          <w:ilvl w:val="0"/>
          <w:numId w:val="22"/>
        </w:numPr>
        <w:jc w:val="both"/>
      </w:pPr>
      <w:r>
        <w:t>протокола допроса подозреваемой;</w:t>
      </w:r>
    </w:p>
    <w:p w14:paraId="3A424DC8" w14:textId="77777777" w:rsidR="00760AD1" w:rsidRPr="00770AAC" w:rsidRDefault="00760AD1" w:rsidP="008B6D1A">
      <w:pPr>
        <w:pStyle w:val="ac"/>
        <w:numPr>
          <w:ilvl w:val="0"/>
          <w:numId w:val="22"/>
        </w:numPr>
        <w:jc w:val="both"/>
      </w:pPr>
      <w:r w:rsidRPr="00770AAC">
        <w:t>протокола ознакомления с материалами уголовного дела;</w:t>
      </w:r>
    </w:p>
    <w:p w14:paraId="1CAED5EA" w14:textId="77777777" w:rsidR="008B6D1A" w:rsidRDefault="00760AD1" w:rsidP="005F79EE">
      <w:pPr>
        <w:pStyle w:val="ac"/>
        <w:numPr>
          <w:ilvl w:val="0"/>
          <w:numId w:val="22"/>
        </w:numPr>
        <w:jc w:val="both"/>
      </w:pPr>
      <w:r w:rsidRPr="00770AAC">
        <w:t>протоколы судебных заседаний мирового суда от 08.10</w:t>
      </w:r>
      <w:r w:rsidR="000C221B">
        <w:t>.</w:t>
      </w:r>
      <w:r w:rsidRPr="00770AAC">
        <w:t>2020 г. и 15.03.2021 г.</w:t>
      </w:r>
    </w:p>
    <w:p w14:paraId="7A5126D4" w14:textId="082C79B4" w:rsidR="00100A3D" w:rsidRDefault="00100A3D" w:rsidP="00100A3D">
      <w:pPr>
        <w:ind w:firstLine="708"/>
        <w:jc w:val="both"/>
      </w:pPr>
      <w:r>
        <w:lastRenderedPageBreak/>
        <w:t>27.05.2021 г. Комиссией дано заключение о</w:t>
      </w:r>
      <w:r w:rsidRPr="00B60F82">
        <w:rPr>
          <w:rFonts w:eastAsia="Calibri"/>
          <w:color w:val="auto"/>
          <w:szCs w:val="24"/>
        </w:rPr>
        <w:t xml:space="preserve">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Р</w:t>
      </w:r>
      <w:r w:rsidR="00E07AD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А.И. ввиду отсутствия </w:t>
      </w:r>
      <w:r>
        <w:t>в его действиях (бездействии) нарушения норм законодательства об адвокатской деятельности и адвокатуре и КПЭА, и надлежащем исполнении своих обязанностей перед доверителем Федоровой И.А.</w:t>
      </w:r>
    </w:p>
    <w:p w14:paraId="164B9565" w14:textId="65313E5E" w:rsidR="00100A3D" w:rsidRDefault="00100A3D" w:rsidP="00100A3D">
      <w:pPr>
        <w:ind w:firstLine="708"/>
        <w:jc w:val="both"/>
        <w:rPr>
          <w:szCs w:val="24"/>
          <w:lang w:eastAsia="en-US"/>
        </w:rPr>
      </w:pPr>
      <w:r>
        <w:t xml:space="preserve">Решением Совета АПМО материалы дисциплинарного производства направлены в Комиссию на новое рассмотрение. В своём решении Совет АПМО указал, что </w:t>
      </w:r>
      <w:r>
        <w:rPr>
          <w:szCs w:val="24"/>
          <w:lang w:eastAsia="en-US"/>
        </w:rPr>
        <w:t>по обстоятельствам дисциплинарного дела, своими показаниями адвокат Р</w:t>
      </w:r>
      <w:r w:rsidR="00E07AD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А.И. мог только ухудшить положение подсудимой (устраняя сомнения в допустимости доказательств), и никаких препятствий для отказа от допроса в качестве свидетеля на основании п.3 ч.3 ст.58 УПК РФ у адвоката не имелось. </w:t>
      </w:r>
    </w:p>
    <w:p w14:paraId="6CAEF943" w14:textId="77777777" w:rsidR="00100A3D" w:rsidRDefault="00100A3D" w:rsidP="00100A3D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Совет находит, что независимо от содержания данных в суде показаний, действия адвоката, выступающего в качестве свидетеля по делу доверителя в отсутствие прямого одобрения, являются грубым нарушением законодательства об адвокатской деятельности и адвокатуре и профессиональной этики, дискредитирующим адвокатуру как институт, обеспечивающий соблюдение иммунитета доверителя и права обвиняемого на защиту, не ограниченную запретом на дачу ложных показаний.</w:t>
      </w:r>
    </w:p>
    <w:p w14:paraId="0F9D7AAD" w14:textId="77777777" w:rsidR="005976EB" w:rsidRDefault="005976EB" w:rsidP="00100A3D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заявитель поддержала доводы жалобы.</w:t>
      </w:r>
    </w:p>
    <w:p w14:paraId="2777F1BA" w14:textId="77777777" w:rsidR="005976EB" w:rsidRDefault="005976EB" w:rsidP="005976EB">
      <w:pPr>
        <w:ind w:firstLine="708"/>
        <w:jc w:val="both"/>
        <w:rPr>
          <w:szCs w:val="24"/>
        </w:rPr>
      </w:pPr>
      <w:r>
        <w:t>Адвокат в заседание Комиссии не явился</w:t>
      </w:r>
      <w:r w:rsidR="0007218A">
        <w:t xml:space="preserve">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КПЭА,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его</w:t>
      </w:r>
      <w:r w:rsidRPr="00D92F2D">
        <w:rPr>
          <w:szCs w:val="24"/>
        </w:rPr>
        <w:t xml:space="preserve"> отсутствие. </w:t>
      </w:r>
    </w:p>
    <w:p w14:paraId="3F812CDC" w14:textId="77777777" w:rsidR="005976EB" w:rsidRDefault="005976EB" w:rsidP="005976EB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59A2C7EA" w14:textId="77777777" w:rsidR="005976EB" w:rsidRDefault="005976EB" w:rsidP="005976E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DC4D99" w14:textId="77777777" w:rsidR="005976EB" w:rsidRDefault="005976EB" w:rsidP="005976EB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299CE82" w14:textId="77777777" w:rsidR="005976EB" w:rsidRDefault="005976EB" w:rsidP="00100A3D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установлено, что адвокат осуществлял защиту заявителя в порядке ст. 51 УПК РФ, а впоследствии был допрошен судом в качестве свидетеля, в которых подтвердил своё участие в защите заявителя.</w:t>
      </w:r>
    </w:p>
    <w:p w14:paraId="01942899" w14:textId="77777777" w:rsidR="005976EB" w:rsidRDefault="005976EB" w:rsidP="005976EB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Согласно п. 2 ст. 8 ФЗ «Об адвокатской деятельности и адвокатуре в РФ», </w:t>
      </w:r>
      <w:r w:rsidRPr="00493CF9">
        <w:rPr>
          <w:rFonts w:eastAsia="Calibri"/>
          <w:color w:val="auto"/>
          <w:szCs w:val="24"/>
        </w:rPr>
        <w:t>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  <w:r>
        <w:rPr>
          <w:rFonts w:eastAsia="Calibri"/>
          <w:color w:val="auto"/>
          <w:szCs w:val="24"/>
        </w:rPr>
        <w:t xml:space="preserve"> </w:t>
      </w:r>
    </w:p>
    <w:p w14:paraId="2BE6211E" w14:textId="77777777" w:rsidR="005976EB" w:rsidRPr="00C0095E" w:rsidRDefault="005976EB" w:rsidP="005976E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C0095E">
        <w:rPr>
          <w:rFonts w:eastAsia="Calibri"/>
          <w:color w:val="auto"/>
          <w:szCs w:val="24"/>
        </w:rPr>
        <w:t>В силу п. 1 ст. 6 К</w:t>
      </w:r>
      <w:r w:rsidR="00161CD9">
        <w:rPr>
          <w:rFonts w:eastAsia="Calibri"/>
          <w:color w:val="auto"/>
          <w:szCs w:val="24"/>
        </w:rPr>
        <w:t>ПЭА</w:t>
      </w:r>
      <w:r w:rsidRPr="00C0095E">
        <w:rPr>
          <w:rFonts w:eastAsia="Calibri"/>
          <w:color w:val="auto"/>
          <w:szCs w:val="24"/>
        </w:rPr>
        <w:t xml:space="preserve">, доверия к адвокату не может быть без уверенности в сохранении профессиональной тайны. Профессиональная тайна адвоката (адвокатская тайна) обеспечивает иммунитет доверителя, предоставленный последнему </w:t>
      </w:r>
      <w:hyperlink r:id="rId8" w:history="1">
        <w:r w:rsidRPr="00C0095E">
          <w:rPr>
            <w:rFonts w:eastAsia="Calibri"/>
            <w:color w:val="auto"/>
            <w:szCs w:val="24"/>
          </w:rPr>
          <w:t>Конституцией</w:t>
        </w:r>
      </w:hyperlink>
      <w:r>
        <w:rPr>
          <w:rFonts w:eastAsia="Calibri"/>
          <w:color w:val="auto"/>
          <w:szCs w:val="24"/>
        </w:rPr>
        <w:t xml:space="preserve"> РФ</w:t>
      </w:r>
      <w:r w:rsidRPr="00C0095E">
        <w:rPr>
          <w:rFonts w:eastAsia="Calibri"/>
          <w:color w:val="auto"/>
          <w:szCs w:val="24"/>
        </w:rPr>
        <w:t>.</w:t>
      </w:r>
    </w:p>
    <w:p w14:paraId="369143D5" w14:textId="0A85642A" w:rsidR="005976EB" w:rsidRPr="00C0095E" w:rsidRDefault="005976EB" w:rsidP="005976E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C0095E">
        <w:rPr>
          <w:rFonts w:eastAsia="Calibri"/>
          <w:color w:val="auto"/>
          <w:szCs w:val="24"/>
        </w:rPr>
        <w:t xml:space="preserve">В </w:t>
      </w:r>
      <w:hyperlink r:id="rId9" w:history="1">
        <w:r w:rsidRPr="00C0095E">
          <w:rPr>
            <w:rFonts w:eastAsia="Calibri"/>
            <w:color w:val="auto"/>
            <w:szCs w:val="24"/>
          </w:rPr>
          <w:t>определении</w:t>
        </w:r>
      </w:hyperlink>
      <w:r w:rsidRPr="00C0095E">
        <w:rPr>
          <w:rFonts w:eastAsia="Calibri"/>
          <w:color w:val="auto"/>
          <w:szCs w:val="24"/>
        </w:rPr>
        <w:t xml:space="preserve"> Конституционного Суда РФ от 06.07.</w:t>
      </w:r>
      <w:r>
        <w:rPr>
          <w:rFonts w:eastAsia="Calibri"/>
          <w:color w:val="auto"/>
          <w:szCs w:val="24"/>
        </w:rPr>
        <w:t>2000 г. №</w:t>
      </w:r>
      <w:r w:rsidRPr="00C0095E">
        <w:rPr>
          <w:rFonts w:eastAsia="Calibri"/>
          <w:color w:val="auto"/>
          <w:szCs w:val="24"/>
        </w:rPr>
        <w:t> 128-0 "По жалобе гражданина П</w:t>
      </w:r>
      <w:r w:rsidR="00E07AD6">
        <w:rPr>
          <w:rFonts w:eastAsia="Calibri"/>
          <w:color w:val="auto"/>
          <w:szCs w:val="24"/>
        </w:rPr>
        <w:t>.</w:t>
      </w:r>
      <w:r w:rsidRPr="00C0095E">
        <w:rPr>
          <w:rFonts w:eastAsia="Calibri"/>
          <w:color w:val="auto"/>
          <w:szCs w:val="24"/>
        </w:rPr>
        <w:t>В</w:t>
      </w:r>
      <w:r w:rsidR="00E07AD6">
        <w:rPr>
          <w:rFonts w:eastAsia="Calibri"/>
          <w:color w:val="auto"/>
          <w:szCs w:val="24"/>
        </w:rPr>
        <w:t>.</w:t>
      </w:r>
      <w:r w:rsidRPr="00C0095E">
        <w:rPr>
          <w:rFonts w:eastAsia="Calibri"/>
          <w:color w:val="auto"/>
          <w:szCs w:val="24"/>
        </w:rPr>
        <w:t>В</w:t>
      </w:r>
      <w:r w:rsidR="00E07AD6">
        <w:rPr>
          <w:rFonts w:eastAsia="Calibri"/>
          <w:color w:val="auto"/>
          <w:szCs w:val="24"/>
        </w:rPr>
        <w:t>.</w:t>
      </w:r>
      <w:r w:rsidRPr="00C0095E">
        <w:rPr>
          <w:rFonts w:eastAsia="Calibri"/>
          <w:color w:val="auto"/>
          <w:szCs w:val="24"/>
        </w:rPr>
        <w:t xml:space="preserve"> на нарушение его конституционных прав и свобод пунктом 1 части второй статьи 72 УПК РСФСР и статьями 15 и 16 Положения об адвокатуре </w:t>
      </w:r>
      <w:r w:rsidRPr="00C0095E">
        <w:rPr>
          <w:rFonts w:eastAsia="Calibri"/>
          <w:color w:val="auto"/>
          <w:szCs w:val="24"/>
        </w:rPr>
        <w:lastRenderedPageBreak/>
        <w:t>РСФСР", указывается, что исключается возможность разглашения сведений о фактах, ставших известными адвокату в рамках профессиональной деятельности по оказанию юридической помощи, независимо от времени и обстоятельств получения им таких сведений.</w:t>
      </w:r>
    </w:p>
    <w:p w14:paraId="7DE40FBD" w14:textId="77777777" w:rsidR="00100A3D" w:rsidRDefault="005976EB" w:rsidP="00161CD9">
      <w:pPr>
        <w:ind w:firstLine="708"/>
        <w:jc w:val="both"/>
        <w:rPr>
          <w:rFonts w:eastAsia="Calibri"/>
          <w:color w:val="auto"/>
          <w:szCs w:val="24"/>
        </w:rPr>
      </w:pPr>
      <w:r w:rsidRPr="00C0095E">
        <w:rPr>
          <w:rFonts w:eastAsia="Calibri"/>
          <w:color w:val="auto"/>
          <w:szCs w:val="24"/>
        </w:rPr>
        <w:t>Вместе с тем, п. 4 ст. 6 К</w:t>
      </w:r>
      <w:r w:rsidR="00161CD9">
        <w:rPr>
          <w:rFonts w:eastAsia="Calibri"/>
          <w:color w:val="auto"/>
          <w:szCs w:val="24"/>
        </w:rPr>
        <w:t>ПЭА</w:t>
      </w:r>
      <w:r w:rsidRPr="00C0095E">
        <w:rPr>
          <w:rFonts w:eastAsia="Calibri"/>
          <w:color w:val="auto"/>
          <w:szCs w:val="24"/>
        </w:rPr>
        <w:t xml:space="preserve"> предусматривает, что без согласия доверителя адвокат вправе использовать сообщенные ему доверителем сведения в объеме,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делу.</w:t>
      </w:r>
    </w:p>
    <w:p w14:paraId="313CC796" w14:textId="2002C7D6" w:rsidR="00161CD9" w:rsidRDefault="00161CD9" w:rsidP="00161CD9">
      <w:pPr>
        <w:ind w:firstLine="708"/>
        <w:jc w:val="both"/>
      </w:pPr>
      <w:r>
        <w:rPr>
          <w:color w:val="auto"/>
          <w:szCs w:val="24"/>
        </w:rPr>
        <w:t>Комиссией установлено, что адвокат Р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>А.И. был вызван в мировой суд по уголовному делу в отношении заявителя Ф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И.А. и давал показания в качестве свидетеля, что подтверждается протоколом судебного заседания </w:t>
      </w:r>
      <w:r>
        <w:t xml:space="preserve">от </w:t>
      </w:r>
      <w:r w:rsidRPr="00770AAC">
        <w:t>15.03.2021 г.</w:t>
      </w:r>
      <w:r>
        <w:t xml:space="preserve"> Данное обстоятельство не оспаривается самим адвокатом.</w:t>
      </w:r>
    </w:p>
    <w:p w14:paraId="03C19E23" w14:textId="4AB82319" w:rsidR="00654BFA" w:rsidRDefault="00161CD9" w:rsidP="00654BFA">
      <w:pPr>
        <w:pStyle w:val="af7"/>
        <w:ind w:firstLine="708"/>
        <w:jc w:val="both"/>
      </w:pPr>
      <w:r>
        <w:t>В</w:t>
      </w:r>
      <w:r w:rsidR="00654BFA">
        <w:t xml:space="preserve"> силу п. 6 ст. 6 КПЭА, адвокат не вправе давать свидетельские показания об обстоятельствах, которые стали ему известны в связи с исполнением профессиональных обязанностей. Совет АПМО в Разъяснении от 30.10.2020 г. № 3187, данном адвокату Л</w:t>
      </w:r>
      <w:r w:rsidR="00E07AD6">
        <w:t>.</w:t>
      </w:r>
      <w:r w:rsidR="00654BFA">
        <w:t>Ю.Э., указал, что при отсутствии письменного согласия доверителя на представление адвокатом показаний в качестве свидетеля, и отсутствия возбужденного уголовного дела по обстоятельствам фальсификации процессуальных документов и реальной угрозы его возбуждения, адвокату следует отказаться от представления свидетельских показаний, сославшись на соответствующие нормы ФЗ «Об адвокатской деятельности и адвокатуре в РФ», КПЭА, УПК и позиции Конституционного Суда РФ.</w:t>
      </w:r>
    </w:p>
    <w:p w14:paraId="35DC539F" w14:textId="77777777" w:rsidR="00654BFA" w:rsidRDefault="00654BFA" w:rsidP="00654BFA">
      <w:pPr>
        <w:pStyle w:val="a9"/>
        <w:jc w:val="both"/>
      </w:pPr>
      <w:r>
        <w:tab/>
        <w:t>В заседании Комиссии установлено, что заявитель не давала письменного согласия на представление адвокатом показаний в качестве свидетеля. Реальной угрозы возбуждения уголовного дела в отношении адвоката не существовало.</w:t>
      </w:r>
    </w:p>
    <w:p w14:paraId="6080C95C" w14:textId="201AE371" w:rsidR="00161CD9" w:rsidRDefault="00161CD9" w:rsidP="00161CD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Одновременно, Комиссия считает необходимым учитывать, что показания адвоката касались исключительно следующих фактов: основания вступления адвоката в уголовное дело; фактического </w:t>
      </w:r>
      <w:r w:rsidRPr="003A6489">
        <w:rPr>
          <w:color w:val="auto"/>
          <w:szCs w:val="24"/>
        </w:rPr>
        <w:t>участия а</w:t>
      </w:r>
      <w:r>
        <w:rPr>
          <w:color w:val="auto"/>
          <w:szCs w:val="24"/>
        </w:rPr>
        <w:t>двоката в проведении допроса</w:t>
      </w:r>
      <w:r w:rsidRPr="003A6489">
        <w:rPr>
          <w:color w:val="auto"/>
          <w:szCs w:val="24"/>
        </w:rPr>
        <w:t xml:space="preserve"> Ф</w:t>
      </w:r>
      <w:r w:rsidR="00E07AD6">
        <w:rPr>
          <w:color w:val="auto"/>
          <w:szCs w:val="24"/>
        </w:rPr>
        <w:t>.</w:t>
      </w:r>
      <w:r w:rsidRPr="003A6489">
        <w:rPr>
          <w:color w:val="auto"/>
          <w:szCs w:val="24"/>
        </w:rPr>
        <w:t>И.А.</w:t>
      </w:r>
      <w:r>
        <w:rPr>
          <w:color w:val="auto"/>
          <w:szCs w:val="24"/>
        </w:rPr>
        <w:t xml:space="preserve"> 06.04.2020 г.</w:t>
      </w:r>
      <w:r w:rsidRPr="003A6489">
        <w:rPr>
          <w:color w:val="auto"/>
          <w:szCs w:val="24"/>
        </w:rPr>
        <w:t>;</w:t>
      </w:r>
      <w:r>
        <w:rPr>
          <w:color w:val="auto"/>
          <w:szCs w:val="24"/>
        </w:rPr>
        <w:t xml:space="preserve"> </w:t>
      </w:r>
      <w:r w:rsidRPr="003A6489">
        <w:rPr>
          <w:color w:val="auto"/>
          <w:szCs w:val="24"/>
        </w:rPr>
        <w:t>процессуальн</w:t>
      </w:r>
      <w:r w:rsidR="0007218A">
        <w:rPr>
          <w:color w:val="auto"/>
          <w:szCs w:val="24"/>
        </w:rPr>
        <w:t>ого</w:t>
      </w:r>
      <w:r w:rsidRPr="003A6489">
        <w:rPr>
          <w:color w:val="auto"/>
          <w:szCs w:val="24"/>
        </w:rPr>
        <w:t xml:space="preserve"> поряд</w:t>
      </w:r>
      <w:r w:rsidR="0007218A">
        <w:rPr>
          <w:color w:val="auto"/>
          <w:szCs w:val="24"/>
        </w:rPr>
        <w:t>ка</w:t>
      </w:r>
      <w:r w:rsidRPr="003A6489">
        <w:rPr>
          <w:color w:val="auto"/>
          <w:szCs w:val="24"/>
        </w:rPr>
        <w:t xml:space="preserve"> проведения </w:t>
      </w:r>
      <w:r>
        <w:rPr>
          <w:color w:val="auto"/>
          <w:szCs w:val="24"/>
        </w:rPr>
        <w:t>указанного следственного действия; оформлени</w:t>
      </w:r>
      <w:r w:rsidR="0007218A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адвокатом ордера для вступления в уголовное дело.</w:t>
      </w:r>
    </w:p>
    <w:p w14:paraId="47B9BD04" w14:textId="4CA82B3D" w:rsidR="00161CD9" w:rsidRDefault="00161CD9" w:rsidP="00161CD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Анализируя содержание указанного протокола су</w:t>
      </w:r>
      <w:r w:rsidR="0007218A">
        <w:rPr>
          <w:color w:val="auto"/>
          <w:szCs w:val="24"/>
        </w:rPr>
        <w:t>дебного заседания от 15.03.2021</w:t>
      </w:r>
      <w:r>
        <w:rPr>
          <w:color w:val="auto"/>
          <w:szCs w:val="24"/>
        </w:rPr>
        <w:t>г., Комиссия не усматривает в показаниях адвоката каких-либо пояснений о фактических обстоятельствах, которые стали ему известны в связи с защитой Ф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>И.А. (в частности, обстоятельствах совершения или несовершения доверителем преступления, вины доверителя и т.д.) Также в указанном протоколе Комиссия не усматривает каких-либо иных высказываний адвоката, нарушающих права и законные интересы заявителя Ф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И.А. или имеющих негативный эмоциональный оттенок в отношении доверителя. </w:t>
      </w:r>
    </w:p>
    <w:p w14:paraId="3B952030" w14:textId="270A171C" w:rsidR="00161CD9" w:rsidRDefault="00161CD9" w:rsidP="00161CD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Кроме того, вопреки доводам жалобы</w:t>
      </w:r>
      <w:r w:rsidR="0007218A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доверитель Ф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>И.А. присутствовала в судебном заседании 15.03.2021 г. и не высказывала возражений против допроса адвоката Р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А.И. в качестве свидетеля, что прямо следует из протокола судебного заседания. </w:t>
      </w:r>
    </w:p>
    <w:p w14:paraId="6300B431" w14:textId="01362178" w:rsidR="00161CD9" w:rsidRDefault="00161CD9" w:rsidP="00161CD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Действительно, адвокат </w:t>
      </w:r>
      <w:r w:rsidR="004D40C2">
        <w:rPr>
          <w:color w:val="auto"/>
          <w:szCs w:val="24"/>
        </w:rPr>
        <w:t xml:space="preserve">не получил письменного согласия заявителя на представление </w:t>
      </w:r>
      <w:r w:rsidR="00127534">
        <w:rPr>
          <w:color w:val="auto"/>
          <w:szCs w:val="24"/>
        </w:rPr>
        <w:t xml:space="preserve">суду </w:t>
      </w:r>
      <w:r w:rsidR="004D40C2">
        <w:rPr>
          <w:color w:val="auto"/>
          <w:szCs w:val="24"/>
        </w:rPr>
        <w:t>показан</w:t>
      </w:r>
      <w:r w:rsidR="0007218A">
        <w:rPr>
          <w:color w:val="auto"/>
          <w:szCs w:val="24"/>
        </w:rPr>
        <w:t>ий в качестве свидетеля. Однако</w:t>
      </w:r>
      <w:r w:rsidR="004D40C2">
        <w:rPr>
          <w:color w:val="auto"/>
          <w:szCs w:val="24"/>
        </w:rPr>
        <w:t xml:space="preserve"> нельзя не учитывать, что адвокат, защищавший заявителя </w:t>
      </w:r>
      <w:r w:rsidR="00E07AD6">
        <w:rPr>
          <w:color w:val="auto"/>
          <w:szCs w:val="24"/>
        </w:rPr>
        <w:t>на основании соглашения (А.П.А.),</w:t>
      </w:r>
      <w:r w:rsidR="004D40C2">
        <w:rPr>
          <w:color w:val="auto"/>
          <w:szCs w:val="24"/>
        </w:rPr>
        <w:t xml:space="preserve"> не заявил возражений в отношении допроса адвоката Р</w:t>
      </w:r>
      <w:r w:rsidR="00E07AD6">
        <w:rPr>
          <w:color w:val="auto"/>
          <w:szCs w:val="24"/>
        </w:rPr>
        <w:t>.</w:t>
      </w:r>
      <w:r w:rsidR="004D40C2">
        <w:rPr>
          <w:color w:val="auto"/>
          <w:szCs w:val="24"/>
        </w:rPr>
        <w:t>А.И. в качестве свидетеля, участвовал в допросе своего коллеги и активно задавал вопросы Р</w:t>
      </w:r>
      <w:r w:rsidR="00E07AD6">
        <w:rPr>
          <w:color w:val="auto"/>
          <w:szCs w:val="24"/>
        </w:rPr>
        <w:t>.</w:t>
      </w:r>
      <w:r w:rsidR="004D40C2">
        <w:rPr>
          <w:color w:val="auto"/>
          <w:szCs w:val="24"/>
        </w:rPr>
        <w:t>А.И., фактически создавая тем самым новые доказательства.</w:t>
      </w:r>
    </w:p>
    <w:p w14:paraId="2D0DA514" w14:textId="74136EF9" w:rsidR="004D40C2" w:rsidRDefault="004D40C2" w:rsidP="00161CD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Поэтому Комиссия считает, что нарушение, допущенное адвокатом Р</w:t>
      </w:r>
      <w:r w:rsidR="00E07AD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А.И. не нанесло ущерба позиции защиты и носило формальный характер. </w:t>
      </w:r>
    </w:p>
    <w:p w14:paraId="7F82AB9B" w14:textId="0D1D13EE" w:rsidR="004D40C2" w:rsidRDefault="004D40C2" w:rsidP="004D40C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Остальные доводы жалобы </w:t>
      </w:r>
      <w:r>
        <w:rPr>
          <w:rFonts w:eastAsia="Calibri"/>
          <w:color w:val="auto"/>
          <w:szCs w:val="24"/>
        </w:rPr>
        <w:t xml:space="preserve">не подтверждается надлежащими и достоверными доказательствами. Так, довод жалобы о том, что адвокатом при вступлении в уголовное дело был нарушен установленный порядок участия адвоката в порядке ст. 51 УПК РФ </w:t>
      </w:r>
      <w:r>
        <w:rPr>
          <w:rFonts w:eastAsia="Calibri"/>
          <w:color w:val="auto"/>
          <w:szCs w:val="24"/>
        </w:rPr>
        <w:lastRenderedPageBreak/>
        <w:t>прямо опровергается материалами дисциплинарного производства, согласно которым адвокат приступил к защите заявителя на основании требования ЕЦ СЮП АПМО от 22.05.2020 г. в установленном порядке. Также не подтверждается какими-либо доказательствами довод жалобы о том, что адвокат Р</w:t>
      </w:r>
      <w:r w:rsidR="00E07AD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А.И. вынудил заявителя подписать протоколы допроса, которые содержали искаженные показания подозреваемой.</w:t>
      </w:r>
    </w:p>
    <w:p w14:paraId="52FE541E" w14:textId="19E5A75E" w:rsidR="004D40C2" w:rsidRDefault="004D40C2" w:rsidP="00161CD9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331526">
        <w:rPr>
          <w:szCs w:val="24"/>
        </w:rPr>
        <w:t xml:space="preserve">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</w:t>
      </w:r>
      <w:r w:rsidR="00127534">
        <w:rPr>
          <w:szCs w:val="24"/>
        </w:rPr>
        <w:t xml:space="preserve"> и ненадлежащем исполнении своих обязанностей перед доверителем Ф</w:t>
      </w:r>
      <w:r w:rsidR="00E07AD6">
        <w:rPr>
          <w:szCs w:val="24"/>
        </w:rPr>
        <w:t>.</w:t>
      </w:r>
      <w:r w:rsidR="00127534">
        <w:rPr>
          <w:szCs w:val="24"/>
        </w:rPr>
        <w:t>И.А.</w:t>
      </w:r>
    </w:p>
    <w:p w14:paraId="01EDD1A7" w14:textId="77777777" w:rsidR="00127534" w:rsidRPr="00F6663A" w:rsidRDefault="00127534" w:rsidP="00127534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B90A37A" w14:textId="77777777"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6DC2E75" w14:textId="77777777"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17EEEC4A" w14:textId="77777777"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43EB85AF" w14:textId="77777777" w:rsidR="00127534" w:rsidRPr="00F6663A" w:rsidRDefault="00127534" w:rsidP="00127534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3D746A42" w14:textId="0B2D60CC" w:rsidR="00127534" w:rsidRDefault="00127534" w:rsidP="00127534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>- о н</w:t>
      </w:r>
      <w:r>
        <w:rPr>
          <w:szCs w:val="24"/>
        </w:rPr>
        <w:t>аличии в действиях адвоката Р</w:t>
      </w:r>
      <w:r w:rsidR="00E07AD6">
        <w:rPr>
          <w:szCs w:val="24"/>
        </w:rPr>
        <w:t>.</w:t>
      </w:r>
      <w:r>
        <w:rPr>
          <w:szCs w:val="24"/>
        </w:rPr>
        <w:t>А</w:t>
      </w:r>
      <w:r w:rsidR="00E07AD6">
        <w:rPr>
          <w:szCs w:val="24"/>
        </w:rPr>
        <w:t>.</w:t>
      </w:r>
      <w:r>
        <w:rPr>
          <w:szCs w:val="24"/>
        </w:rPr>
        <w:t>И</w:t>
      </w:r>
      <w:r w:rsidR="00E07AD6">
        <w:rPr>
          <w:szCs w:val="24"/>
        </w:rPr>
        <w:t>.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нарушения </w:t>
      </w:r>
      <w:r w:rsidRPr="00331526">
        <w:rPr>
          <w:szCs w:val="24"/>
        </w:rPr>
        <w:t xml:space="preserve">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Ф</w:t>
      </w:r>
      <w:r w:rsidR="00E07AD6">
        <w:rPr>
          <w:szCs w:val="24"/>
        </w:rPr>
        <w:t>.</w:t>
      </w:r>
      <w:r>
        <w:rPr>
          <w:szCs w:val="24"/>
        </w:rPr>
        <w:t>И.А., выразившегося в том, что осуществляя защиту заявителя в порядке ст. 51 УПК РФ, впоследствии в судебном заседании, при отсутствии письменного согласия Ф</w:t>
      </w:r>
      <w:r w:rsidR="00E07AD6">
        <w:rPr>
          <w:szCs w:val="24"/>
        </w:rPr>
        <w:t>.</w:t>
      </w:r>
      <w:r>
        <w:rPr>
          <w:szCs w:val="24"/>
        </w:rPr>
        <w:t xml:space="preserve">И.А. и реальной угрозы возбуждения в отношении него уголовного дела, адвокат дал показания в качестве свидетеля. </w:t>
      </w:r>
    </w:p>
    <w:p w14:paraId="361D3E18" w14:textId="77777777" w:rsidR="00283A82" w:rsidRDefault="00283A82" w:rsidP="00283A82">
      <w:pPr>
        <w:rPr>
          <w:rFonts w:eastAsia="Calibri"/>
          <w:color w:val="auto"/>
          <w:szCs w:val="24"/>
        </w:rPr>
      </w:pPr>
    </w:p>
    <w:p w14:paraId="1AE3E993" w14:textId="77777777" w:rsidR="00283A82" w:rsidRPr="00A10F1A" w:rsidRDefault="00283A82" w:rsidP="00283A8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</w:t>
      </w:r>
      <w:r>
        <w:rPr>
          <w:rFonts w:eastAsia="Calibri"/>
          <w:color w:val="auto"/>
          <w:szCs w:val="24"/>
        </w:rPr>
        <w:t>н</w:t>
      </w:r>
      <w:r w:rsidRPr="00A10F1A">
        <w:rPr>
          <w:rFonts w:eastAsia="Calibri"/>
          <w:color w:val="auto"/>
          <w:szCs w:val="24"/>
        </w:rPr>
        <w:t xml:space="preserve">ной комиссии </w:t>
      </w:r>
    </w:p>
    <w:p w14:paraId="3484717D" w14:textId="77777777" w:rsidR="00283A82" w:rsidRPr="005B7097" w:rsidRDefault="00283A82" w:rsidP="00283A8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8028E04" w14:textId="77777777" w:rsidR="00283A82" w:rsidRPr="005B7097" w:rsidRDefault="00283A82" w:rsidP="00283A82">
      <w:pPr>
        <w:jc w:val="both"/>
        <w:rPr>
          <w:rFonts w:eastAsia="Calibri"/>
          <w:color w:val="auto"/>
          <w:szCs w:val="24"/>
        </w:rPr>
      </w:pPr>
    </w:p>
    <w:p w14:paraId="750F25D6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8711" w14:textId="77777777" w:rsidR="000D5783" w:rsidRDefault="000D5783">
      <w:r>
        <w:separator/>
      </w:r>
    </w:p>
  </w:endnote>
  <w:endnote w:type="continuationSeparator" w:id="0">
    <w:p w14:paraId="2D8B1E0F" w14:textId="77777777" w:rsidR="000D5783" w:rsidRDefault="000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82A5" w14:textId="77777777" w:rsidR="000D5783" w:rsidRDefault="000D5783">
      <w:r>
        <w:separator/>
      </w:r>
    </w:p>
  </w:footnote>
  <w:footnote w:type="continuationSeparator" w:id="0">
    <w:p w14:paraId="74223F30" w14:textId="77777777" w:rsidR="000D5783" w:rsidRDefault="000D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3BB9" w14:textId="77777777" w:rsidR="0042711C" w:rsidRDefault="00A04E1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7218A">
      <w:rPr>
        <w:noProof/>
      </w:rPr>
      <w:t>4</w:t>
    </w:r>
    <w:r>
      <w:rPr>
        <w:noProof/>
      </w:rPr>
      <w:fldChar w:fldCharType="end"/>
    </w:r>
  </w:p>
  <w:p w14:paraId="7F56EBA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C62D5"/>
    <w:multiLevelType w:val="hybridMultilevel"/>
    <w:tmpl w:val="867A8A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70D7E31"/>
    <w:multiLevelType w:val="hybridMultilevel"/>
    <w:tmpl w:val="D0D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8E1078"/>
    <w:multiLevelType w:val="hybridMultilevel"/>
    <w:tmpl w:val="81B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09E8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5A5"/>
    <w:rsid w:val="00041434"/>
    <w:rsid w:val="000459E4"/>
    <w:rsid w:val="00053C0F"/>
    <w:rsid w:val="000555B8"/>
    <w:rsid w:val="00060661"/>
    <w:rsid w:val="00060C7F"/>
    <w:rsid w:val="00061AE5"/>
    <w:rsid w:val="000624A2"/>
    <w:rsid w:val="000632BE"/>
    <w:rsid w:val="00067838"/>
    <w:rsid w:val="000713E9"/>
    <w:rsid w:val="00071EB2"/>
    <w:rsid w:val="0007218A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21B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5783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0A3D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27534"/>
    <w:rsid w:val="00133664"/>
    <w:rsid w:val="0013385B"/>
    <w:rsid w:val="0014053D"/>
    <w:rsid w:val="00141EF4"/>
    <w:rsid w:val="00143930"/>
    <w:rsid w:val="00144089"/>
    <w:rsid w:val="001442ED"/>
    <w:rsid w:val="00152714"/>
    <w:rsid w:val="00153E14"/>
    <w:rsid w:val="0015469C"/>
    <w:rsid w:val="00157AD5"/>
    <w:rsid w:val="00161CD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48A"/>
    <w:rsid w:val="001A6ACF"/>
    <w:rsid w:val="001B0C49"/>
    <w:rsid w:val="001B0CC6"/>
    <w:rsid w:val="001B16BD"/>
    <w:rsid w:val="001B2B48"/>
    <w:rsid w:val="001B3565"/>
    <w:rsid w:val="001B4AC1"/>
    <w:rsid w:val="001B5657"/>
    <w:rsid w:val="001B5F39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168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A82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0517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45D45"/>
    <w:rsid w:val="00352784"/>
    <w:rsid w:val="0035341F"/>
    <w:rsid w:val="00354ED0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489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0F94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6C1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0C2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976EB"/>
    <w:rsid w:val="005A00AE"/>
    <w:rsid w:val="005A1D11"/>
    <w:rsid w:val="005A6419"/>
    <w:rsid w:val="005A712F"/>
    <w:rsid w:val="005B24E5"/>
    <w:rsid w:val="005B3482"/>
    <w:rsid w:val="005B6113"/>
    <w:rsid w:val="005B6795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5F79EE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4BFA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549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29F"/>
    <w:rsid w:val="00751A0E"/>
    <w:rsid w:val="00751EDC"/>
    <w:rsid w:val="007548E2"/>
    <w:rsid w:val="00755E2E"/>
    <w:rsid w:val="00760AC3"/>
    <w:rsid w:val="00760AD1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0AAC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1C3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46A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6D1A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2C79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83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E7E0E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4E1E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29D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3F6A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FBB"/>
    <w:rsid w:val="00B9663C"/>
    <w:rsid w:val="00B9765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2BC9"/>
    <w:rsid w:val="00C53716"/>
    <w:rsid w:val="00C56F02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4972"/>
    <w:rsid w:val="00C961E3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1B92"/>
    <w:rsid w:val="00CF20BA"/>
    <w:rsid w:val="00CF28F9"/>
    <w:rsid w:val="00CF2CA7"/>
    <w:rsid w:val="00CF6081"/>
    <w:rsid w:val="00D01786"/>
    <w:rsid w:val="00D02C8D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796"/>
    <w:rsid w:val="00DF0AB9"/>
    <w:rsid w:val="00DF30BD"/>
    <w:rsid w:val="00DF4A4C"/>
    <w:rsid w:val="00E0049C"/>
    <w:rsid w:val="00E01774"/>
    <w:rsid w:val="00E05DD6"/>
    <w:rsid w:val="00E07A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4BF9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7EA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AD0F"/>
  <w15:docId w15:val="{B65EADC4-B16C-4E16-9C5D-4D08816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654BF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52173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9BA4-FFE7-4644-BD1E-9792EA82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2021-08-30T17:10:00Z</dcterms:created>
  <dcterms:modified xsi:type="dcterms:W3CDTF">2022-03-23T06:59:00Z</dcterms:modified>
</cp:coreProperties>
</file>