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2CC7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B1087D7" w14:textId="77777777" w:rsidR="00502664" w:rsidRPr="00FD174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FD1749">
        <w:rPr>
          <w:b w:val="0"/>
          <w:sz w:val="24"/>
          <w:szCs w:val="24"/>
        </w:rPr>
        <w:t>МОСКОВСКОЙ ОБЛАСТИ</w:t>
      </w:r>
    </w:p>
    <w:p w14:paraId="143809C4" w14:textId="77777777" w:rsidR="00502664" w:rsidRPr="00FD174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D1749">
        <w:rPr>
          <w:b w:val="0"/>
          <w:sz w:val="24"/>
          <w:szCs w:val="24"/>
        </w:rPr>
        <w:t xml:space="preserve">по дисциплинарному производству № </w:t>
      </w:r>
      <w:r w:rsidR="00B21CD5" w:rsidRPr="00FD1749">
        <w:rPr>
          <w:b w:val="0"/>
          <w:sz w:val="24"/>
          <w:szCs w:val="24"/>
        </w:rPr>
        <w:t>26</w:t>
      </w:r>
      <w:r w:rsidR="006717B1" w:rsidRPr="00FD1749">
        <w:rPr>
          <w:b w:val="0"/>
          <w:sz w:val="24"/>
          <w:szCs w:val="24"/>
        </w:rPr>
        <w:t>-</w:t>
      </w:r>
      <w:r w:rsidR="0050041F" w:rsidRPr="00FD1749">
        <w:rPr>
          <w:b w:val="0"/>
          <w:sz w:val="24"/>
          <w:szCs w:val="24"/>
        </w:rPr>
        <w:t>02</w:t>
      </w:r>
      <w:r w:rsidR="006717B1" w:rsidRPr="00FD1749">
        <w:rPr>
          <w:b w:val="0"/>
          <w:sz w:val="24"/>
          <w:szCs w:val="24"/>
        </w:rPr>
        <w:t>/</w:t>
      </w:r>
      <w:r w:rsidR="0050041F" w:rsidRPr="00FD1749">
        <w:rPr>
          <w:b w:val="0"/>
          <w:sz w:val="24"/>
          <w:szCs w:val="24"/>
        </w:rPr>
        <w:t>22</w:t>
      </w:r>
    </w:p>
    <w:p w14:paraId="44DB62B1" w14:textId="77777777" w:rsidR="00502664" w:rsidRPr="00FD174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D1749">
        <w:rPr>
          <w:b w:val="0"/>
          <w:sz w:val="24"/>
          <w:szCs w:val="24"/>
        </w:rPr>
        <w:t>в отношении адвоката</w:t>
      </w:r>
    </w:p>
    <w:p w14:paraId="2F660CE0" w14:textId="3CF161CB" w:rsidR="00502664" w:rsidRPr="00FD1749" w:rsidRDefault="009E538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К.В.А.</w:t>
      </w:r>
    </w:p>
    <w:p w14:paraId="7908A86A" w14:textId="77777777" w:rsidR="00502664" w:rsidRPr="00FD174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5C31EFCE" w14:textId="77777777" w:rsidR="00502664" w:rsidRPr="00FD1749" w:rsidRDefault="0050041F" w:rsidP="00502664">
      <w:pPr>
        <w:tabs>
          <w:tab w:val="left" w:pos="3828"/>
        </w:tabs>
        <w:jc w:val="both"/>
      </w:pPr>
      <w:r w:rsidRPr="00FD1749">
        <w:t>г. Москва</w:t>
      </w:r>
      <w:r w:rsidRPr="00FD1749">
        <w:tab/>
      </w:r>
      <w:r w:rsidRPr="00FD1749">
        <w:tab/>
      </w:r>
      <w:r w:rsidRPr="00FD1749">
        <w:tab/>
      </w:r>
      <w:r w:rsidRPr="00FD1749">
        <w:tab/>
      </w:r>
      <w:r w:rsidR="003A68A4">
        <w:tab/>
      </w:r>
      <w:r w:rsidR="003A68A4">
        <w:tab/>
      </w:r>
      <w:r w:rsidRPr="00FD1749">
        <w:t>24</w:t>
      </w:r>
      <w:r w:rsidR="00502664" w:rsidRPr="00FD1749">
        <w:t xml:space="preserve"> </w:t>
      </w:r>
      <w:r w:rsidRPr="00FD1749">
        <w:t>февраля</w:t>
      </w:r>
      <w:r w:rsidR="006717B1" w:rsidRPr="00FD1749">
        <w:t xml:space="preserve"> 2022</w:t>
      </w:r>
      <w:r w:rsidR="00502664" w:rsidRPr="00FD1749">
        <w:t xml:space="preserve"> года</w:t>
      </w:r>
    </w:p>
    <w:p w14:paraId="02C99113" w14:textId="77777777" w:rsidR="00502664" w:rsidRPr="00FD1749" w:rsidRDefault="00502664" w:rsidP="00502664">
      <w:pPr>
        <w:tabs>
          <w:tab w:val="left" w:pos="3828"/>
        </w:tabs>
        <w:jc w:val="both"/>
      </w:pPr>
    </w:p>
    <w:p w14:paraId="09CF3436" w14:textId="77777777" w:rsidR="00502664" w:rsidRPr="00FD1749" w:rsidRDefault="00502664" w:rsidP="00502664">
      <w:pPr>
        <w:tabs>
          <w:tab w:val="left" w:pos="3828"/>
        </w:tabs>
        <w:jc w:val="both"/>
      </w:pPr>
      <w:r w:rsidRPr="00FD1749">
        <w:t>Квалификационная комиссия Адвокатской палаты Московской области (далее – Комиссия) в составе:</w:t>
      </w:r>
    </w:p>
    <w:p w14:paraId="6D12B8D5" w14:textId="77777777" w:rsidR="00502664" w:rsidRPr="00FD174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749">
        <w:rPr>
          <w:color w:val="auto"/>
        </w:rPr>
        <w:t>Председателя Комиссии Абрамовича М.А.</w:t>
      </w:r>
    </w:p>
    <w:p w14:paraId="0249C393" w14:textId="77777777" w:rsidR="00502664" w:rsidRPr="00FD174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74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D1749">
        <w:rPr>
          <w:color w:val="auto"/>
        </w:rPr>
        <w:t>Бабаянц</w:t>
      </w:r>
      <w:proofErr w:type="spellEnd"/>
      <w:r w:rsidRPr="00FD1749">
        <w:rPr>
          <w:color w:val="auto"/>
        </w:rPr>
        <w:t xml:space="preserve"> Е.Е., Ильичёва П.А., </w:t>
      </w:r>
      <w:proofErr w:type="spellStart"/>
      <w:r w:rsidRPr="00FD1749">
        <w:rPr>
          <w:color w:val="auto"/>
        </w:rPr>
        <w:t>Тюмина</w:t>
      </w:r>
      <w:proofErr w:type="spellEnd"/>
      <w:r w:rsidRPr="00FD1749">
        <w:rPr>
          <w:color w:val="auto"/>
        </w:rPr>
        <w:t xml:space="preserve"> А.С., Рубина Ю.Д., Никифорова А.В., Бондаренко Т.В.</w:t>
      </w:r>
    </w:p>
    <w:p w14:paraId="62E0A0DD" w14:textId="77777777" w:rsidR="00502664" w:rsidRPr="00FD174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749">
        <w:rPr>
          <w:color w:val="auto"/>
        </w:rPr>
        <w:t>с участием представителя Совета АПМО Архангельского М.В.</w:t>
      </w:r>
    </w:p>
    <w:p w14:paraId="5E881C8C" w14:textId="77777777" w:rsidR="00502664" w:rsidRPr="00FD174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749">
        <w:rPr>
          <w:color w:val="auto"/>
        </w:rPr>
        <w:t>при секретаре, члене Комиссии, Рыбакове С.А.,</w:t>
      </w:r>
    </w:p>
    <w:p w14:paraId="26BC04AC" w14:textId="0A8F6547" w:rsidR="00502664" w:rsidRPr="00FD174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749">
        <w:rPr>
          <w:color w:val="auto"/>
        </w:rPr>
        <w:t>при участии адвоката</w:t>
      </w:r>
      <w:r w:rsidRPr="00FD1749">
        <w:rPr>
          <w:szCs w:val="24"/>
        </w:rPr>
        <w:t xml:space="preserve"> </w:t>
      </w:r>
      <w:r w:rsidR="009E5383">
        <w:rPr>
          <w:szCs w:val="24"/>
        </w:rPr>
        <w:t>К.</w:t>
      </w:r>
      <w:r w:rsidR="00B21CD5" w:rsidRPr="00FD1749">
        <w:rPr>
          <w:szCs w:val="24"/>
        </w:rPr>
        <w:t xml:space="preserve"> В.А</w:t>
      </w:r>
      <w:r w:rsidR="00810A38" w:rsidRPr="00FD1749">
        <w:rPr>
          <w:szCs w:val="24"/>
        </w:rPr>
        <w:t xml:space="preserve">., доверителя </w:t>
      </w:r>
      <w:r w:rsidR="009E5383">
        <w:rPr>
          <w:szCs w:val="24"/>
        </w:rPr>
        <w:t>В.</w:t>
      </w:r>
      <w:r w:rsidR="00B21CD5" w:rsidRPr="00FD1749">
        <w:rPr>
          <w:szCs w:val="24"/>
        </w:rPr>
        <w:t xml:space="preserve"> А.С</w:t>
      </w:r>
      <w:r w:rsidR="006717B1" w:rsidRPr="00FD1749">
        <w:rPr>
          <w:szCs w:val="24"/>
        </w:rPr>
        <w:t>.,</w:t>
      </w:r>
    </w:p>
    <w:p w14:paraId="160BFDD9" w14:textId="79992036" w:rsidR="00502664" w:rsidRPr="00FD1749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D1749">
        <w:rPr>
          <w:sz w:val="24"/>
        </w:rPr>
        <w:t>рассмотрев в закрытом з</w:t>
      </w:r>
      <w:r w:rsidR="009F54E6">
        <w:rPr>
          <w:sz w:val="24"/>
        </w:rPr>
        <w:t>аседании с использованием видеоконференц</w:t>
      </w:r>
      <w:r w:rsidRPr="00FD1749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B21CD5" w:rsidRPr="00FD1749">
        <w:rPr>
          <w:sz w:val="24"/>
        </w:rPr>
        <w:t>12.01.2022</w:t>
      </w:r>
      <w:r w:rsidRPr="00FD1749">
        <w:rPr>
          <w:sz w:val="24"/>
        </w:rPr>
        <w:t>г.</w:t>
      </w:r>
      <w:r w:rsidRPr="00FD1749">
        <w:rPr>
          <w:sz w:val="24"/>
          <w:szCs w:val="24"/>
        </w:rPr>
        <w:t xml:space="preserve"> по </w:t>
      </w:r>
      <w:r w:rsidR="006717B1" w:rsidRPr="00FD1749">
        <w:rPr>
          <w:sz w:val="24"/>
          <w:szCs w:val="24"/>
        </w:rPr>
        <w:t xml:space="preserve">жалобе доверителя </w:t>
      </w:r>
      <w:r w:rsidR="009E5383">
        <w:rPr>
          <w:sz w:val="24"/>
          <w:szCs w:val="24"/>
        </w:rPr>
        <w:t>В.</w:t>
      </w:r>
      <w:r w:rsidR="00B21CD5" w:rsidRPr="00FD1749">
        <w:rPr>
          <w:sz w:val="24"/>
          <w:szCs w:val="24"/>
        </w:rPr>
        <w:t>А.С</w:t>
      </w:r>
      <w:r w:rsidR="006717B1" w:rsidRPr="00FD1749">
        <w:rPr>
          <w:sz w:val="24"/>
          <w:szCs w:val="24"/>
        </w:rPr>
        <w:t>.</w:t>
      </w:r>
      <w:r w:rsidR="006C69D8">
        <w:rPr>
          <w:sz w:val="24"/>
          <w:szCs w:val="24"/>
        </w:rPr>
        <w:t xml:space="preserve"> </w:t>
      </w:r>
      <w:r w:rsidRPr="00FD1749">
        <w:rPr>
          <w:sz w:val="24"/>
          <w:szCs w:val="24"/>
        </w:rPr>
        <w:t xml:space="preserve">в отношении адвоката </w:t>
      </w:r>
      <w:r w:rsidR="009E5383">
        <w:rPr>
          <w:sz w:val="24"/>
          <w:szCs w:val="24"/>
        </w:rPr>
        <w:t>К.</w:t>
      </w:r>
      <w:r w:rsidR="00B21CD5" w:rsidRPr="00FD1749">
        <w:rPr>
          <w:sz w:val="24"/>
          <w:szCs w:val="24"/>
        </w:rPr>
        <w:t>В.А</w:t>
      </w:r>
      <w:r w:rsidRPr="00FD1749">
        <w:rPr>
          <w:sz w:val="24"/>
          <w:szCs w:val="24"/>
        </w:rPr>
        <w:t>.</w:t>
      </w:r>
      <w:r w:rsidRPr="00FD1749">
        <w:rPr>
          <w:sz w:val="24"/>
        </w:rPr>
        <w:t>,</w:t>
      </w:r>
    </w:p>
    <w:p w14:paraId="65162C9F" w14:textId="77777777" w:rsidR="00CE4839" w:rsidRPr="00FD1749" w:rsidRDefault="00CE4839" w:rsidP="0043608A">
      <w:pPr>
        <w:tabs>
          <w:tab w:val="left" w:pos="3828"/>
        </w:tabs>
        <w:jc w:val="both"/>
        <w:rPr>
          <w:b/>
        </w:rPr>
      </w:pPr>
    </w:p>
    <w:p w14:paraId="1EBAB1D8" w14:textId="77777777" w:rsidR="00CE4839" w:rsidRPr="00FD1749" w:rsidRDefault="00CE4839" w:rsidP="0043608A">
      <w:pPr>
        <w:tabs>
          <w:tab w:val="left" w:pos="3828"/>
        </w:tabs>
        <w:jc w:val="center"/>
        <w:rPr>
          <w:b/>
        </w:rPr>
      </w:pPr>
      <w:r w:rsidRPr="00FD1749">
        <w:rPr>
          <w:b/>
        </w:rPr>
        <w:t>У С Т А Н О В И Л А:</w:t>
      </w:r>
    </w:p>
    <w:p w14:paraId="7B457C63" w14:textId="77777777" w:rsidR="003070CE" w:rsidRPr="00FD1749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3C1E8C3" w14:textId="34D45EA9" w:rsidR="00BE0271" w:rsidRPr="00FD1749" w:rsidRDefault="003070CE" w:rsidP="00BE0271">
      <w:pPr>
        <w:jc w:val="both"/>
      </w:pPr>
      <w:r w:rsidRPr="00FD1749">
        <w:tab/>
      </w:r>
      <w:r w:rsidR="00B21CD5" w:rsidRPr="00FD1749">
        <w:t>12.01.2022</w:t>
      </w:r>
      <w:r w:rsidR="006A7A39" w:rsidRPr="00FD1749">
        <w:t xml:space="preserve"> </w:t>
      </w:r>
      <w:r w:rsidRPr="00FD1749">
        <w:t>г. в АПМО поступил</w:t>
      </w:r>
      <w:r w:rsidR="006717B1" w:rsidRPr="00FD1749">
        <w:t>а</w:t>
      </w:r>
      <w:r w:rsidR="00887E25" w:rsidRPr="00FD1749">
        <w:t xml:space="preserve"> </w:t>
      </w:r>
      <w:r w:rsidR="006717B1" w:rsidRPr="00FD1749">
        <w:rPr>
          <w:szCs w:val="24"/>
        </w:rPr>
        <w:t xml:space="preserve">жалоба доверителя </w:t>
      </w:r>
      <w:r w:rsidR="009E5383">
        <w:rPr>
          <w:szCs w:val="24"/>
        </w:rPr>
        <w:t>В.</w:t>
      </w:r>
      <w:r w:rsidR="00B21CD5" w:rsidRPr="00FD1749">
        <w:rPr>
          <w:szCs w:val="24"/>
        </w:rPr>
        <w:t>А.С</w:t>
      </w:r>
      <w:r w:rsidR="009F54E6">
        <w:rPr>
          <w:szCs w:val="24"/>
        </w:rPr>
        <w:t>.</w:t>
      </w:r>
      <w:r w:rsidR="00CF2C93" w:rsidRPr="00FD1749">
        <w:t xml:space="preserve"> </w:t>
      </w:r>
      <w:r w:rsidR="00887E25" w:rsidRPr="00FD1749">
        <w:t>в отношении адвоката</w:t>
      </w:r>
      <w:r w:rsidR="00C43D81" w:rsidRPr="00FD1749">
        <w:t xml:space="preserve"> </w:t>
      </w:r>
      <w:r w:rsidR="009E5383">
        <w:t>К.</w:t>
      </w:r>
      <w:r w:rsidR="00B21CD5" w:rsidRPr="00FD1749">
        <w:t>В.А</w:t>
      </w:r>
      <w:r w:rsidR="00CF2C93" w:rsidRPr="00FD1749">
        <w:t>.</w:t>
      </w:r>
      <w:r w:rsidR="00873AE1" w:rsidRPr="00FD1749">
        <w:t>,</w:t>
      </w:r>
      <w:r w:rsidR="00CF2C93" w:rsidRPr="00FD1749">
        <w:t xml:space="preserve"> в которо</w:t>
      </w:r>
      <w:r w:rsidR="009F54E6">
        <w:t>й</w:t>
      </w:r>
      <w:r w:rsidR="00B24B50" w:rsidRPr="00FD1749">
        <w:t xml:space="preserve"> </w:t>
      </w:r>
      <w:r w:rsidR="00BE0271" w:rsidRPr="00FD1749">
        <w:t xml:space="preserve">сообщается, что адвокат </w:t>
      </w:r>
      <w:r w:rsidR="00B9331B">
        <w:rPr>
          <w:szCs w:val="24"/>
        </w:rPr>
        <w:t>осуществлял защиту доверителя по уголовному делу на основании ст. 51 УПК РФ.</w:t>
      </w:r>
    </w:p>
    <w:p w14:paraId="310B51FD" w14:textId="68A16010" w:rsidR="00D03468" w:rsidRDefault="00D03468" w:rsidP="006A7A39">
      <w:pPr>
        <w:spacing w:line="274" w:lineRule="exact"/>
        <w:ind w:left="20" w:right="20" w:firstLine="720"/>
        <w:jc w:val="both"/>
      </w:pPr>
      <w:r>
        <w:t xml:space="preserve">Заявитель указал, что в производстве 3 СЩ 1 Управления по расследованию ОВД ГСУ СК РФ по МО находится уголовное дело по обвинению заявителя в совершении нескольких эпизодов преступлений, предусмотренных ч.3 ст.159 УК РФ, ч.1 ст.318 УК РФ, ст.319 УК РФ, ч.1 ст.167 УК РФ, ч.2 ст.158 УК РФ (семь эпизодов), ч.3 ст.158 УК РФ. </w:t>
      </w:r>
      <w:r w:rsidR="00A765A8">
        <w:t xml:space="preserve">По делу назначены 5 адвокатов </w:t>
      </w:r>
      <w:r w:rsidR="009E5383">
        <w:t>Б.</w:t>
      </w:r>
      <w:r w:rsidR="00A765A8">
        <w:t xml:space="preserve">К.И., </w:t>
      </w:r>
      <w:r w:rsidR="009E5383">
        <w:t>М.</w:t>
      </w:r>
      <w:r w:rsidR="00A765A8">
        <w:t xml:space="preserve">В.Н., </w:t>
      </w:r>
      <w:r w:rsidR="009E5383">
        <w:t>Г.</w:t>
      </w:r>
      <w:r w:rsidR="00A765A8">
        <w:t xml:space="preserve">Н.Н., </w:t>
      </w:r>
      <w:r w:rsidR="009E5383">
        <w:t>Н.</w:t>
      </w:r>
      <w:r w:rsidR="00A765A8">
        <w:t xml:space="preserve">И.Ю., </w:t>
      </w:r>
      <w:r w:rsidR="009E5383">
        <w:t>Г.</w:t>
      </w:r>
      <w:r w:rsidR="00A765A8">
        <w:t xml:space="preserve">И.В. От услуг назначенного адвоката </w:t>
      </w:r>
      <w:r w:rsidR="009E5383">
        <w:t>К.</w:t>
      </w:r>
      <w:r w:rsidR="00A765A8">
        <w:t>В.А. заявитель отказался при ознакомлении с протоколом об окончании предварительного расследования. Заявитель не признает вину и отказывается от ознакомления с материалами уголовного дела в порядке ст.217 УПК РФ. Вопреки неоднократным отказам, следователь 20.12.2021 года осуществил привод заявителя для ознакомления с делом</w:t>
      </w:r>
      <w:r w:rsidR="00644144">
        <w:t xml:space="preserve"> и вызвал своего «карманного адвоката». Несмотря на отказ заявителя,</w:t>
      </w:r>
      <w:r w:rsidR="00A765A8">
        <w:t xml:space="preserve"> адвокат выполнял требование следователя. Заявитель полагает, что должен иметь возможность обратиться за правовой помощью по своему выбору. Ставит вопрос о привлечении адвоката к дисциплинарной ответственности с прекращением статуса адвоката. </w:t>
      </w:r>
    </w:p>
    <w:p w14:paraId="1A5525E3" w14:textId="77777777" w:rsidR="00121C12" w:rsidRPr="00FD1749" w:rsidRDefault="00644144" w:rsidP="006A7A39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>
        <w:t xml:space="preserve"> </w:t>
      </w:r>
      <w:r w:rsidR="00121C12" w:rsidRPr="00FD1749">
        <w:t>К жалобе заявителем</w:t>
      </w:r>
      <w:r w:rsidR="00AB597B">
        <w:t xml:space="preserve"> копии документов не</w:t>
      </w:r>
      <w:r w:rsidR="00121C12" w:rsidRPr="00FD1749">
        <w:t xml:space="preserve"> прило</w:t>
      </w:r>
      <w:r w:rsidR="00AB597B">
        <w:t>жены</w:t>
      </w:r>
      <w:r>
        <w:t xml:space="preserve">. </w:t>
      </w:r>
    </w:p>
    <w:p w14:paraId="4F9B3A2C" w14:textId="77777777" w:rsidR="00D86BF8" w:rsidRPr="00FD1749" w:rsidRDefault="00D86BF8" w:rsidP="00270636">
      <w:pPr>
        <w:jc w:val="both"/>
      </w:pPr>
      <w:r w:rsidRPr="00FD1749"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AB597B">
        <w:t xml:space="preserve">что </w:t>
      </w:r>
      <w:r w:rsidR="00644144">
        <w:t>был назначен защитником заявителя</w:t>
      </w:r>
      <w:r w:rsidR="005218E9">
        <w:t xml:space="preserve"> в порядке ст. 51 УПК РФ</w:t>
      </w:r>
      <w:r w:rsidR="00644144">
        <w:t xml:space="preserve">. 09.09.2020 года обвиняемым было заявлено ходатайство об отказе от адвоката, но следователем отказано в удовлетворении ходатайства. Адвокат разъяснил заявителю положения ч.7 ст.49, ст.52 УПК РФ. В протоколе следственного действия адвокат сделал запись о заявлении ему отвода и отказе заявителя от участия в следственном действии. </w:t>
      </w:r>
      <w:r w:rsidR="00E86296">
        <w:t xml:space="preserve">В постановлении о привлечении в качестве обвиняемого заявитель собственноручно сделал запись о совершении следователем преступлений, предусмотренных ст.ст.285, 292 УК РФ, подписывать документы отказался, указал, что считает уголовное преследование незаконным. Адвокат указал, что в своих действиях руководствовался законом. </w:t>
      </w:r>
      <w:r w:rsidR="00E350BF">
        <w:lastRenderedPageBreak/>
        <w:t>Защитники</w:t>
      </w:r>
      <w:r w:rsidR="00AB597B">
        <w:t xml:space="preserve"> по соглашению в деле участия не принимали, при участии в ознакомлении с материалами уголовного дела 20.12.2021 г. адвокат не занимал позицию вопреки интересам заявителя.</w:t>
      </w:r>
      <w:r w:rsidR="00E350BF">
        <w:t xml:space="preserve"> В частности, </w:t>
      </w:r>
      <w:r w:rsidR="003A68A4">
        <w:t xml:space="preserve">после ознакомления с материалами дела </w:t>
      </w:r>
      <w:r w:rsidR="00E350BF">
        <w:t>им было заявлено ходатайство о прекращении уголовного дела.</w:t>
      </w:r>
    </w:p>
    <w:p w14:paraId="1113997B" w14:textId="77777777" w:rsidR="00502664" w:rsidRDefault="00DC71D3" w:rsidP="00523835">
      <w:pPr>
        <w:jc w:val="both"/>
      </w:pPr>
      <w:r w:rsidRPr="00FD1749">
        <w:tab/>
        <w:t>К п</w:t>
      </w:r>
      <w:r w:rsidR="00523835" w:rsidRPr="00FD1749">
        <w:t>исьменным объяснениям адвокат</w:t>
      </w:r>
      <w:r w:rsidR="00AB597B">
        <w:t>а приложены копии следующих документов:</w:t>
      </w:r>
    </w:p>
    <w:p w14:paraId="37F3C1F3" w14:textId="77777777" w:rsidR="00AB597B" w:rsidRPr="00FD1749" w:rsidRDefault="00AB597B" w:rsidP="00AB597B">
      <w:pPr>
        <w:pStyle w:val="ac"/>
        <w:numPr>
          <w:ilvl w:val="0"/>
          <w:numId w:val="25"/>
        </w:numPr>
        <w:jc w:val="both"/>
      </w:pPr>
      <w:r w:rsidRPr="00FD1749">
        <w:t>копия сопроводительного письма от 13.01.2022 г.;</w:t>
      </w:r>
    </w:p>
    <w:p w14:paraId="1D645EF2" w14:textId="77777777" w:rsidR="00AB597B" w:rsidRPr="00FD1749" w:rsidRDefault="00AB597B" w:rsidP="00AB597B">
      <w:pPr>
        <w:pStyle w:val="ac"/>
        <w:numPr>
          <w:ilvl w:val="0"/>
          <w:numId w:val="25"/>
        </w:numPr>
        <w:jc w:val="both"/>
      </w:pPr>
      <w:r w:rsidRPr="00FD1749">
        <w:t>копия постановления об отказе в удовлетворении ходатайства от 09.09.2021 г.;</w:t>
      </w:r>
    </w:p>
    <w:p w14:paraId="2E9B3152" w14:textId="77777777" w:rsidR="00AB597B" w:rsidRPr="00FD1749" w:rsidRDefault="00AB597B" w:rsidP="00AB597B">
      <w:pPr>
        <w:pStyle w:val="ac"/>
        <w:numPr>
          <w:ilvl w:val="0"/>
          <w:numId w:val="25"/>
        </w:numPr>
        <w:jc w:val="both"/>
      </w:pPr>
      <w:r w:rsidRPr="00FD1749">
        <w:t>копия протокола допроса обвиняемого от 09.09.2021 г.;</w:t>
      </w:r>
    </w:p>
    <w:p w14:paraId="12BFF49A" w14:textId="77777777" w:rsidR="00AB597B" w:rsidRPr="00FD1749" w:rsidRDefault="00AB597B" w:rsidP="00AB597B">
      <w:pPr>
        <w:pStyle w:val="ac"/>
        <w:numPr>
          <w:ilvl w:val="0"/>
          <w:numId w:val="25"/>
        </w:numPr>
        <w:jc w:val="both"/>
      </w:pPr>
      <w:r w:rsidRPr="00FD1749">
        <w:t>коп</w:t>
      </w:r>
      <w:r>
        <w:t>ия ходатайства от 20.12.2021 г.</w:t>
      </w:r>
    </w:p>
    <w:p w14:paraId="69177B4E" w14:textId="77777777" w:rsidR="00231B04" w:rsidRPr="00FD1749" w:rsidRDefault="00270636" w:rsidP="00502664">
      <w:pPr>
        <w:ind w:firstLine="708"/>
        <w:jc w:val="both"/>
      </w:pPr>
      <w:r w:rsidRPr="00FD1749">
        <w:t>2</w:t>
      </w:r>
      <w:r w:rsidR="00523835" w:rsidRPr="00FD1749">
        <w:t>4.02</w:t>
      </w:r>
      <w:r w:rsidR="004D2D22" w:rsidRPr="00FD1749">
        <w:t>.202</w:t>
      </w:r>
      <w:r w:rsidRPr="00FD1749">
        <w:t>2</w:t>
      </w:r>
      <w:r w:rsidR="00B9331B">
        <w:t xml:space="preserve"> г. заявитель</w:t>
      </w:r>
      <w:r w:rsidR="00231B04" w:rsidRPr="00FD1749">
        <w:t xml:space="preserve"> в засед</w:t>
      </w:r>
      <w:r w:rsidR="009F54E6">
        <w:t>ание комиссии посредством видеоконференц</w:t>
      </w:r>
      <w:r w:rsidR="00231B04" w:rsidRPr="00FD1749">
        <w:t xml:space="preserve">связи не явился, о времени и месте рассмотрения дисциплинарного производства извещен надлежащим образом, о </w:t>
      </w:r>
      <w:r w:rsidR="009F54E6">
        <w:t>возможности использования видеоконференц</w:t>
      </w:r>
      <w:r w:rsidR="00231B04" w:rsidRPr="00FD1749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4E2447D" w14:textId="77777777" w:rsidR="00231B04" w:rsidRPr="00FD1749" w:rsidRDefault="00523835" w:rsidP="00231B04">
      <w:pPr>
        <w:ind w:firstLine="708"/>
        <w:jc w:val="both"/>
      </w:pPr>
      <w:r w:rsidRPr="00FD1749">
        <w:t>24.02</w:t>
      </w:r>
      <w:r w:rsidR="00231B04" w:rsidRPr="00FD1749">
        <w:t>.202</w:t>
      </w:r>
      <w:r w:rsidR="00270636" w:rsidRPr="00FD1749">
        <w:t>2</w:t>
      </w:r>
      <w:r w:rsidR="00231B04" w:rsidRPr="00FD1749">
        <w:t xml:space="preserve"> г. в заседании ко</w:t>
      </w:r>
      <w:r w:rsidR="00B9331B">
        <w:t>миссии адвокат</w:t>
      </w:r>
      <w:r w:rsidR="007C2F93" w:rsidRPr="00FD1749">
        <w:t xml:space="preserve"> поддерж</w:t>
      </w:r>
      <w:r w:rsidR="00B9331B">
        <w:t>ал доводы письменных объяснений</w:t>
      </w:r>
      <w:r w:rsidR="003A68A4">
        <w:t xml:space="preserve">. </w:t>
      </w:r>
    </w:p>
    <w:p w14:paraId="376A517E" w14:textId="77777777" w:rsidR="00231B04" w:rsidRDefault="00231B04" w:rsidP="00231B04">
      <w:pPr>
        <w:ind w:firstLine="708"/>
        <w:jc w:val="both"/>
      </w:pPr>
      <w:r w:rsidRPr="00FD1749">
        <w:t>Рассмотрев доводы обращения и письменных объяснений адвоката, изучив представленные документы, комиссия приходит</w:t>
      </w:r>
      <w:r>
        <w:t xml:space="preserve"> к следующим выводам.</w:t>
      </w:r>
    </w:p>
    <w:p w14:paraId="04C51FB3" w14:textId="77777777" w:rsidR="003A68A4" w:rsidRDefault="003A68A4" w:rsidP="003A68A4">
      <w:pPr>
        <w:jc w:val="both"/>
      </w:pPr>
      <w:r>
        <w:tab/>
        <w:t xml:space="preserve">В силу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95DD019" w14:textId="77777777" w:rsidR="00D534CC" w:rsidRDefault="003A68A4" w:rsidP="003A68A4">
      <w:pPr>
        <w:ind w:firstLine="708"/>
        <w:jc w:val="both"/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</w:t>
      </w:r>
      <w:r w:rsidR="009A6073">
        <w:t xml:space="preserve">. </w:t>
      </w:r>
      <w:r>
        <w:t>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F052028" w14:textId="77777777" w:rsidR="003A68A4" w:rsidRDefault="003A68A4" w:rsidP="00E919EE">
      <w:pPr>
        <w:ind w:firstLine="708"/>
        <w:jc w:val="both"/>
      </w:pPr>
      <w:r>
        <w:t xml:space="preserve">Комиссия полагает, что адвокат при осуществлении защиты заявителя верно руководствовался положениями </w:t>
      </w:r>
      <w:r w:rsidR="00E919EE">
        <w:t xml:space="preserve">ч.ч.1-2 </w:t>
      </w:r>
      <w:r>
        <w:t>ст.167 УПК РФ</w:t>
      </w:r>
      <w:r w:rsidR="005218E9">
        <w:t>,</w:t>
      </w:r>
      <w:r>
        <w:t xml:space="preserve"> в соответствии с котор</w:t>
      </w:r>
      <w:r w:rsidR="00E919EE">
        <w:t>ыми, в случае отказа подозреваемого, обвиняемого, потерпевшего или иного лица, участвующего в следственном действии, подписать протокол следственного действия следователь вносит в него соответствующую запись, которая удостоверяется подписью следователя, а также подписями защитника, законного представителя, представителя или понятых, если они участвуют в следственном действии. Лицу, отказавшемуся подписать протокол, должна быть предоставлена возможность дать объяснение причин отказа, которое заносится в данный протокол.</w:t>
      </w:r>
      <w:r>
        <w:t xml:space="preserve"> </w:t>
      </w:r>
    </w:p>
    <w:p w14:paraId="42AF668A" w14:textId="77777777" w:rsidR="00E919EE" w:rsidRDefault="00E919EE" w:rsidP="00E919EE">
      <w:pPr>
        <w:ind w:firstLine="708"/>
        <w:jc w:val="both"/>
      </w:pPr>
      <w:r>
        <w:t>При отказе следователя в удовлетворении ходатайства заявителя об отводе защитника у адвоката не имелось оснований для отказа от защиты, что предусмотрено положениями ст.ст.49,52 УПК РФ.</w:t>
      </w:r>
    </w:p>
    <w:p w14:paraId="5DFD84F6" w14:textId="77777777" w:rsidR="00E919EE" w:rsidRDefault="00E919EE" w:rsidP="009A6073">
      <w:pPr>
        <w:ind w:firstLine="708"/>
        <w:jc w:val="both"/>
      </w:pPr>
      <w:r>
        <w:t xml:space="preserve">Отказ заявителя от ознакомления с материалами дела не является основанием для не ознакомления защитника с материалами уголовного дела, поскольку в этом случае адвокат не сможет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1E2C07C" w14:textId="77777777" w:rsidR="00E919EE" w:rsidRDefault="00E919EE" w:rsidP="00E919EE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При этом следует учитывать, что в соответствии с п.1 ст.10 КПЭА з</w:t>
      </w:r>
      <w:r w:rsidRPr="000F3A41">
        <w:rPr>
          <w:szCs w:val="24"/>
        </w:rPr>
        <w:t xml:space="preserve">акон и нравственность в профессии адвоката выше воли доверителя. Никакие пожелания, просьбы или указания доверителя, направленные к несоблюдению закона или нарушению правил, предусмотренных </w:t>
      </w:r>
      <w:r>
        <w:rPr>
          <w:szCs w:val="24"/>
        </w:rPr>
        <w:t>КПЭА</w:t>
      </w:r>
      <w:r w:rsidRPr="000F3A41">
        <w:rPr>
          <w:szCs w:val="24"/>
        </w:rPr>
        <w:t>, не могут быть исполнены адвокатом.</w:t>
      </w:r>
    </w:p>
    <w:p w14:paraId="52FF3D32" w14:textId="77777777" w:rsidR="00E919EE" w:rsidRPr="00C72B66" w:rsidRDefault="00E919EE" w:rsidP="00E919EE">
      <w:pPr>
        <w:ind w:firstLine="708"/>
        <w:jc w:val="both"/>
        <w:rPr>
          <w:szCs w:val="24"/>
        </w:rPr>
      </w:pPr>
      <w:r w:rsidRPr="00C72B66">
        <w:rPr>
          <w:szCs w:val="24"/>
        </w:rPr>
        <w:t>После ознакомления с материалами уголовного дела адвокатом было заявлено мотивированное ходатайство</w:t>
      </w:r>
      <w:r w:rsidR="007B49F7">
        <w:rPr>
          <w:szCs w:val="24"/>
        </w:rPr>
        <w:t>,</w:t>
      </w:r>
      <w:r w:rsidRPr="00C72B66">
        <w:rPr>
          <w:szCs w:val="24"/>
        </w:rPr>
        <w:t xml:space="preserve"> </w:t>
      </w:r>
      <w:r w:rsidR="00C72B66" w:rsidRPr="00C72B66">
        <w:rPr>
          <w:szCs w:val="24"/>
        </w:rPr>
        <w:t>в котором он потребовал возобновить предварительное расследование, удовлетворить все заявленные доверителем ранее ходатайства, прекратить уголовное преследование заявителя</w:t>
      </w:r>
      <w:r w:rsidR="009A6073">
        <w:rPr>
          <w:szCs w:val="24"/>
        </w:rPr>
        <w:t>, что подтверждает активную и добросовестную позицию адвоката при осуществлении защиты.</w:t>
      </w:r>
    </w:p>
    <w:p w14:paraId="24DB9370" w14:textId="77777777" w:rsidR="00C72B66" w:rsidRPr="00C72B66" w:rsidRDefault="009A6073" w:rsidP="00C72B66">
      <w:pPr>
        <w:ind w:firstLine="708"/>
        <w:jc w:val="both"/>
        <w:rPr>
          <w:szCs w:val="24"/>
        </w:rPr>
      </w:pPr>
      <w:r>
        <w:rPr>
          <w:szCs w:val="24"/>
        </w:rPr>
        <w:t>Таким образом, к</w:t>
      </w:r>
      <w:r w:rsidR="00C72B66" w:rsidRPr="00C72B66">
        <w:rPr>
          <w:szCs w:val="24"/>
        </w:rPr>
        <w:t xml:space="preserve">омиссия не усматривает в действиях адвоката нарушения ФЗ «Об адвокатской деятельности и адвокатуре в РФ» и КПЭА. </w:t>
      </w:r>
    </w:p>
    <w:p w14:paraId="16B3F539" w14:textId="77777777" w:rsidR="00C72B66" w:rsidRPr="00C72B66" w:rsidRDefault="00C72B66" w:rsidP="00C72B66">
      <w:pPr>
        <w:ind w:firstLine="708"/>
        <w:jc w:val="both"/>
        <w:rPr>
          <w:rFonts w:eastAsia="Calibri"/>
          <w:color w:val="auto"/>
          <w:szCs w:val="24"/>
        </w:rPr>
      </w:pPr>
      <w:r w:rsidRPr="00C72B66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0D354C4" w14:textId="77777777" w:rsidR="00C72B66" w:rsidRPr="00C72B66" w:rsidRDefault="00C72B66" w:rsidP="00C72B66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16679A81" w14:textId="77777777" w:rsidR="00C72B66" w:rsidRPr="00C72B66" w:rsidRDefault="00C72B66" w:rsidP="00C72B6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C72B66">
        <w:rPr>
          <w:b/>
          <w:sz w:val="24"/>
          <w:szCs w:val="24"/>
        </w:rPr>
        <w:t>ЗАКЛЮЧЕНИЕ:</w:t>
      </w:r>
    </w:p>
    <w:p w14:paraId="1F9EFC4A" w14:textId="77777777" w:rsidR="00C72B66" w:rsidRPr="00C72B66" w:rsidRDefault="00C72B66" w:rsidP="00C72B66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314169EB" w14:textId="2BA2CB58" w:rsidR="00C72B66" w:rsidRPr="00C72B66" w:rsidRDefault="00C72B66" w:rsidP="00C72B66">
      <w:pPr>
        <w:ind w:firstLine="708"/>
        <w:jc w:val="both"/>
        <w:rPr>
          <w:szCs w:val="24"/>
        </w:rPr>
      </w:pPr>
      <w:r w:rsidRPr="00C72B66">
        <w:rPr>
          <w:szCs w:val="24"/>
        </w:rPr>
        <w:t xml:space="preserve">- о необходимости прекращения дисциплинарного производства в отношении адвоката </w:t>
      </w:r>
      <w:r w:rsidR="009E5383">
        <w:rPr>
          <w:szCs w:val="24"/>
        </w:rPr>
        <w:t>К.В.А.</w:t>
      </w:r>
      <w:r w:rsidRPr="00C72B66">
        <w:rPr>
          <w:szCs w:val="24"/>
        </w:rPr>
        <w:t xml:space="preserve"> вследствие отсутствия в его действиях</w:t>
      </w:r>
      <w:r w:rsidR="009A6073">
        <w:rPr>
          <w:szCs w:val="24"/>
        </w:rPr>
        <w:t xml:space="preserve"> (бездействии)</w:t>
      </w:r>
      <w:r w:rsidRPr="00C72B66">
        <w:rPr>
          <w:szCs w:val="24"/>
        </w:rPr>
        <w:t xml:space="preserve"> нарушения норм законодательства об адвокатской деятельности и </w:t>
      </w:r>
      <w:r w:rsidR="009A6073">
        <w:t xml:space="preserve">Кодекса </w:t>
      </w:r>
      <w:r w:rsidR="009F54E6">
        <w:t>профессиональной этики адвоката</w:t>
      </w:r>
      <w:r w:rsidR="009F54E6">
        <w:rPr>
          <w:szCs w:val="24"/>
        </w:rPr>
        <w:t xml:space="preserve"> и надлежащем </w:t>
      </w:r>
      <w:r w:rsidRPr="00C72B66">
        <w:rPr>
          <w:szCs w:val="24"/>
        </w:rPr>
        <w:t>выполнении адвокатом своих</w:t>
      </w:r>
      <w:r w:rsidR="009A6073">
        <w:rPr>
          <w:szCs w:val="24"/>
        </w:rPr>
        <w:t xml:space="preserve"> профессиональных</w:t>
      </w:r>
      <w:r w:rsidRPr="00C72B66">
        <w:rPr>
          <w:szCs w:val="24"/>
        </w:rPr>
        <w:t xml:space="preserve"> обязанностей перед доверителем </w:t>
      </w:r>
      <w:r w:rsidR="009E5383">
        <w:rPr>
          <w:szCs w:val="24"/>
        </w:rPr>
        <w:t>В.</w:t>
      </w:r>
      <w:r>
        <w:rPr>
          <w:szCs w:val="24"/>
        </w:rPr>
        <w:t>А</w:t>
      </w:r>
      <w:r w:rsidR="009A6073">
        <w:rPr>
          <w:szCs w:val="24"/>
        </w:rPr>
        <w:t>.С.</w:t>
      </w:r>
      <w:r>
        <w:rPr>
          <w:szCs w:val="24"/>
        </w:rPr>
        <w:t xml:space="preserve"> </w:t>
      </w:r>
      <w:r w:rsidRPr="00C72B66">
        <w:rPr>
          <w:szCs w:val="24"/>
        </w:rPr>
        <w:t xml:space="preserve"> </w:t>
      </w:r>
    </w:p>
    <w:p w14:paraId="35891757" w14:textId="77777777" w:rsidR="00C72B66" w:rsidRPr="00C72B66" w:rsidRDefault="00C72B66" w:rsidP="00C72B66">
      <w:pPr>
        <w:ind w:firstLine="708"/>
        <w:jc w:val="both"/>
        <w:rPr>
          <w:szCs w:val="24"/>
        </w:rPr>
      </w:pPr>
    </w:p>
    <w:p w14:paraId="67513C92" w14:textId="77777777" w:rsidR="00C72B66" w:rsidRPr="00C72B66" w:rsidRDefault="00C72B66" w:rsidP="00C72B66">
      <w:pPr>
        <w:jc w:val="both"/>
        <w:rPr>
          <w:szCs w:val="24"/>
        </w:rPr>
      </w:pPr>
    </w:p>
    <w:p w14:paraId="328D9052" w14:textId="77777777" w:rsidR="00C72B66" w:rsidRPr="00C72B66" w:rsidRDefault="00C72B66" w:rsidP="00C72B66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C72B66">
        <w:rPr>
          <w:sz w:val="24"/>
          <w:szCs w:val="24"/>
        </w:rPr>
        <w:t xml:space="preserve">Председатель Квалификационной комиссии </w:t>
      </w:r>
    </w:p>
    <w:p w14:paraId="7BE6671D" w14:textId="77777777" w:rsidR="00C72B66" w:rsidRPr="00C72B66" w:rsidRDefault="00C72B66" w:rsidP="00C72B66">
      <w:pPr>
        <w:tabs>
          <w:tab w:val="left" w:pos="3828"/>
        </w:tabs>
        <w:jc w:val="both"/>
        <w:rPr>
          <w:szCs w:val="24"/>
        </w:rPr>
      </w:pPr>
      <w:r w:rsidRPr="00C72B66">
        <w:rPr>
          <w:szCs w:val="24"/>
        </w:rPr>
        <w:t>Адвокатской палаты Московской области</w:t>
      </w:r>
      <w:r w:rsidRPr="00C72B66">
        <w:rPr>
          <w:szCs w:val="24"/>
        </w:rPr>
        <w:tab/>
      </w:r>
      <w:r w:rsidRPr="00C72B66">
        <w:rPr>
          <w:szCs w:val="24"/>
        </w:rPr>
        <w:tab/>
      </w:r>
      <w:r w:rsidRPr="00C72B66">
        <w:rPr>
          <w:szCs w:val="24"/>
        </w:rPr>
        <w:tab/>
      </w:r>
      <w:r w:rsidRPr="00C72B66">
        <w:rPr>
          <w:szCs w:val="24"/>
        </w:rPr>
        <w:tab/>
        <w:t>Абрамович М.А.</w:t>
      </w:r>
    </w:p>
    <w:p w14:paraId="510EAEC2" w14:textId="77777777" w:rsidR="00C72B66" w:rsidRPr="00C72B66" w:rsidRDefault="00C72B66" w:rsidP="00C72B66">
      <w:pPr>
        <w:jc w:val="both"/>
        <w:rPr>
          <w:szCs w:val="24"/>
        </w:rPr>
      </w:pPr>
    </w:p>
    <w:p w14:paraId="3B531F9E" w14:textId="77777777" w:rsidR="00C72B66" w:rsidRPr="00C72B66" w:rsidRDefault="00C72B66" w:rsidP="00C72B66">
      <w:pPr>
        <w:jc w:val="both"/>
        <w:rPr>
          <w:color w:val="auto"/>
          <w:szCs w:val="24"/>
        </w:rPr>
      </w:pPr>
    </w:p>
    <w:p w14:paraId="7EF0D3C0" w14:textId="77777777" w:rsidR="001C2B6F" w:rsidRPr="00C72B66" w:rsidRDefault="001C2B6F" w:rsidP="00C72B66">
      <w:pPr>
        <w:jc w:val="both"/>
        <w:rPr>
          <w:rFonts w:eastAsia="Calibri"/>
          <w:color w:val="auto"/>
          <w:szCs w:val="24"/>
        </w:rPr>
      </w:pPr>
    </w:p>
    <w:sectPr w:rsidR="001C2B6F" w:rsidRPr="00C72B6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15D1" w14:textId="77777777" w:rsidR="003C5BDC" w:rsidRDefault="003C5BDC">
      <w:r>
        <w:separator/>
      </w:r>
    </w:p>
  </w:endnote>
  <w:endnote w:type="continuationSeparator" w:id="0">
    <w:p w14:paraId="37F82AAD" w14:textId="77777777" w:rsidR="003C5BDC" w:rsidRDefault="003C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B06040202020202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7A45" w14:textId="77777777" w:rsidR="003C5BDC" w:rsidRDefault="003C5BDC">
      <w:r>
        <w:separator/>
      </w:r>
    </w:p>
  </w:footnote>
  <w:footnote w:type="continuationSeparator" w:id="0">
    <w:p w14:paraId="582102C3" w14:textId="77777777" w:rsidR="003C5BDC" w:rsidRDefault="003C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39DD" w14:textId="77777777" w:rsidR="0042711C" w:rsidRDefault="005A68E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F54E6">
      <w:rPr>
        <w:noProof/>
      </w:rPr>
      <w:t>3</w:t>
    </w:r>
    <w:r>
      <w:rPr>
        <w:noProof/>
      </w:rPr>
      <w:fldChar w:fldCharType="end"/>
    </w:r>
  </w:p>
  <w:p w14:paraId="65A995F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0F5C24"/>
    <w:multiLevelType w:val="hybridMultilevel"/>
    <w:tmpl w:val="192A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68A4"/>
    <w:rsid w:val="003A7121"/>
    <w:rsid w:val="003B2E50"/>
    <w:rsid w:val="003B3CE2"/>
    <w:rsid w:val="003C231E"/>
    <w:rsid w:val="003C4ED7"/>
    <w:rsid w:val="003C5BDC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41F"/>
    <w:rsid w:val="00500EA6"/>
    <w:rsid w:val="00502664"/>
    <w:rsid w:val="00506C03"/>
    <w:rsid w:val="0051008F"/>
    <w:rsid w:val="00520C6E"/>
    <w:rsid w:val="0052158B"/>
    <w:rsid w:val="005218E9"/>
    <w:rsid w:val="00521F19"/>
    <w:rsid w:val="005226B0"/>
    <w:rsid w:val="00523835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E3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99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144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B2B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A39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9D8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49F7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6073"/>
    <w:rsid w:val="009B29EF"/>
    <w:rsid w:val="009C2E22"/>
    <w:rsid w:val="009C4A8C"/>
    <w:rsid w:val="009D184A"/>
    <w:rsid w:val="009D2B4D"/>
    <w:rsid w:val="009D4D48"/>
    <w:rsid w:val="009E0356"/>
    <w:rsid w:val="009E4221"/>
    <w:rsid w:val="009E5383"/>
    <w:rsid w:val="009E7387"/>
    <w:rsid w:val="009E7513"/>
    <w:rsid w:val="009F193C"/>
    <w:rsid w:val="009F332C"/>
    <w:rsid w:val="009F3558"/>
    <w:rsid w:val="009F4EA6"/>
    <w:rsid w:val="009F52D8"/>
    <w:rsid w:val="009F54E6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65A8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97B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CD5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331B"/>
    <w:rsid w:val="00B9663C"/>
    <w:rsid w:val="00B976B5"/>
    <w:rsid w:val="00BA08EC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4D74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655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2B66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3468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7CF6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3628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B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6296"/>
    <w:rsid w:val="00E87D5C"/>
    <w:rsid w:val="00E919EE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1749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E90CE"/>
  <w15:docId w15:val="{38ABD904-413A-1F41-8072-62E4A385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977F-489A-4010-9683-19055B8C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M Heizenberg</cp:lastModifiedBy>
  <cp:revision>3</cp:revision>
  <cp:lastPrinted>2021-06-23T13:44:00Z</cp:lastPrinted>
  <dcterms:created xsi:type="dcterms:W3CDTF">2022-03-12T20:17:00Z</dcterms:created>
  <dcterms:modified xsi:type="dcterms:W3CDTF">2022-03-18T16:18:00Z</dcterms:modified>
</cp:coreProperties>
</file>