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70E7D" w14:textId="77777777" w:rsidR="008D1533" w:rsidRPr="00B36537" w:rsidRDefault="008D1533" w:rsidP="008D153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52D399F1" w14:textId="77777777" w:rsidR="008D1533" w:rsidRPr="00B36537" w:rsidRDefault="008D1533" w:rsidP="008D153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1AC585CC" w14:textId="77777777" w:rsidR="008D1533" w:rsidRPr="00664740" w:rsidRDefault="008D1533" w:rsidP="008D153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Pr="00111A7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111A71">
        <w:rPr>
          <w:rFonts w:ascii="Times New Roman" w:hAnsi="Times New Roman"/>
          <w:sz w:val="24"/>
        </w:rPr>
        <w:t>-05</w:t>
      </w:r>
      <w:r w:rsidRPr="00111A71">
        <w:rPr>
          <w:rFonts w:ascii="Times New Roman" w:hAnsi="Times New Roman"/>
          <w:sz w:val="24"/>
          <w:szCs w:val="24"/>
        </w:rPr>
        <w:t>/22</w:t>
      </w:r>
    </w:p>
    <w:p w14:paraId="26AAB562" w14:textId="77777777" w:rsidR="008D1533" w:rsidRPr="00B36537" w:rsidRDefault="008D1533" w:rsidP="008D153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7DFD3502" w14:textId="77777777" w:rsidR="008D1533" w:rsidRPr="00663B39" w:rsidRDefault="008D1533" w:rsidP="008D153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1F6E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</w:t>
      </w:r>
      <w:r w:rsidRPr="00211F6E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211F6E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</w:p>
    <w:p w14:paraId="75E787B5" w14:textId="77777777" w:rsidR="008D1533" w:rsidRPr="00B36537" w:rsidRDefault="008D1533" w:rsidP="008D153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E4E1FDE" w14:textId="77777777" w:rsidR="008D1533" w:rsidRPr="00B36537" w:rsidRDefault="008D1533" w:rsidP="008D1533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6295DE5" w14:textId="77777777" w:rsidR="008D1533" w:rsidRPr="00B36537" w:rsidRDefault="008D1533" w:rsidP="008D153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  30 мая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1C03D04B" w14:textId="77777777" w:rsidR="008D1533" w:rsidRPr="00B36537" w:rsidRDefault="008D1533" w:rsidP="008D153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95A8644" w14:textId="77777777" w:rsidR="008D1533" w:rsidRDefault="008D1533" w:rsidP="008D153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0DDC150" w14:textId="77777777" w:rsidR="008D1533" w:rsidRPr="000C0E65" w:rsidRDefault="008D1533" w:rsidP="008D153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0C0E65">
        <w:rPr>
          <w:rFonts w:ascii="Times New Roman" w:hAnsi="Times New Roman"/>
          <w:sz w:val="24"/>
          <w:szCs w:val="24"/>
        </w:rPr>
        <w:t>Абрамовича М.А.,</w:t>
      </w:r>
    </w:p>
    <w:p w14:paraId="564DCF09" w14:textId="77777777" w:rsidR="008D1533" w:rsidRPr="000C0E65" w:rsidRDefault="008D1533" w:rsidP="008D153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0E65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0C0E65">
        <w:rPr>
          <w:rFonts w:ascii="Times New Roman" w:hAnsi="Times New Roman"/>
          <w:sz w:val="24"/>
          <w:szCs w:val="24"/>
        </w:rPr>
        <w:t>Бабаянц</w:t>
      </w:r>
      <w:proofErr w:type="spellEnd"/>
      <w:r w:rsidRPr="000C0E65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 Рыбакова С.А., </w:t>
      </w:r>
      <w:proofErr w:type="spellStart"/>
      <w:r w:rsidRPr="000C0E65">
        <w:rPr>
          <w:rFonts w:ascii="Times New Roman" w:hAnsi="Times New Roman"/>
          <w:sz w:val="24"/>
          <w:szCs w:val="24"/>
        </w:rPr>
        <w:t>Тюмина</w:t>
      </w:r>
      <w:proofErr w:type="spellEnd"/>
      <w:r w:rsidRPr="000C0E65">
        <w:rPr>
          <w:rFonts w:ascii="Times New Roman" w:hAnsi="Times New Roman"/>
          <w:sz w:val="24"/>
          <w:szCs w:val="24"/>
        </w:rPr>
        <w:t xml:space="preserve"> А.С.,</w:t>
      </w:r>
    </w:p>
    <w:p w14:paraId="020C7639" w14:textId="77777777" w:rsidR="008D1533" w:rsidRPr="000C0E65" w:rsidRDefault="008D1533" w:rsidP="008D153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0E65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33202181" w14:textId="77777777" w:rsidR="008D1533" w:rsidRPr="000C0E65" w:rsidRDefault="008D1533" w:rsidP="008D153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0E65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0C0E65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0C0E65">
        <w:rPr>
          <w:rFonts w:ascii="Times New Roman" w:hAnsi="Times New Roman"/>
          <w:sz w:val="24"/>
          <w:szCs w:val="24"/>
        </w:rPr>
        <w:t xml:space="preserve"> С.Н.</w:t>
      </w:r>
      <w:r w:rsidRPr="000C0E65">
        <w:rPr>
          <w:rFonts w:ascii="Times New Roman" w:hAnsi="Times New Roman"/>
          <w:sz w:val="24"/>
        </w:rPr>
        <w:t>,</w:t>
      </w:r>
      <w:r w:rsidRPr="00713B59">
        <w:rPr>
          <w:rFonts w:ascii="Times New Roman" w:hAnsi="Times New Roman"/>
          <w:sz w:val="24"/>
          <w:szCs w:val="24"/>
        </w:rPr>
        <w:t xml:space="preserve"> </w:t>
      </w:r>
      <w:r w:rsidRPr="00054BCF">
        <w:rPr>
          <w:rFonts w:ascii="Times New Roman" w:hAnsi="Times New Roman"/>
          <w:sz w:val="24"/>
          <w:szCs w:val="24"/>
        </w:rPr>
        <w:t>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1F6E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.А.Ю.,</w:t>
      </w:r>
    </w:p>
    <w:p w14:paraId="72B21F90" w14:textId="77777777" w:rsidR="008D1533" w:rsidRPr="00B36537" w:rsidRDefault="008D1533" w:rsidP="008D153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211F6E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</w:t>
      </w:r>
      <w:r w:rsidRPr="00211F6E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211F6E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  <w:r w:rsidRPr="006D5DA5">
        <w:rPr>
          <w:rFonts w:ascii="Times New Roman" w:hAnsi="Times New Roman"/>
          <w:sz w:val="24"/>
          <w:szCs w:val="24"/>
        </w:rPr>
        <w:t xml:space="preserve"> </w:t>
      </w:r>
    </w:p>
    <w:p w14:paraId="3671D604" w14:textId="77777777" w:rsidR="008D1533" w:rsidRPr="00B36537" w:rsidRDefault="008D1533" w:rsidP="008D153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82C3749" w14:textId="77777777" w:rsidR="008D1533" w:rsidRPr="00B36537" w:rsidRDefault="008D1533" w:rsidP="008D153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6351D192" w14:textId="77777777" w:rsidR="008D1533" w:rsidRPr="00B36537" w:rsidRDefault="008D1533" w:rsidP="008D153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4E1B703" w14:textId="77777777" w:rsidR="008D1533" w:rsidRPr="00064DA5" w:rsidRDefault="008D1533" w:rsidP="008D1533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Как указано в представлении, согласно докладной записке руководителя отдела кадрового обеспечения работы Совета и К</w:t>
      </w:r>
      <w:r>
        <w:rPr>
          <w:rFonts w:ascii="Times New Roman" w:hAnsi="Times New Roman"/>
          <w:sz w:val="24"/>
          <w:szCs w:val="24"/>
        </w:rPr>
        <w:t>омиссии</w:t>
      </w:r>
      <w:r w:rsidRPr="00BF0055">
        <w:rPr>
          <w:rFonts w:ascii="Times New Roman" w:hAnsi="Times New Roman"/>
          <w:sz w:val="24"/>
          <w:szCs w:val="24"/>
        </w:rPr>
        <w:t xml:space="preserve"> АПМО </w:t>
      </w:r>
      <w:proofErr w:type="spellStart"/>
      <w:r>
        <w:rPr>
          <w:rFonts w:ascii="Times New Roman" w:hAnsi="Times New Roman"/>
          <w:sz w:val="24"/>
          <w:szCs w:val="24"/>
        </w:rPr>
        <w:t>Хрустель</w:t>
      </w:r>
      <w:proofErr w:type="spellEnd"/>
      <w:r>
        <w:rPr>
          <w:rFonts w:ascii="Times New Roman" w:hAnsi="Times New Roman"/>
          <w:sz w:val="24"/>
          <w:szCs w:val="24"/>
        </w:rPr>
        <w:t xml:space="preserve"> И.В.,</w:t>
      </w:r>
      <w:r w:rsidRPr="00BF0055">
        <w:rPr>
          <w:rFonts w:ascii="Times New Roman" w:hAnsi="Times New Roman"/>
          <w:sz w:val="24"/>
          <w:szCs w:val="24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Ч.А.Ю.,</w:t>
      </w:r>
      <w:r w:rsidRPr="00BF0055">
        <w:rPr>
          <w:rFonts w:ascii="Times New Roman" w:hAnsi="Times New Roman"/>
          <w:sz w:val="24"/>
          <w:szCs w:val="24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>в нарушение п.</w:t>
      </w:r>
      <w:r>
        <w:rPr>
          <w:rFonts w:ascii="Times New Roman" w:hAnsi="Times New Roman"/>
          <w:sz w:val="24"/>
          <w:szCs w:val="28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>6 ст.</w:t>
      </w:r>
      <w:r>
        <w:rPr>
          <w:rFonts w:ascii="Times New Roman" w:hAnsi="Times New Roman"/>
          <w:sz w:val="24"/>
          <w:szCs w:val="28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 xml:space="preserve">15 Федерального закона «Об </w:t>
      </w:r>
      <w:r w:rsidRPr="009A6AC9">
        <w:rPr>
          <w:rFonts w:ascii="Times New Roman" w:hAnsi="Times New Roman"/>
          <w:sz w:val="24"/>
          <w:szCs w:val="24"/>
        </w:rPr>
        <w:t xml:space="preserve">адвокатской деятельности и адвокатуре в Российской Федерации», более трех месяцев с момента </w:t>
      </w:r>
      <w:r>
        <w:rPr>
          <w:rFonts w:ascii="Times New Roman" w:hAnsi="Times New Roman"/>
          <w:sz w:val="24"/>
          <w:szCs w:val="24"/>
        </w:rPr>
        <w:t xml:space="preserve">отчисления из </w:t>
      </w:r>
      <w:r w:rsidRPr="00576444">
        <w:rPr>
          <w:rFonts w:ascii="Times New Roman" w:hAnsi="Times New Roman"/>
          <w:sz w:val="24"/>
          <w:szCs w:val="28"/>
        </w:rPr>
        <w:t xml:space="preserve">филиала </w:t>
      </w:r>
      <w:r>
        <w:rPr>
          <w:rFonts w:ascii="Times New Roman" w:hAnsi="Times New Roman"/>
          <w:sz w:val="24"/>
          <w:szCs w:val="28"/>
        </w:rPr>
        <w:t>«</w:t>
      </w:r>
      <w:r w:rsidRPr="00576444">
        <w:rPr>
          <w:rFonts w:ascii="Times New Roman" w:hAnsi="Times New Roman"/>
          <w:sz w:val="24"/>
          <w:szCs w:val="28"/>
        </w:rPr>
        <w:t>Ц</w:t>
      </w:r>
      <w:r>
        <w:rPr>
          <w:rFonts w:ascii="Times New Roman" w:hAnsi="Times New Roman"/>
          <w:sz w:val="24"/>
          <w:szCs w:val="28"/>
        </w:rPr>
        <w:t>.»</w:t>
      </w:r>
      <w:r w:rsidRPr="00576444">
        <w:rPr>
          <w:rFonts w:ascii="Times New Roman" w:hAnsi="Times New Roman"/>
          <w:sz w:val="24"/>
          <w:szCs w:val="28"/>
        </w:rPr>
        <w:t xml:space="preserve"> коллегии адвокатов </w:t>
      </w:r>
      <w:r>
        <w:rPr>
          <w:rFonts w:ascii="Times New Roman" w:hAnsi="Times New Roman"/>
          <w:sz w:val="24"/>
          <w:szCs w:val="28"/>
        </w:rPr>
        <w:t>«</w:t>
      </w:r>
      <w:r w:rsidRPr="00576444">
        <w:rPr>
          <w:rFonts w:ascii="Times New Roman" w:hAnsi="Times New Roman"/>
          <w:sz w:val="24"/>
          <w:szCs w:val="28"/>
        </w:rPr>
        <w:t>М</w:t>
      </w:r>
      <w:r>
        <w:rPr>
          <w:rFonts w:ascii="Times New Roman" w:hAnsi="Times New Roman"/>
          <w:sz w:val="24"/>
          <w:szCs w:val="28"/>
        </w:rPr>
        <w:t>.</w:t>
      </w:r>
      <w:r w:rsidRPr="00576444">
        <w:rPr>
          <w:rFonts w:ascii="Times New Roman" w:hAnsi="Times New Roman"/>
          <w:sz w:val="24"/>
          <w:szCs w:val="28"/>
        </w:rPr>
        <w:t xml:space="preserve"> ю</w:t>
      </w:r>
      <w:r>
        <w:rPr>
          <w:rFonts w:ascii="Times New Roman" w:hAnsi="Times New Roman"/>
          <w:sz w:val="24"/>
          <w:szCs w:val="28"/>
        </w:rPr>
        <w:t>.</w:t>
      </w:r>
      <w:r w:rsidRPr="00576444">
        <w:rPr>
          <w:rFonts w:ascii="Times New Roman" w:hAnsi="Times New Roman"/>
          <w:sz w:val="24"/>
          <w:szCs w:val="28"/>
        </w:rPr>
        <w:t xml:space="preserve"> ц</w:t>
      </w:r>
      <w:r>
        <w:rPr>
          <w:rFonts w:ascii="Times New Roman" w:hAnsi="Times New Roman"/>
          <w:sz w:val="24"/>
          <w:szCs w:val="28"/>
        </w:rPr>
        <w:t>.»</w:t>
      </w:r>
      <w:r w:rsidRPr="00576444">
        <w:rPr>
          <w:rFonts w:ascii="Times New Roman" w:hAnsi="Times New Roman"/>
          <w:sz w:val="24"/>
          <w:szCs w:val="28"/>
        </w:rPr>
        <w:t xml:space="preserve"> (31.08.2021)</w:t>
      </w:r>
      <w:r>
        <w:rPr>
          <w:rFonts w:ascii="Times New Roman" w:hAnsi="Times New Roman"/>
          <w:sz w:val="24"/>
          <w:szCs w:val="28"/>
        </w:rPr>
        <w:t xml:space="preserve"> </w:t>
      </w:r>
      <w:r w:rsidRPr="00064DA5">
        <w:rPr>
          <w:rFonts w:ascii="Times New Roman" w:hAnsi="Times New Roman"/>
          <w:sz w:val="24"/>
          <w:szCs w:val="28"/>
        </w:rPr>
        <w:t>не уведомляет Совет АПМО об избранной форме адвокатского образования</w:t>
      </w:r>
      <w:r>
        <w:rPr>
          <w:rFonts w:ascii="Times New Roman" w:hAnsi="Times New Roman"/>
          <w:sz w:val="24"/>
          <w:szCs w:val="28"/>
        </w:rPr>
        <w:t>.</w:t>
      </w:r>
    </w:p>
    <w:p w14:paraId="7236DA49" w14:textId="77777777" w:rsidR="008D1533" w:rsidRPr="00BF0055" w:rsidRDefault="008D1533" w:rsidP="008D15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В заседании комиссии изучены (оглашены) следующие документы:</w:t>
      </w:r>
    </w:p>
    <w:p w14:paraId="3D610773" w14:textId="77777777" w:rsidR="008D1533" w:rsidRPr="00BF0055" w:rsidRDefault="008D1533" w:rsidP="008D15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- докладная записка руководителя отдела кадрового обеспечения работы Совета и К</w:t>
      </w:r>
      <w:r>
        <w:rPr>
          <w:rFonts w:ascii="Times New Roman" w:hAnsi="Times New Roman"/>
          <w:sz w:val="24"/>
          <w:szCs w:val="24"/>
        </w:rPr>
        <w:t>омиссии</w:t>
      </w:r>
      <w:r w:rsidRPr="00BF0055">
        <w:rPr>
          <w:rFonts w:ascii="Times New Roman" w:hAnsi="Times New Roman"/>
          <w:sz w:val="24"/>
          <w:szCs w:val="24"/>
        </w:rPr>
        <w:t xml:space="preserve"> АПМО </w:t>
      </w:r>
      <w:proofErr w:type="spellStart"/>
      <w:r>
        <w:rPr>
          <w:rFonts w:ascii="Times New Roman" w:hAnsi="Times New Roman"/>
          <w:sz w:val="24"/>
          <w:szCs w:val="24"/>
        </w:rPr>
        <w:t>Хрустель</w:t>
      </w:r>
      <w:proofErr w:type="spellEnd"/>
      <w:r>
        <w:rPr>
          <w:rFonts w:ascii="Times New Roman" w:hAnsi="Times New Roman"/>
          <w:sz w:val="24"/>
          <w:szCs w:val="24"/>
        </w:rPr>
        <w:t xml:space="preserve"> И.В.</w:t>
      </w:r>
    </w:p>
    <w:p w14:paraId="4E679407" w14:textId="77777777" w:rsidR="008D1533" w:rsidRDefault="008D1533" w:rsidP="008D15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 xml:space="preserve">Ч.А.Ю. </w:t>
      </w:r>
      <w:r w:rsidRPr="00C064C4">
        <w:rPr>
          <w:rFonts w:ascii="Times New Roman" w:eastAsia="Times New Roman" w:hAnsi="Times New Roman"/>
          <w:sz w:val="24"/>
          <w:szCs w:val="24"/>
          <w:lang w:eastAsia="ru-RU"/>
        </w:rPr>
        <w:t>представил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064C4">
        <w:rPr>
          <w:rFonts w:ascii="Times New Roman" w:eastAsia="Times New Roman" w:hAnsi="Times New Roman"/>
          <w:sz w:val="24"/>
          <w:szCs w:val="24"/>
          <w:lang w:eastAsia="ru-RU"/>
        </w:rPr>
        <w:t xml:space="preserve"> письменн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C064C4">
        <w:rPr>
          <w:rFonts w:ascii="Times New Roman" w:eastAsia="Times New Roman" w:hAnsi="Times New Roman"/>
          <w:sz w:val="24"/>
          <w:szCs w:val="24"/>
          <w:lang w:eastAsia="ru-RU"/>
        </w:rPr>
        <w:t xml:space="preserve">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объяснения с копиями подтверждающих их документов,</w:t>
      </w:r>
      <w:r w:rsidRPr="00D5103B">
        <w:rPr>
          <w:rFonts w:ascii="Times New Roman" w:hAnsi="Times New Roman"/>
          <w:sz w:val="24"/>
          <w:szCs w:val="24"/>
        </w:rPr>
        <w:t xml:space="preserve"> в заседание Комиссии </w:t>
      </w:r>
      <w:r>
        <w:rPr>
          <w:rFonts w:ascii="Times New Roman" w:hAnsi="Times New Roman"/>
          <w:sz w:val="24"/>
          <w:szCs w:val="24"/>
        </w:rPr>
        <w:t xml:space="preserve">явилась, факт просрочки уведомления Совета АПМО об изменении формы адвокатского образования признала, объяснила возникновение данного факта перегрузкой, связанной с совмещением осуществления адвокатской деятельности с обучением на клинического психолога, вследствие чего она полагала, что факт уплаты за нее членских взносов в АПМО с октября 2021 г. с расчетного счета Коллегии адвокатов г. М. «П.», членом которой она стала 15.10.2021, является подтверждением того, что с ноября 2021 г. в АПМО была информация о выбранном ею адвокатском образовании, не считает допущенное ею нарушение совершенным умышленно или по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грубой неосторожности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, считает, что изложенные факты доказывают малозначительность совершенного ею проступка</w:t>
      </w:r>
      <w:r>
        <w:rPr>
          <w:rFonts w:ascii="Times New Roman" w:hAnsi="Times New Roman"/>
          <w:sz w:val="24"/>
          <w:szCs w:val="24"/>
        </w:rPr>
        <w:t>.</w:t>
      </w:r>
    </w:p>
    <w:p w14:paraId="76A6B4CB" w14:textId="77777777" w:rsidR="008D1533" w:rsidRDefault="008D1533" w:rsidP="008D1533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7472D14B" w14:textId="77777777" w:rsidR="008D1533" w:rsidRPr="00BF0055" w:rsidRDefault="008D1533" w:rsidP="008D15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 xml:space="preserve">Ч.А.Ю.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73D42CB2" w14:textId="77777777" w:rsidR="008D1533" w:rsidRDefault="008D1533" w:rsidP="008D1533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 xml:space="preserve">. 4 п. 1 ст. 7, обязывающего адвоката соблюдать Кодекс профессиональной этики адвоката </w:t>
      </w:r>
      <w:r w:rsidRPr="00D5103B">
        <w:rPr>
          <w:rFonts w:ascii="Times New Roman" w:hAnsi="Times New Roman"/>
          <w:sz w:val="24"/>
          <w:szCs w:val="24"/>
        </w:rPr>
        <w:t>(далее – КПЭА)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 xml:space="preserve">и исполнять решения органов адвокатской палаты субъекта </w:t>
      </w:r>
      <w:r>
        <w:rPr>
          <w:rFonts w:ascii="Times New Roman" w:hAnsi="Times New Roman"/>
          <w:sz w:val="24"/>
        </w:rPr>
        <w:lastRenderedPageBreak/>
        <w:t>Российской Федерации, принятые в пределах их компетенции;</w:t>
      </w:r>
    </w:p>
    <w:p w14:paraId="2DC38BA5" w14:textId="77777777" w:rsidR="008D1533" w:rsidRPr="00904280" w:rsidRDefault="008D1533" w:rsidP="008D1533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r w:rsidRPr="008570C2">
        <w:rPr>
          <w:rFonts w:ascii="Times New Roman" w:hAnsi="Times New Roman"/>
          <w:sz w:val="24"/>
          <w:szCs w:val="24"/>
        </w:rPr>
        <w:t>п. 6 ст. 15, обязывающего адвоката</w:t>
      </w:r>
      <w:r w:rsidRPr="008570C2">
        <w:rPr>
          <w:rFonts w:ascii="Times New Roman" w:eastAsia="Calibri" w:hAnsi="Times New Roman"/>
          <w:sz w:val="24"/>
          <w:szCs w:val="24"/>
        </w:rPr>
        <w:t xml:space="preserve"> со дня присвоения статуса адвоката, либо внесения сведений об адвокате в региональный реестр после изменения им членства в адвокатской палате, либо возобновления статуса адвоката уведомить совет адвокатской палаты об избранной им форме адвокатского образования в трехмесячный срок со дня наст</w:t>
      </w:r>
      <w:r>
        <w:rPr>
          <w:rFonts w:ascii="Times New Roman" w:eastAsia="Calibri" w:hAnsi="Times New Roman"/>
          <w:sz w:val="24"/>
          <w:szCs w:val="24"/>
        </w:rPr>
        <w:t>упления указанных обстоятельств;</w:t>
      </w:r>
    </w:p>
    <w:p w14:paraId="41D110D5" w14:textId="77777777" w:rsidR="008D1533" w:rsidRPr="008570C2" w:rsidRDefault="008D1533" w:rsidP="008D1533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0C7F97B2" w14:textId="77777777" w:rsidR="008D1533" w:rsidRDefault="008D1533" w:rsidP="008D1533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15EB32C0" w14:textId="77777777" w:rsidR="008D1533" w:rsidRPr="00B606F1" w:rsidRDefault="008D1533" w:rsidP="008D153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7B06B43B" w14:textId="77777777" w:rsidR="008D1533" w:rsidRPr="00B606F1" w:rsidRDefault="008D1533" w:rsidP="008D1533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4B3D3C63" w14:textId="77777777" w:rsidR="008D1533" w:rsidRDefault="008D1533" w:rsidP="008D1533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07426CAC" w14:textId="77777777" w:rsidR="008D1533" w:rsidRDefault="008D1533" w:rsidP="008D1533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1A4FB9A2" w14:textId="77777777" w:rsidR="008D1533" w:rsidRPr="003F411B" w:rsidRDefault="008D1533" w:rsidP="008D1533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7F9149B3" w14:textId="77777777" w:rsidR="008D1533" w:rsidRPr="00BF0055" w:rsidRDefault="008D1533" w:rsidP="008D153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211F6E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</w:t>
      </w:r>
      <w:r w:rsidRPr="00211F6E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211F6E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  <w:r w:rsidRPr="006D5DA5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>. 4 п. 1 ст. 7, п. 6 ст. 15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 и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уведомлению в срок не </w:t>
      </w:r>
      <w:r w:rsidRPr="00BF0055">
        <w:rPr>
          <w:rFonts w:ascii="Times New Roman" w:hAnsi="Times New Roman"/>
          <w:sz w:val="24"/>
          <w:szCs w:val="24"/>
        </w:rPr>
        <w:t>более трех месяцев с момента</w:t>
      </w:r>
      <w:r w:rsidRPr="009D25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отчисления из </w:t>
      </w:r>
      <w:r w:rsidRPr="00576444">
        <w:rPr>
          <w:rFonts w:ascii="Times New Roman" w:hAnsi="Times New Roman"/>
          <w:sz w:val="24"/>
          <w:szCs w:val="28"/>
        </w:rPr>
        <w:t xml:space="preserve">филиала </w:t>
      </w:r>
      <w:r>
        <w:rPr>
          <w:rFonts w:ascii="Times New Roman" w:hAnsi="Times New Roman"/>
          <w:sz w:val="24"/>
          <w:szCs w:val="28"/>
        </w:rPr>
        <w:t>«</w:t>
      </w:r>
      <w:r w:rsidRPr="00576444">
        <w:rPr>
          <w:rFonts w:ascii="Times New Roman" w:hAnsi="Times New Roman"/>
          <w:sz w:val="24"/>
          <w:szCs w:val="28"/>
        </w:rPr>
        <w:t>Ц</w:t>
      </w:r>
      <w:r>
        <w:rPr>
          <w:rFonts w:ascii="Times New Roman" w:hAnsi="Times New Roman"/>
          <w:sz w:val="24"/>
          <w:szCs w:val="28"/>
        </w:rPr>
        <w:t>.»</w:t>
      </w:r>
      <w:r w:rsidRPr="00576444">
        <w:rPr>
          <w:rFonts w:ascii="Times New Roman" w:hAnsi="Times New Roman"/>
          <w:sz w:val="24"/>
          <w:szCs w:val="28"/>
        </w:rPr>
        <w:t xml:space="preserve"> коллегии адвокатов </w:t>
      </w:r>
      <w:r>
        <w:rPr>
          <w:rFonts w:ascii="Times New Roman" w:hAnsi="Times New Roman"/>
          <w:sz w:val="24"/>
          <w:szCs w:val="28"/>
        </w:rPr>
        <w:t>«</w:t>
      </w:r>
      <w:r w:rsidRPr="00576444">
        <w:rPr>
          <w:rFonts w:ascii="Times New Roman" w:hAnsi="Times New Roman"/>
          <w:sz w:val="24"/>
          <w:szCs w:val="28"/>
        </w:rPr>
        <w:t>М</w:t>
      </w:r>
      <w:r>
        <w:rPr>
          <w:rFonts w:ascii="Times New Roman" w:hAnsi="Times New Roman"/>
          <w:sz w:val="24"/>
          <w:szCs w:val="28"/>
        </w:rPr>
        <w:t>.</w:t>
      </w:r>
      <w:r w:rsidRPr="00576444">
        <w:rPr>
          <w:rFonts w:ascii="Times New Roman" w:hAnsi="Times New Roman"/>
          <w:sz w:val="24"/>
          <w:szCs w:val="28"/>
        </w:rPr>
        <w:t xml:space="preserve"> ю</w:t>
      </w:r>
      <w:r>
        <w:rPr>
          <w:rFonts w:ascii="Times New Roman" w:hAnsi="Times New Roman"/>
          <w:sz w:val="24"/>
          <w:szCs w:val="28"/>
        </w:rPr>
        <w:t>.</w:t>
      </w:r>
      <w:r w:rsidRPr="00576444">
        <w:rPr>
          <w:rFonts w:ascii="Times New Roman" w:hAnsi="Times New Roman"/>
          <w:sz w:val="24"/>
          <w:szCs w:val="28"/>
        </w:rPr>
        <w:t xml:space="preserve"> ц</w:t>
      </w:r>
      <w:r>
        <w:rPr>
          <w:rFonts w:ascii="Times New Roman" w:hAnsi="Times New Roman"/>
          <w:sz w:val="24"/>
          <w:szCs w:val="28"/>
        </w:rPr>
        <w:t>.»</w:t>
      </w:r>
      <w:r w:rsidRPr="00576444">
        <w:rPr>
          <w:rFonts w:ascii="Times New Roman" w:hAnsi="Times New Roman"/>
          <w:sz w:val="24"/>
          <w:szCs w:val="28"/>
        </w:rPr>
        <w:t xml:space="preserve"> </w:t>
      </w:r>
      <w:r w:rsidRPr="00BF0055">
        <w:rPr>
          <w:rFonts w:ascii="Times New Roman" w:hAnsi="Times New Roman"/>
          <w:sz w:val="24"/>
          <w:szCs w:val="24"/>
        </w:rPr>
        <w:t xml:space="preserve">Совета Адвокатской палаты Московской области об избранной </w:t>
      </w:r>
      <w:r>
        <w:rPr>
          <w:rFonts w:ascii="Times New Roman" w:hAnsi="Times New Roman"/>
          <w:sz w:val="24"/>
          <w:szCs w:val="24"/>
        </w:rPr>
        <w:t>им</w:t>
      </w:r>
      <w:r w:rsidRPr="00BF0055">
        <w:rPr>
          <w:rFonts w:ascii="Times New Roman" w:hAnsi="Times New Roman"/>
          <w:sz w:val="24"/>
          <w:szCs w:val="24"/>
        </w:rPr>
        <w:t xml:space="preserve"> форме адвокатского образования.</w:t>
      </w:r>
    </w:p>
    <w:p w14:paraId="03C54DAB" w14:textId="77777777" w:rsidR="008D1533" w:rsidRDefault="008D1533" w:rsidP="008D153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341537E" w14:textId="77777777" w:rsidR="008D1533" w:rsidRDefault="008D1533" w:rsidP="008D153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C2CCF5B" w14:textId="77777777" w:rsidR="008D1533" w:rsidRPr="00F2092D" w:rsidRDefault="008D1533" w:rsidP="008D153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1E1BB3F2" w14:textId="77777777" w:rsidR="008D1533" w:rsidRPr="00F2092D" w:rsidRDefault="008D1533" w:rsidP="008D153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27D3153F" w14:textId="77777777" w:rsidR="008D1533" w:rsidRDefault="008D1533" w:rsidP="008D153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67E2CC8E" w14:textId="77777777" w:rsidR="008D1533" w:rsidRDefault="008D1533" w:rsidP="008D153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CE460C" w14:textId="77777777" w:rsidR="008D1533" w:rsidRDefault="008D1533" w:rsidP="008D153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61E166" w14:textId="77777777" w:rsidR="008D1533" w:rsidRDefault="008D1533" w:rsidP="008D153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10D1E2" w14:textId="77777777" w:rsidR="008D1533" w:rsidRDefault="008D1533" w:rsidP="008D153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50B50D" w14:textId="77777777" w:rsidR="008D1533" w:rsidRDefault="008D1533" w:rsidP="008D153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3E876A" w14:textId="77777777" w:rsidR="008D1533" w:rsidRDefault="008D1533" w:rsidP="008D153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DDE997" w14:textId="77777777" w:rsidR="008D1533" w:rsidRDefault="008D1533" w:rsidP="008D153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5717E8" w14:textId="77777777" w:rsidR="008D1533" w:rsidRDefault="008D1533" w:rsidP="008D153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3CCECA" w14:textId="77777777" w:rsidR="008D1533" w:rsidRDefault="008D1533" w:rsidP="008D153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D5D502" w14:textId="77777777" w:rsidR="008D1533" w:rsidRDefault="008D1533" w:rsidP="008D153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5954FD" w14:textId="77777777" w:rsidR="008D1533" w:rsidRDefault="008D1533" w:rsidP="008D153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1E4EA4" w14:textId="77777777" w:rsidR="008D1533" w:rsidRDefault="008D1533" w:rsidP="008D153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BBD686" w14:textId="77777777" w:rsidR="008D1533" w:rsidRDefault="008D1533" w:rsidP="008D153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21B091" w14:textId="77777777" w:rsidR="008D1533" w:rsidRDefault="008D1533" w:rsidP="008D153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7F7501" w14:textId="77777777" w:rsidR="008D1533" w:rsidRDefault="008D1533" w:rsidP="008D153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B88865" w14:textId="77777777" w:rsidR="008D1533" w:rsidRDefault="008D1533" w:rsidP="008D153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556D26" w14:textId="77777777" w:rsidR="008D1533" w:rsidRDefault="008D1533" w:rsidP="008D153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7BDA2A" w14:textId="77777777" w:rsidR="00125B95" w:rsidRDefault="00125B95"/>
    <w:sectPr w:rsidR="00125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508065073">
    <w:abstractNumId w:val="1"/>
  </w:num>
  <w:num w:numId="2" w16cid:durableId="99059734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8E0"/>
    <w:rsid w:val="00125B95"/>
    <w:rsid w:val="006C68E0"/>
    <w:rsid w:val="008D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07847B-3812-49D2-92AD-9DB30047D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5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D1533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D153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8D1533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8D1533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727</Words>
  <Characters>4145</Characters>
  <Application>Microsoft Office Word</Application>
  <DocSecurity>0</DocSecurity>
  <Lines>34</Lines>
  <Paragraphs>9</Paragraphs>
  <ScaleCrop>false</ScaleCrop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2022-06-09T11:03:00Z</dcterms:created>
  <dcterms:modified xsi:type="dcterms:W3CDTF">2022-06-09T11:03:00Z</dcterms:modified>
</cp:coreProperties>
</file>