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46A4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D4ECEFA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3673F03" w14:textId="6A95DBB1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312409">
        <w:rPr>
          <w:b w:val="0"/>
          <w:sz w:val="24"/>
          <w:szCs w:val="24"/>
        </w:rPr>
        <w:t>0</w:t>
      </w:r>
      <w:r w:rsidR="00F356E9" w:rsidRPr="002C40EF">
        <w:rPr>
          <w:b w:val="0"/>
          <w:sz w:val="24"/>
          <w:szCs w:val="24"/>
        </w:rPr>
        <w:t>9</w:t>
      </w:r>
      <w:r w:rsidR="00312409">
        <w:rPr>
          <w:b w:val="0"/>
          <w:sz w:val="24"/>
          <w:szCs w:val="24"/>
        </w:rPr>
        <w:t>-12/22</w:t>
      </w:r>
    </w:p>
    <w:p w14:paraId="1AE9290A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7DD81B07" w14:textId="354A1777" w:rsidR="00502664" w:rsidRPr="00F356E9" w:rsidRDefault="0031240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F356E9">
        <w:rPr>
          <w:b w:val="0"/>
          <w:sz w:val="24"/>
          <w:szCs w:val="24"/>
        </w:rPr>
        <w:t>Ш</w:t>
      </w:r>
      <w:r w:rsidR="00210888">
        <w:rPr>
          <w:b w:val="0"/>
          <w:sz w:val="24"/>
          <w:szCs w:val="24"/>
        </w:rPr>
        <w:t>.</w:t>
      </w:r>
      <w:r w:rsidR="00F356E9">
        <w:rPr>
          <w:b w:val="0"/>
          <w:sz w:val="24"/>
          <w:szCs w:val="24"/>
        </w:rPr>
        <w:t>Д</w:t>
      </w:r>
      <w:r w:rsidR="00210888">
        <w:rPr>
          <w:b w:val="0"/>
          <w:sz w:val="24"/>
          <w:szCs w:val="24"/>
        </w:rPr>
        <w:t>.</w:t>
      </w:r>
      <w:r w:rsidR="00F356E9">
        <w:rPr>
          <w:b w:val="0"/>
          <w:sz w:val="24"/>
          <w:szCs w:val="24"/>
        </w:rPr>
        <w:t>Л</w:t>
      </w:r>
      <w:r w:rsidR="00210888">
        <w:rPr>
          <w:b w:val="0"/>
          <w:sz w:val="24"/>
          <w:szCs w:val="24"/>
        </w:rPr>
        <w:t>.</w:t>
      </w:r>
    </w:p>
    <w:p w14:paraId="6691D6CC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3EA48AC" w14:textId="11B3AA5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D91388">
        <w:t>20 декабря</w:t>
      </w:r>
      <w:r w:rsidR="006717B1" w:rsidRPr="00EA0448">
        <w:t xml:space="preserve"> 2022</w:t>
      </w:r>
      <w:r w:rsidRPr="00EA0448">
        <w:t xml:space="preserve"> года</w:t>
      </w:r>
    </w:p>
    <w:p w14:paraId="4DF2ABED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71BA7AD6" w14:textId="55EEDACA" w:rsidR="00502664" w:rsidRDefault="00D91388" w:rsidP="00D91388">
      <w:pPr>
        <w:tabs>
          <w:tab w:val="left" w:pos="709"/>
        </w:tabs>
        <w:jc w:val="both"/>
      </w:pPr>
      <w:r>
        <w:tab/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6A3C011" w14:textId="77777777" w:rsidR="002C40EF" w:rsidRPr="007B247E" w:rsidRDefault="002C40EF" w:rsidP="002C40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630C2FC1" w14:textId="77777777" w:rsidR="002C40EF" w:rsidRPr="007B247E" w:rsidRDefault="002C40EF" w:rsidP="002C40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6590E850" w14:textId="77777777" w:rsidR="002C40EF" w:rsidRPr="007B247E" w:rsidRDefault="002C40EF" w:rsidP="002C40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 xml:space="preserve">, </w:t>
      </w:r>
    </w:p>
    <w:p w14:paraId="032D1FCE" w14:textId="3433FEC9" w:rsidR="002C40EF" w:rsidRPr="008B3878" w:rsidRDefault="002C40EF" w:rsidP="002C40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адвоката Ш</w:t>
      </w:r>
      <w:r w:rsidR="00210888">
        <w:rPr>
          <w:color w:val="auto"/>
        </w:rPr>
        <w:t>.</w:t>
      </w:r>
      <w:r>
        <w:rPr>
          <w:color w:val="auto"/>
        </w:rPr>
        <w:t>Д.Л.,</w:t>
      </w:r>
    </w:p>
    <w:p w14:paraId="114B2E38" w14:textId="79147FE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356E9">
        <w:rPr>
          <w:sz w:val="24"/>
        </w:rPr>
        <w:t>11.11</w:t>
      </w:r>
      <w:r w:rsidR="00312409">
        <w:rPr>
          <w:sz w:val="24"/>
        </w:rPr>
        <w:t>.</w:t>
      </w:r>
      <w:r w:rsidR="00D15EA3" w:rsidRPr="00D15EA3">
        <w:rPr>
          <w:sz w:val="24"/>
        </w:rPr>
        <w:t xml:space="preserve">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жалобе доверител</w:t>
      </w:r>
      <w:r w:rsidR="002E7D13">
        <w:rPr>
          <w:sz w:val="24"/>
          <w:szCs w:val="24"/>
        </w:rPr>
        <w:t xml:space="preserve">я </w:t>
      </w:r>
      <w:r w:rsidR="00F356E9">
        <w:rPr>
          <w:sz w:val="24"/>
          <w:szCs w:val="24"/>
        </w:rPr>
        <w:t>К</w:t>
      </w:r>
      <w:r w:rsidR="00210888">
        <w:rPr>
          <w:sz w:val="24"/>
          <w:szCs w:val="24"/>
        </w:rPr>
        <w:t>.</w:t>
      </w:r>
      <w:r w:rsidR="00F356E9">
        <w:rPr>
          <w:sz w:val="24"/>
          <w:szCs w:val="24"/>
        </w:rPr>
        <w:t>А</w:t>
      </w:r>
      <w:r w:rsidR="00210888">
        <w:rPr>
          <w:sz w:val="24"/>
          <w:szCs w:val="24"/>
        </w:rPr>
        <w:t>.</w:t>
      </w:r>
      <w:r w:rsidR="00F356E9">
        <w:rPr>
          <w:sz w:val="24"/>
          <w:szCs w:val="24"/>
        </w:rPr>
        <w:t>В</w:t>
      </w:r>
      <w:r w:rsidR="00210888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F356E9">
        <w:rPr>
          <w:sz w:val="24"/>
          <w:szCs w:val="24"/>
        </w:rPr>
        <w:t>Ш</w:t>
      </w:r>
      <w:r w:rsidR="00210888">
        <w:rPr>
          <w:sz w:val="24"/>
          <w:szCs w:val="24"/>
        </w:rPr>
        <w:t>.</w:t>
      </w:r>
      <w:r w:rsidR="00F356E9">
        <w:rPr>
          <w:sz w:val="24"/>
          <w:szCs w:val="24"/>
        </w:rPr>
        <w:t>Д.Л.</w:t>
      </w:r>
      <w:r w:rsidRPr="0000209B">
        <w:rPr>
          <w:sz w:val="24"/>
        </w:rPr>
        <w:t>,</w:t>
      </w:r>
    </w:p>
    <w:p w14:paraId="0C38E61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DE0190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92E355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CC0D27A" w14:textId="74B4CE71" w:rsidR="00FC5AAA" w:rsidRDefault="003070CE" w:rsidP="00300630">
      <w:pPr>
        <w:jc w:val="both"/>
        <w:rPr>
          <w:szCs w:val="24"/>
        </w:rPr>
      </w:pPr>
      <w:r>
        <w:tab/>
      </w:r>
      <w:r w:rsidR="00F356E9">
        <w:t>01.11.2022 г.</w:t>
      </w:r>
      <w:r w:rsidR="00D15EA3" w:rsidRPr="00D15EA3">
        <w:t xml:space="preserve">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>доверител</w:t>
      </w:r>
      <w:r w:rsidR="002E7D13">
        <w:rPr>
          <w:szCs w:val="24"/>
        </w:rPr>
        <w:t>я</w:t>
      </w:r>
      <w:r w:rsidR="00312409">
        <w:rPr>
          <w:szCs w:val="24"/>
        </w:rPr>
        <w:t xml:space="preserve"> </w:t>
      </w:r>
      <w:r w:rsidR="00F356E9">
        <w:rPr>
          <w:szCs w:val="24"/>
        </w:rPr>
        <w:t>К</w:t>
      </w:r>
      <w:r w:rsidR="00210888">
        <w:rPr>
          <w:szCs w:val="24"/>
        </w:rPr>
        <w:t>.</w:t>
      </w:r>
      <w:r w:rsidR="00F356E9">
        <w:rPr>
          <w:szCs w:val="24"/>
        </w:rPr>
        <w:t>А.В.</w:t>
      </w:r>
      <w:r w:rsidR="00312409">
        <w:rPr>
          <w:szCs w:val="24"/>
        </w:rPr>
        <w:t xml:space="preserve"> </w:t>
      </w:r>
      <w:r w:rsidR="002E7D13">
        <w:rPr>
          <w:szCs w:val="24"/>
        </w:rPr>
        <w:t xml:space="preserve"> в отношении адвоката </w:t>
      </w:r>
      <w:r w:rsidR="00F356E9">
        <w:rPr>
          <w:szCs w:val="24"/>
        </w:rPr>
        <w:t>Ш</w:t>
      </w:r>
      <w:r w:rsidR="00210888">
        <w:rPr>
          <w:szCs w:val="24"/>
        </w:rPr>
        <w:t>.</w:t>
      </w:r>
      <w:r w:rsidR="00F356E9">
        <w:rPr>
          <w:szCs w:val="24"/>
        </w:rPr>
        <w:t>Д.Л.</w:t>
      </w:r>
      <w:r w:rsidR="000406C9">
        <w:rPr>
          <w:szCs w:val="24"/>
        </w:rPr>
        <w:t>,</w:t>
      </w:r>
      <w:r w:rsidR="002E7D13">
        <w:rPr>
          <w:szCs w:val="24"/>
        </w:rPr>
        <w:t xml:space="preserve"> в которой сообщается,</w:t>
      </w:r>
      <w:r w:rsidR="00312409">
        <w:rPr>
          <w:szCs w:val="24"/>
        </w:rPr>
        <w:t xml:space="preserve"> что</w:t>
      </w:r>
      <w:r w:rsidR="002E7D13">
        <w:rPr>
          <w:szCs w:val="24"/>
        </w:rPr>
        <w:t xml:space="preserve"> </w:t>
      </w:r>
      <w:r w:rsidR="00F356E9">
        <w:rPr>
          <w:szCs w:val="24"/>
        </w:rPr>
        <w:t>в производстве К</w:t>
      </w:r>
      <w:r w:rsidR="00210888">
        <w:rPr>
          <w:szCs w:val="24"/>
        </w:rPr>
        <w:t>.</w:t>
      </w:r>
      <w:r w:rsidR="00F356E9">
        <w:rPr>
          <w:szCs w:val="24"/>
        </w:rPr>
        <w:t xml:space="preserve"> городского суда находилось уголовное дело в отношении заявителя. Защиту заявителя по назначению осуществляла адвокат Ш</w:t>
      </w:r>
      <w:r w:rsidR="00210888">
        <w:rPr>
          <w:szCs w:val="24"/>
        </w:rPr>
        <w:t>.</w:t>
      </w:r>
      <w:r w:rsidR="00F356E9">
        <w:rPr>
          <w:szCs w:val="24"/>
        </w:rPr>
        <w:t xml:space="preserve">Д.Л. 27.09.2022 года </w:t>
      </w:r>
      <w:r w:rsidR="00BF6B20">
        <w:rPr>
          <w:szCs w:val="24"/>
        </w:rPr>
        <w:t xml:space="preserve">по делу </w:t>
      </w:r>
      <w:r w:rsidR="00F356E9">
        <w:rPr>
          <w:szCs w:val="24"/>
        </w:rPr>
        <w:t xml:space="preserve">был постановлен обвинительный приговор, суд не разделил позицию заявителя. Адвокат не обжаловала обвинительный приговор в апелляционном порядке, чем ограничила право заявителя на защиту. Кроме того, при производстве по уголовному делу адвокат не задал ни одного вопроса потерпевшему и свидетелям обвинения, что подтверждается протоколом судебного заседания. В жалобе поставлен вопрос привлечении адвоката к дисциплинарной ответственности с применением меры дисциплинарной ответственности в виде лишения статуса адвоката. </w:t>
      </w:r>
    </w:p>
    <w:p w14:paraId="23B2B750" w14:textId="0945955E" w:rsidR="00113C72" w:rsidRDefault="00113C72" w:rsidP="002C40EF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не приложено каких-либо документов.</w:t>
      </w:r>
    </w:p>
    <w:p w14:paraId="6D65C657" w14:textId="6E6A8140" w:rsidR="00A079EB" w:rsidRDefault="00113C72" w:rsidP="008158A3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</w:t>
      </w:r>
      <w:r w:rsidR="008158A3">
        <w:rPr>
          <w:szCs w:val="24"/>
        </w:rPr>
        <w:t>а</w:t>
      </w:r>
      <w:r>
        <w:rPr>
          <w:szCs w:val="24"/>
        </w:rPr>
        <w:t xml:space="preserve"> не согласи</w:t>
      </w:r>
      <w:r w:rsidR="008158A3">
        <w:rPr>
          <w:szCs w:val="24"/>
        </w:rPr>
        <w:t>лась</w:t>
      </w:r>
      <w:r>
        <w:rPr>
          <w:szCs w:val="24"/>
        </w:rPr>
        <w:t xml:space="preserve"> с доводами жалобы, пояснив, что </w:t>
      </w:r>
      <w:r w:rsidR="00084FA3">
        <w:rPr>
          <w:szCs w:val="24"/>
        </w:rPr>
        <w:t>осуществляла защиту заявителя в К</w:t>
      </w:r>
      <w:r w:rsidR="00210888">
        <w:rPr>
          <w:szCs w:val="24"/>
        </w:rPr>
        <w:t>.</w:t>
      </w:r>
      <w:r w:rsidR="00084FA3">
        <w:rPr>
          <w:szCs w:val="24"/>
        </w:rPr>
        <w:t xml:space="preserve"> городском суде по назначению. Указывает, что доводы заявителя являются голословными, ложными и не соответствующими действительности. Основной довод жалобы заключается в том, что адвокат не обжаловала приговор суда. Однако 27.09.2022 года заявителем дано письменное указание не обжаловать приговор суда. Довод жалобы о том, что адвокат не задавала вопросы потерпевшему и свидетелям также является несостоятельным. Предоставить копию приговора адвокат не имеет возможности, т.к. уголовное дело направлено в Московский областной суд по апелляционному представлению прокурора. Но в расписке от 27.09.2022 года заявитель также сообщил, что с объемом и качеством работы адвоката согласен и претензий к адвокату не имеет. </w:t>
      </w:r>
    </w:p>
    <w:p w14:paraId="45271057" w14:textId="5CA85852" w:rsidR="00276D14" w:rsidRDefault="00A31523" w:rsidP="00300630">
      <w:pPr>
        <w:jc w:val="both"/>
        <w:rPr>
          <w:szCs w:val="24"/>
        </w:rPr>
      </w:pPr>
      <w:r>
        <w:rPr>
          <w:szCs w:val="24"/>
        </w:rPr>
        <w:tab/>
        <w:t xml:space="preserve">К письменным объяснениям </w:t>
      </w:r>
      <w:r w:rsidR="00276D14">
        <w:rPr>
          <w:szCs w:val="24"/>
        </w:rPr>
        <w:t xml:space="preserve">адвоката </w:t>
      </w:r>
      <w:r>
        <w:rPr>
          <w:szCs w:val="24"/>
        </w:rPr>
        <w:t>приложен</w:t>
      </w:r>
      <w:r w:rsidR="00084FA3">
        <w:rPr>
          <w:szCs w:val="24"/>
        </w:rPr>
        <w:t>а</w:t>
      </w:r>
      <w:r>
        <w:rPr>
          <w:szCs w:val="24"/>
        </w:rPr>
        <w:t xml:space="preserve"> </w:t>
      </w:r>
      <w:r w:rsidR="00A079EB">
        <w:rPr>
          <w:szCs w:val="24"/>
        </w:rPr>
        <w:t>копи</w:t>
      </w:r>
      <w:r w:rsidR="00084FA3">
        <w:rPr>
          <w:szCs w:val="24"/>
        </w:rPr>
        <w:t xml:space="preserve">я расписки заявителя от 27.09.2022 года. </w:t>
      </w:r>
    </w:p>
    <w:p w14:paraId="3C8C5EBB" w14:textId="3722B2B7" w:rsidR="00ED26FD" w:rsidRPr="00A023E4" w:rsidRDefault="002C40EF" w:rsidP="002C40EF">
      <w:pPr>
        <w:ind w:firstLine="708"/>
        <w:jc w:val="both"/>
      </w:pPr>
      <w:r>
        <w:rPr>
          <w:szCs w:val="24"/>
        </w:rPr>
        <w:t>З</w:t>
      </w:r>
      <w:r w:rsidR="00ED26FD">
        <w:t>аявитель</w:t>
      </w:r>
      <w:r w:rsidR="00ED26FD" w:rsidRPr="00061CC1">
        <w:t xml:space="preserve"> в заседание комиссии не явился, о времени</w:t>
      </w:r>
      <w:r w:rsidR="00ED26FD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A05C26C" w14:textId="37061A27" w:rsidR="00D51F15" w:rsidRDefault="00ED26FD" w:rsidP="00ED26FD">
      <w:pPr>
        <w:jc w:val="both"/>
        <w:rPr>
          <w:szCs w:val="24"/>
        </w:rPr>
      </w:pPr>
      <w:r>
        <w:rPr>
          <w:szCs w:val="24"/>
        </w:rPr>
        <w:lastRenderedPageBreak/>
        <w:tab/>
      </w:r>
      <w:r w:rsidR="002C40EF">
        <w:t>В</w:t>
      </w:r>
      <w:r w:rsidR="00D51F15" w:rsidRPr="00A023E4">
        <w:t xml:space="preserve"> заседании </w:t>
      </w:r>
      <w:r w:rsidR="00D51F15">
        <w:t>К</w:t>
      </w:r>
      <w:r w:rsidR="00D51F15" w:rsidRPr="00A023E4">
        <w:t>о</w:t>
      </w:r>
      <w:r w:rsidR="00D51F15">
        <w:t>миссии адвокат</w:t>
      </w:r>
      <w:r>
        <w:t xml:space="preserve"> </w:t>
      </w:r>
      <w:r w:rsidR="00084FA3">
        <w:t>Ш</w:t>
      </w:r>
      <w:r w:rsidR="00210888">
        <w:t>.</w:t>
      </w:r>
      <w:r w:rsidR="00084FA3">
        <w:t>Д.Л.</w:t>
      </w:r>
      <w:r w:rsidR="00D51F15">
        <w:t xml:space="preserve"> поддержал</w:t>
      </w:r>
      <w:r>
        <w:t>а</w:t>
      </w:r>
      <w:r w:rsidR="00D51F15">
        <w:t xml:space="preserve"> доводы, изложенные в письменных возражениях.</w:t>
      </w:r>
    </w:p>
    <w:p w14:paraId="5CC7B7AD" w14:textId="668FD14F" w:rsidR="00D51F15" w:rsidRDefault="00D51F15" w:rsidP="00D51F15">
      <w:pPr>
        <w:ind w:firstLine="708"/>
        <w:jc w:val="both"/>
      </w:pPr>
      <w:r w:rsidRPr="00A023E4">
        <w:t xml:space="preserve">Рассмотрев доводы </w:t>
      </w:r>
      <w:r>
        <w:t>жалобы</w:t>
      </w:r>
      <w:r w:rsidRPr="00A023E4">
        <w:t xml:space="preserve"> и письменных объяснений адвоката, </w:t>
      </w:r>
      <w:r w:rsidR="002C40EF">
        <w:t>заслушав адвоката и</w:t>
      </w:r>
      <w:r>
        <w:t xml:space="preserve"> </w:t>
      </w:r>
      <w:r w:rsidRPr="00A023E4">
        <w:t xml:space="preserve">изучив представленные документы, </w:t>
      </w:r>
      <w:r w:rsidR="002C40EF">
        <w:t>К</w:t>
      </w:r>
      <w:r w:rsidRPr="00A023E4">
        <w:t>омиссия приходит к следующим выводам.</w:t>
      </w:r>
    </w:p>
    <w:p w14:paraId="74DE4102" w14:textId="3EDDDF7C" w:rsidR="00D51F15" w:rsidRDefault="00D51F15" w:rsidP="00D51F15">
      <w:pPr>
        <w:ind w:firstLine="708"/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 xml:space="preserve">В силу </w:t>
      </w:r>
      <w:proofErr w:type="spellStart"/>
      <w:r w:rsidRPr="00EA1DEA">
        <w:rPr>
          <w:color w:val="auto"/>
          <w:sz w:val="23"/>
          <w:szCs w:val="23"/>
        </w:rPr>
        <w:t>п.п</w:t>
      </w:r>
      <w:proofErr w:type="spellEnd"/>
      <w:r w:rsidRPr="00EA1DEA">
        <w:rPr>
          <w:color w:val="auto"/>
          <w:sz w:val="23"/>
          <w:szCs w:val="23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133160D" w14:textId="2DDD6D27" w:rsidR="00D51F15" w:rsidRDefault="002C40EF" w:rsidP="00D51F15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="00D51F15" w:rsidRPr="001D2C08">
        <w:rPr>
          <w:szCs w:val="24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="00D51F15" w:rsidRPr="001D2C08">
        <w:rPr>
          <w:szCs w:val="24"/>
        </w:rPr>
        <w:t>п.п</w:t>
      </w:r>
      <w:proofErr w:type="spellEnd"/>
      <w:r w:rsidR="00D51F15" w:rsidRPr="001D2C08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27752E3" w14:textId="23985465" w:rsidR="00084FA3" w:rsidRPr="00084FA3" w:rsidRDefault="00D51F15" w:rsidP="00084FA3">
      <w:pPr>
        <w:jc w:val="both"/>
        <w:rPr>
          <w:szCs w:val="24"/>
        </w:rPr>
      </w:pPr>
      <w:r>
        <w:rPr>
          <w:szCs w:val="24"/>
        </w:rPr>
        <w:tab/>
      </w:r>
      <w:r w:rsidR="00084FA3">
        <w:rPr>
          <w:szCs w:val="24"/>
        </w:rPr>
        <w:t xml:space="preserve">В соответствии с </w:t>
      </w:r>
      <w:r w:rsidR="00BF6B20">
        <w:rPr>
          <w:szCs w:val="24"/>
        </w:rPr>
        <w:t xml:space="preserve">ч.2 </w:t>
      </w:r>
      <w:r w:rsidR="00084FA3">
        <w:rPr>
          <w:szCs w:val="24"/>
        </w:rPr>
        <w:t>п.4 ст.13 КПЭА</w:t>
      </w:r>
      <w:r w:rsidR="00084FA3" w:rsidRPr="00084FA3">
        <w:rPr>
          <w:szCs w:val="24"/>
        </w:rPr>
        <w:t xml:space="preserve"> </w:t>
      </w:r>
      <w:r w:rsidR="00BF6B20">
        <w:rPr>
          <w:szCs w:val="24"/>
        </w:rPr>
        <w:t>о</w:t>
      </w:r>
      <w:r w:rsidR="00084FA3" w:rsidRPr="00084FA3">
        <w:rPr>
          <w:szCs w:val="24"/>
        </w:rPr>
        <w:t>тказ подзащитного от обжалования приговора фиксируется его письменным заявлением адвокату.</w:t>
      </w:r>
    </w:p>
    <w:p w14:paraId="14C95B2C" w14:textId="20E4B297" w:rsidR="00ED26FD" w:rsidRDefault="00084FA3" w:rsidP="00084FA3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п.16 </w:t>
      </w:r>
      <w:r w:rsidRPr="00084FA3">
        <w:rPr>
          <w:szCs w:val="24"/>
        </w:rPr>
        <w:t>"Стандарт</w:t>
      </w:r>
      <w:r>
        <w:rPr>
          <w:szCs w:val="24"/>
        </w:rPr>
        <w:t>а</w:t>
      </w:r>
      <w:r w:rsidRPr="00084FA3">
        <w:rPr>
          <w:szCs w:val="24"/>
        </w:rPr>
        <w:t xml:space="preserve"> осуществления адвокатом защиты в уголовном судопроизводстве"</w:t>
      </w:r>
      <w:r>
        <w:rPr>
          <w:szCs w:val="24"/>
        </w:rPr>
        <w:t xml:space="preserve"> </w:t>
      </w:r>
      <w:r w:rsidRPr="00084FA3">
        <w:rPr>
          <w:szCs w:val="24"/>
        </w:rPr>
        <w:t>(принят VIII Всероссийским съездом адвокатов 20.04.2017</w:t>
      </w:r>
      <w:r w:rsidR="002C40EF">
        <w:rPr>
          <w:szCs w:val="24"/>
        </w:rPr>
        <w:t xml:space="preserve"> г.</w:t>
      </w:r>
      <w:r w:rsidRPr="00084FA3">
        <w:rPr>
          <w:szCs w:val="24"/>
        </w:rPr>
        <w:t>)</w:t>
      </w:r>
      <w:r>
        <w:rPr>
          <w:szCs w:val="24"/>
        </w:rPr>
        <w:t xml:space="preserve"> з</w:t>
      </w:r>
      <w:r w:rsidRPr="00084FA3">
        <w:rPr>
          <w:szCs w:val="24"/>
        </w:rPr>
        <w:t>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убежден в отсутствии самооговора.</w:t>
      </w:r>
    </w:p>
    <w:p w14:paraId="25027D6F" w14:textId="00A41E41" w:rsidR="00084FA3" w:rsidRDefault="00BF6B20" w:rsidP="00BF6B20">
      <w:pPr>
        <w:jc w:val="both"/>
        <w:rPr>
          <w:szCs w:val="24"/>
        </w:rPr>
      </w:pPr>
      <w:r>
        <w:rPr>
          <w:szCs w:val="24"/>
        </w:rPr>
        <w:tab/>
        <w:t>Комиссия указывает, что из приведенных положений во взаимосвязи с пп.2 п.1 ст.9 КПЭА согласно которого а</w:t>
      </w:r>
      <w:r w:rsidRPr="00BF6B20">
        <w:rPr>
          <w:szCs w:val="24"/>
        </w:rPr>
        <w:t>двокат не вправе</w:t>
      </w:r>
      <w:r>
        <w:rPr>
          <w:szCs w:val="24"/>
        </w:rPr>
        <w:t xml:space="preserve"> </w:t>
      </w:r>
      <w:r w:rsidRPr="00BF6B20">
        <w:rPr>
          <w:szCs w:val="24"/>
        </w:rPr>
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подзащитного;</w:t>
      </w:r>
      <w:r>
        <w:rPr>
          <w:szCs w:val="24"/>
        </w:rPr>
        <w:t xml:space="preserve"> следует, что адвокат не вправе подавать апелляционную жалобу на приговор суда при наличии письменного заявления подзащитного адвокату об отказе от обжалования приговора.</w:t>
      </w:r>
    </w:p>
    <w:p w14:paraId="4A820077" w14:textId="1E47461C" w:rsidR="004642EE" w:rsidRDefault="004642EE" w:rsidP="00BF6B20">
      <w:pPr>
        <w:jc w:val="both"/>
        <w:rPr>
          <w:szCs w:val="24"/>
        </w:rPr>
      </w:pPr>
      <w:r>
        <w:rPr>
          <w:szCs w:val="24"/>
        </w:rPr>
        <w:tab/>
        <w:t xml:space="preserve">Данных о наличии самооговора не имеется, заявитель указал, что суд постановив по делу обвинительный приговор не разделил его позицию. </w:t>
      </w:r>
    </w:p>
    <w:p w14:paraId="304DD3AB" w14:textId="33295D76" w:rsidR="00BF4ADE" w:rsidRDefault="00BF6B20" w:rsidP="00BF6B20">
      <w:pPr>
        <w:jc w:val="both"/>
        <w:rPr>
          <w:szCs w:val="24"/>
        </w:rPr>
      </w:pPr>
      <w:r>
        <w:rPr>
          <w:szCs w:val="24"/>
        </w:rPr>
        <w:tab/>
        <w:t xml:space="preserve">Утверждение заявителя, что адвокат не задавала вопросы потерпевшему и свидетелям не подтверждена доказательствами. Кроме того, Комиссия указывает, что по завершении судебного разбирательства у заявителя не было претензий к адвокату и он был согласен с объемом и качеством работы адвоката, что свидетельствует о согласованной тактике защиты, независимо от количества вопросов, заданных адвокатом потерпевшему и свидетелям. </w:t>
      </w:r>
    </w:p>
    <w:p w14:paraId="142D3402" w14:textId="77777777" w:rsidR="002C40EF" w:rsidRPr="00481B9B" w:rsidRDefault="002C40EF" w:rsidP="002C40EF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12E6DE58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DEC7E6E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4BB1F19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09A4D375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10A804C" w14:textId="40D5CD94" w:rsidR="00453E1D" w:rsidRDefault="007F7227" w:rsidP="00210888">
      <w:pPr>
        <w:jc w:val="both"/>
      </w:pPr>
      <w:r w:rsidRPr="006C6D84">
        <w:rPr>
          <w:szCs w:val="24"/>
        </w:rPr>
        <w:tab/>
      </w:r>
      <w:r w:rsidR="00F93F3E" w:rsidRPr="00095DFA">
        <w:rPr>
          <w:rFonts w:eastAsia="Calibri"/>
          <w:color w:val="auto"/>
          <w:szCs w:val="24"/>
        </w:rPr>
        <w:t xml:space="preserve">- </w:t>
      </w:r>
      <w:r w:rsidR="00F93F3E" w:rsidRPr="00095DFA">
        <w:rPr>
          <w:rFonts w:eastAsia="Calibri"/>
          <w:color w:val="auto"/>
          <w:szCs w:val="24"/>
        </w:rPr>
        <w:tab/>
      </w:r>
      <w:r w:rsidR="00F93F3E"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BF6B20" w:rsidRPr="00BF6B20">
        <w:rPr>
          <w:rFonts w:eastAsia="Calibri"/>
          <w:color w:val="auto"/>
          <w:szCs w:val="24"/>
        </w:rPr>
        <w:t>Ш</w:t>
      </w:r>
      <w:r w:rsidR="00210888">
        <w:rPr>
          <w:rFonts w:eastAsia="Calibri"/>
          <w:color w:val="auto"/>
          <w:szCs w:val="24"/>
        </w:rPr>
        <w:t>.</w:t>
      </w:r>
      <w:r w:rsidR="00BF6B20" w:rsidRPr="00BF6B20">
        <w:rPr>
          <w:rFonts w:eastAsia="Calibri"/>
          <w:color w:val="auto"/>
          <w:szCs w:val="24"/>
        </w:rPr>
        <w:t>Д</w:t>
      </w:r>
      <w:r w:rsidR="00210888">
        <w:rPr>
          <w:rFonts w:eastAsia="Calibri"/>
          <w:color w:val="auto"/>
          <w:szCs w:val="24"/>
        </w:rPr>
        <w:t>.</w:t>
      </w:r>
      <w:r w:rsidR="00BF6B20" w:rsidRPr="00BF6B20">
        <w:rPr>
          <w:rFonts w:eastAsia="Calibri"/>
          <w:color w:val="auto"/>
          <w:szCs w:val="24"/>
        </w:rPr>
        <w:t>Л</w:t>
      </w:r>
      <w:r w:rsidR="00210888">
        <w:rPr>
          <w:rFonts w:eastAsia="Calibri"/>
          <w:color w:val="auto"/>
          <w:szCs w:val="24"/>
        </w:rPr>
        <w:t>.</w:t>
      </w:r>
      <w:r w:rsidR="00BF6B20" w:rsidRPr="00BF6B20">
        <w:rPr>
          <w:rFonts w:eastAsia="Calibri"/>
          <w:color w:val="auto"/>
          <w:szCs w:val="24"/>
        </w:rPr>
        <w:t xml:space="preserve"> </w:t>
      </w:r>
      <w:r w:rsidR="00F93F3E" w:rsidRPr="00FD3233">
        <w:rPr>
          <w:rFonts w:eastAsia="Calibri"/>
          <w:color w:val="auto"/>
          <w:szCs w:val="24"/>
        </w:rPr>
        <w:t>вследствие отсутствия в ее действии</w:t>
      </w:r>
      <w:r w:rsidR="00F93F3E">
        <w:rPr>
          <w:rFonts w:eastAsia="Calibri"/>
          <w:color w:val="auto"/>
          <w:szCs w:val="24"/>
        </w:rPr>
        <w:t xml:space="preserve"> </w:t>
      </w:r>
      <w:r w:rsidR="00F93F3E" w:rsidRPr="00FD3233">
        <w:rPr>
          <w:rFonts w:eastAsia="Calibri"/>
          <w:color w:val="auto"/>
          <w:szCs w:val="24"/>
        </w:rPr>
        <w:t xml:space="preserve"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</w:t>
      </w:r>
      <w:r w:rsidR="0036225C" w:rsidRPr="00FD3233">
        <w:rPr>
          <w:rFonts w:eastAsia="Calibri"/>
          <w:color w:val="auto"/>
          <w:szCs w:val="24"/>
        </w:rPr>
        <w:t>доверителем</w:t>
      </w:r>
      <w:r w:rsidR="0036225C">
        <w:rPr>
          <w:rFonts w:eastAsia="Calibri"/>
          <w:color w:val="auto"/>
          <w:szCs w:val="24"/>
        </w:rPr>
        <w:t xml:space="preserve"> </w:t>
      </w:r>
      <w:r w:rsidR="00BF6B20">
        <w:rPr>
          <w:szCs w:val="24"/>
        </w:rPr>
        <w:t>К</w:t>
      </w:r>
      <w:r w:rsidR="00210888">
        <w:rPr>
          <w:szCs w:val="24"/>
        </w:rPr>
        <w:t>.</w:t>
      </w:r>
      <w:r w:rsidR="00BF6B20">
        <w:rPr>
          <w:szCs w:val="24"/>
        </w:rPr>
        <w:t>А</w:t>
      </w:r>
      <w:r w:rsidR="002C40EF">
        <w:rPr>
          <w:szCs w:val="24"/>
        </w:rPr>
        <w:t>.</w:t>
      </w:r>
      <w:r w:rsidR="00BF6B20">
        <w:rPr>
          <w:szCs w:val="24"/>
        </w:rPr>
        <w:t>В</w:t>
      </w:r>
      <w:r w:rsidR="00F93F3E">
        <w:rPr>
          <w:szCs w:val="24"/>
        </w:rPr>
        <w:t xml:space="preserve">. </w:t>
      </w:r>
    </w:p>
    <w:p w14:paraId="653C731E" w14:textId="77777777" w:rsidR="00210888" w:rsidRPr="00210888" w:rsidRDefault="00210888" w:rsidP="00210888">
      <w:pPr>
        <w:jc w:val="both"/>
      </w:pPr>
    </w:p>
    <w:p w14:paraId="7AE8BDAB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lastRenderedPageBreak/>
        <w:t xml:space="preserve">Председатель Квалификационной комиссии </w:t>
      </w:r>
    </w:p>
    <w:p w14:paraId="4DC15610" w14:textId="080938FD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</w:t>
      </w:r>
      <w:r w:rsidR="00D31B2B">
        <w:rPr>
          <w:rFonts w:eastAsia="Calibri"/>
          <w:color w:val="auto"/>
          <w:szCs w:val="24"/>
        </w:rPr>
        <w:tab/>
      </w:r>
      <w:r w:rsidR="00D31B2B">
        <w:rPr>
          <w:rFonts w:eastAsia="Calibri"/>
          <w:color w:val="auto"/>
          <w:szCs w:val="24"/>
        </w:rPr>
        <w:tab/>
      </w:r>
      <w:r w:rsidR="00D31B2B">
        <w:rPr>
          <w:rFonts w:eastAsia="Calibri"/>
          <w:color w:val="auto"/>
          <w:szCs w:val="24"/>
        </w:rPr>
        <w:tab/>
      </w:r>
      <w:r w:rsidR="00D31B2B">
        <w:rPr>
          <w:rFonts w:eastAsia="Calibri"/>
          <w:color w:val="auto"/>
          <w:szCs w:val="24"/>
        </w:rPr>
        <w:tab/>
      </w:r>
      <w:r w:rsidRPr="00A10F1A">
        <w:rPr>
          <w:rFonts w:eastAsia="Calibri"/>
          <w:color w:val="auto"/>
          <w:szCs w:val="24"/>
        </w:rPr>
        <w:t>Абрамович М.А.</w:t>
      </w:r>
    </w:p>
    <w:p w14:paraId="0D0F70EB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010E" w14:textId="77777777" w:rsidR="00EC35BA" w:rsidRDefault="00EC35BA">
      <w:r>
        <w:separator/>
      </w:r>
    </w:p>
  </w:endnote>
  <w:endnote w:type="continuationSeparator" w:id="0">
    <w:p w14:paraId="1C720CCC" w14:textId="77777777" w:rsidR="00EC35BA" w:rsidRDefault="00EC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38D7" w14:textId="77777777" w:rsidR="00EC35BA" w:rsidRDefault="00EC35BA">
      <w:r>
        <w:separator/>
      </w:r>
    </w:p>
  </w:footnote>
  <w:footnote w:type="continuationSeparator" w:id="0">
    <w:p w14:paraId="347C4F64" w14:textId="77777777" w:rsidR="00EC35BA" w:rsidRDefault="00EC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0E79" w14:textId="77777777" w:rsidR="0042711C" w:rsidRDefault="0070155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526B5">
      <w:rPr>
        <w:noProof/>
      </w:rPr>
      <w:t>2</w:t>
    </w:r>
    <w:r>
      <w:rPr>
        <w:noProof/>
      </w:rPr>
      <w:fldChar w:fldCharType="end"/>
    </w:r>
  </w:p>
  <w:p w14:paraId="60551E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2350"/>
    <w:multiLevelType w:val="hybridMultilevel"/>
    <w:tmpl w:val="FE604BB4"/>
    <w:lvl w:ilvl="0" w:tplc="EA7A11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3588023">
    <w:abstractNumId w:val="19"/>
  </w:num>
  <w:num w:numId="2" w16cid:durableId="1637488394">
    <w:abstractNumId w:val="7"/>
  </w:num>
  <w:num w:numId="3" w16cid:durableId="295457350">
    <w:abstractNumId w:val="21"/>
  </w:num>
  <w:num w:numId="4" w16cid:durableId="2083986170">
    <w:abstractNumId w:val="0"/>
  </w:num>
  <w:num w:numId="5" w16cid:durableId="199362398">
    <w:abstractNumId w:val="1"/>
  </w:num>
  <w:num w:numId="6" w16cid:durableId="823668971">
    <w:abstractNumId w:val="9"/>
  </w:num>
  <w:num w:numId="7" w16cid:durableId="298658655">
    <w:abstractNumId w:val="10"/>
  </w:num>
  <w:num w:numId="8" w16cid:durableId="965356688">
    <w:abstractNumId w:val="5"/>
  </w:num>
  <w:num w:numId="9" w16cid:durableId="1105598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203346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7157585">
    <w:abstractNumId w:val="23"/>
  </w:num>
  <w:num w:numId="12" w16cid:durableId="1624073988">
    <w:abstractNumId w:val="3"/>
  </w:num>
  <w:num w:numId="13" w16cid:durableId="1526287707">
    <w:abstractNumId w:val="16"/>
  </w:num>
  <w:num w:numId="14" w16cid:durableId="902177044">
    <w:abstractNumId w:val="20"/>
  </w:num>
  <w:num w:numId="15" w16cid:durableId="21138952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3454208">
    <w:abstractNumId w:val="2"/>
  </w:num>
  <w:num w:numId="17" w16cid:durableId="11776985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428720">
    <w:abstractNumId w:val="17"/>
  </w:num>
  <w:num w:numId="19" w16cid:durableId="1800297396">
    <w:abstractNumId w:val="15"/>
  </w:num>
  <w:num w:numId="20" w16cid:durableId="2024277434">
    <w:abstractNumId w:val="8"/>
  </w:num>
  <w:num w:numId="21" w16cid:durableId="199635516">
    <w:abstractNumId w:val="11"/>
  </w:num>
  <w:num w:numId="22" w16cid:durableId="17970334">
    <w:abstractNumId w:val="13"/>
  </w:num>
  <w:num w:numId="23" w16cid:durableId="1260064173">
    <w:abstractNumId w:val="18"/>
  </w:num>
  <w:num w:numId="24" w16cid:durableId="2026861090">
    <w:abstractNumId w:val="4"/>
  </w:num>
  <w:num w:numId="25" w16cid:durableId="1250965307">
    <w:abstractNumId w:val="12"/>
  </w:num>
  <w:num w:numId="26" w16cid:durableId="1673945113">
    <w:abstractNumId w:val="22"/>
  </w:num>
  <w:num w:numId="27" w16cid:durableId="4701719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06C9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84FA3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3C72"/>
    <w:rsid w:val="00115069"/>
    <w:rsid w:val="00115A67"/>
    <w:rsid w:val="00115ACC"/>
    <w:rsid w:val="00117B88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0FE2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066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0888"/>
    <w:rsid w:val="0021101C"/>
    <w:rsid w:val="00211997"/>
    <w:rsid w:val="00214AA1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1901"/>
    <w:rsid w:val="00262DE2"/>
    <w:rsid w:val="00263895"/>
    <w:rsid w:val="002643BF"/>
    <w:rsid w:val="00265421"/>
    <w:rsid w:val="00266B53"/>
    <w:rsid w:val="00270636"/>
    <w:rsid w:val="002762DB"/>
    <w:rsid w:val="00276A76"/>
    <w:rsid w:val="00276D14"/>
    <w:rsid w:val="00277215"/>
    <w:rsid w:val="002773A8"/>
    <w:rsid w:val="0027758C"/>
    <w:rsid w:val="00277F2A"/>
    <w:rsid w:val="00280C0A"/>
    <w:rsid w:val="00280ECB"/>
    <w:rsid w:val="002821E8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59F9"/>
    <w:rsid w:val="002A7B8B"/>
    <w:rsid w:val="002B07C1"/>
    <w:rsid w:val="002B097C"/>
    <w:rsid w:val="002B0E19"/>
    <w:rsid w:val="002B459E"/>
    <w:rsid w:val="002B47FA"/>
    <w:rsid w:val="002C0004"/>
    <w:rsid w:val="002C1482"/>
    <w:rsid w:val="002C40EF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2409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25C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B5018"/>
    <w:rsid w:val="003B7C3D"/>
    <w:rsid w:val="003C231E"/>
    <w:rsid w:val="003C4ED7"/>
    <w:rsid w:val="003C5D72"/>
    <w:rsid w:val="003D1B16"/>
    <w:rsid w:val="003D36A4"/>
    <w:rsid w:val="003D42FD"/>
    <w:rsid w:val="003D5622"/>
    <w:rsid w:val="003D56E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26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46AE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2EE"/>
    <w:rsid w:val="00465EB0"/>
    <w:rsid w:val="00465FE6"/>
    <w:rsid w:val="00466190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214E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834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97A03"/>
    <w:rsid w:val="005A00AE"/>
    <w:rsid w:val="005A1D11"/>
    <w:rsid w:val="005A6419"/>
    <w:rsid w:val="005A712F"/>
    <w:rsid w:val="005B05D5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092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25F3D"/>
    <w:rsid w:val="00630DC0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3AE"/>
    <w:rsid w:val="00690706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556"/>
    <w:rsid w:val="00702AD1"/>
    <w:rsid w:val="00703696"/>
    <w:rsid w:val="00706644"/>
    <w:rsid w:val="00707067"/>
    <w:rsid w:val="007071C1"/>
    <w:rsid w:val="00707990"/>
    <w:rsid w:val="00710A45"/>
    <w:rsid w:val="00712E11"/>
    <w:rsid w:val="00715E63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4A24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3A3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8A3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BC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5C7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4228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3FAB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628"/>
    <w:rsid w:val="00972D77"/>
    <w:rsid w:val="0097390F"/>
    <w:rsid w:val="009739DF"/>
    <w:rsid w:val="0097492D"/>
    <w:rsid w:val="009825A4"/>
    <w:rsid w:val="00986F4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A423E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9EB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52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86AB1"/>
    <w:rsid w:val="00A875F3"/>
    <w:rsid w:val="00AA5C96"/>
    <w:rsid w:val="00AB0F6A"/>
    <w:rsid w:val="00AB1160"/>
    <w:rsid w:val="00AB1BBE"/>
    <w:rsid w:val="00AB3348"/>
    <w:rsid w:val="00AB363B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3BD6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ADE"/>
    <w:rsid w:val="00BF5F55"/>
    <w:rsid w:val="00BF69D6"/>
    <w:rsid w:val="00BF6B2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58F8"/>
    <w:rsid w:val="00C70850"/>
    <w:rsid w:val="00C7097F"/>
    <w:rsid w:val="00C724A2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97940"/>
    <w:rsid w:val="00CA109F"/>
    <w:rsid w:val="00CA203F"/>
    <w:rsid w:val="00CA5940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305"/>
    <w:rsid w:val="00D2174A"/>
    <w:rsid w:val="00D2277E"/>
    <w:rsid w:val="00D3144E"/>
    <w:rsid w:val="00D31B2B"/>
    <w:rsid w:val="00D321A9"/>
    <w:rsid w:val="00D32A59"/>
    <w:rsid w:val="00D337AA"/>
    <w:rsid w:val="00D44ED6"/>
    <w:rsid w:val="00D45988"/>
    <w:rsid w:val="00D468A2"/>
    <w:rsid w:val="00D51A52"/>
    <w:rsid w:val="00D51B37"/>
    <w:rsid w:val="00D51F15"/>
    <w:rsid w:val="00D526B5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89F"/>
    <w:rsid w:val="00D86BF8"/>
    <w:rsid w:val="00D879EE"/>
    <w:rsid w:val="00D87EC7"/>
    <w:rsid w:val="00D91388"/>
    <w:rsid w:val="00D9552B"/>
    <w:rsid w:val="00D9573F"/>
    <w:rsid w:val="00D971DA"/>
    <w:rsid w:val="00D97D73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0C"/>
    <w:rsid w:val="00DD488F"/>
    <w:rsid w:val="00DE3491"/>
    <w:rsid w:val="00DE5A18"/>
    <w:rsid w:val="00DF0AB9"/>
    <w:rsid w:val="00DF30BD"/>
    <w:rsid w:val="00DF4A4C"/>
    <w:rsid w:val="00E0049C"/>
    <w:rsid w:val="00E00B6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0AE3"/>
    <w:rsid w:val="00E6186C"/>
    <w:rsid w:val="00E648C1"/>
    <w:rsid w:val="00E65D1B"/>
    <w:rsid w:val="00E66539"/>
    <w:rsid w:val="00E66924"/>
    <w:rsid w:val="00E6738A"/>
    <w:rsid w:val="00E6785A"/>
    <w:rsid w:val="00E67A29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5F8B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35BA"/>
    <w:rsid w:val="00EC4242"/>
    <w:rsid w:val="00EC6ED3"/>
    <w:rsid w:val="00ED0346"/>
    <w:rsid w:val="00ED26FD"/>
    <w:rsid w:val="00ED4CC5"/>
    <w:rsid w:val="00ED6893"/>
    <w:rsid w:val="00ED7C6F"/>
    <w:rsid w:val="00EE090C"/>
    <w:rsid w:val="00EE09CD"/>
    <w:rsid w:val="00EE0E8D"/>
    <w:rsid w:val="00EE1384"/>
    <w:rsid w:val="00EE1E01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56E9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3F3E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AAA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C9180"/>
  <w15:docId w15:val="{39C70BA5-BA4C-4436-B6B1-51C6758D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C40EF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CECED"/>
            <w:right w:val="none" w:sz="0" w:space="0" w:color="auto"/>
          </w:divBdr>
          <w:divsChild>
            <w:div w:id="10839945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7402">
                  <w:marLeft w:val="0"/>
                  <w:marRight w:val="48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5873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B2A1-09A6-4825-886C-7815C3DE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2023-01-10T11:38:00Z</cp:lastPrinted>
  <dcterms:created xsi:type="dcterms:W3CDTF">2023-01-10T11:38:00Z</dcterms:created>
  <dcterms:modified xsi:type="dcterms:W3CDTF">2023-01-18T07:30:00Z</dcterms:modified>
</cp:coreProperties>
</file>