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2D9AC45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E0F50">
        <w:rPr>
          <w:b w:val="0"/>
          <w:sz w:val="24"/>
          <w:szCs w:val="24"/>
        </w:rPr>
        <w:t>1</w:t>
      </w:r>
      <w:r w:rsidR="00635F12">
        <w:rPr>
          <w:b w:val="0"/>
          <w:sz w:val="24"/>
          <w:szCs w:val="24"/>
        </w:rPr>
        <w:t>5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F4A03B6" w:rsidR="00502664" w:rsidRPr="0000209B" w:rsidRDefault="00635F1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3F7ED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3F7ED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F7ED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3F45C87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7CCCA0F5" w14:textId="77777777" w:rsidR="0087698B" w:rsidRPr="007B247E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147C97F" w14:textId="77777777" w:rsidR="0087698B" w:rsidRPr="007B247E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A09E122" w14:textId="305D3416" w:rsidR="0087698B" w:rsidRPr="00E01692" w:rsidRDefault="0087698B" w:rsidP="0087698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представителя Совета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С.Н., адвоката Б</w:t>
      </w:r>
      <w:r w:rsidR="003F7ED1">
        <w:rPr>
          <w:color w:val="auto"/>
        </w:rPr>
        <w:t>.</w:t>
      </w:r>
      <w:r>
        <w:rPr>
          <w:color w:val="auto"/>
        </w:rPr>
        <w:t>Т.А., заявителя С</w:t>
      </w:r>
      <w:r w:rsidR="003F7ED1">
        <w:rPr>
          <w:color w:val="auto"/>
        </w:rPr>
        <w:t>.</w:t>
      </w:r>
      <w:r>
        <w:rPr>
          <w:color w:val="auto"/>
        </w:rPr>
        <w:t>Е.А.,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498F5B03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A43DD">
        <w:rPr>
          <w:sz w:val="24"/>
        </w:rPr>
        <w:t>12</w:t>
      </w:r>
      <w:r w:rsidR="004165D5">
        <w:rPr>
          <w:sz w:val="24"/>
        </w:rPr>
        <w:t>.</w:t>
      </w:r>
      <w:r w:rsidR="006A43DD">
        <w:rPr>
          <w:sz w:val="24"/>
        </w:rPr>
        <w:t>01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965A30">
        <w:rPr>
          <w:sz w:val="24"/>
          <w:szCs w:val="24"/>
        </w:rPr>
        <w:t>С</w:t>
      </w:r>
      <w:r w:rsidR="003F7ED1">
        <w:rPr>
          <w:sz w:val="24"/>
          <w:szCs w:val="24"/>
        </w:rPr>
        <w:t>.</w:t>
      </w:r>
      <w:r w:rsidR="00635F12">
        <w:rPr>
          <w:sz w:val="24"/>
          <w:szCs w:val="24"/>
        </w:rPr>
        <w:t>Е.А.</w:t>
      </w:r>
      <w:r w:rsidR="00F1635D">
        <w:rPr>
          <w:sz w:val="24"/>
          <w:szCs w:val="24"/>
        </w:rPr>
        <w:t xml:space="preserve"> </w:t>
      </w:r>
      <w:r w:rsidR="00C31251">
        <w:rPr>
          <w:sz w:val="24"/>
          <w:szCs w:val="24"/>
        </w:rPr>
        <w:t xml:space="preserve">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635F12">
        <w:rPr>
          <w:sz w:val="24"/>
          <w:szCs w:val="24"/>
        </w:rPr>
        <w:t>Б</w:t>
      </w:r>
      <w:r w:rsidR="003F7ED1">
        <w:rPr>
          <w:sz w:val="24"/>
          <w:szCs w:val="24"/>
        </w:rPr>
        <w:t>.</w:t>
      </w:r>
      <w:r w:rsidR="00635F12">
        <w:rPr>
          <w:sz w:val="24"/>
          <w:szCs w:val="24"/>
        </w:rPr>
        <w:t>Т.А.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63EAEB" w14:textId="5758FCFB" w:rsidR="00635F12" w:rsidRDefault="003070CE" w:rsidP="00300630">
      <w:pPr>
        <w:jc w:val="both"/>
      </w:pPr>
      <w:r>
        <w:tab/>
      </w:r>
      <w:r w:rsidR="00965A30">
        <w:t>10</w:t>
      </w:r>
      <w:r w:rsidR="00BF69D6" w:rsidRPr="00BF69D6">
        <w:t>.</w:t>
      </w:r>
      <w:r w:rsidR="00965A30">
        <w:t>01</w:t>
      </w:r>
      <w:r w:rsidR="00BF69D6" w:rsidRPr="00BF69D6">
        <w:t>.202</w:t>
      </w:r>
      <w:r w:rsidR="00965A30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965A30">
        <w:t>С</w:t>
      </w:r>
      <w:r w:rsidR="003F7ED1">
        <w:t>.</w:t>
      </w:r>
      <w:r w:rsidR="00635F12">
        <w:t>Е.А.</w:t>
      </w:r>
      <w:r w:rsidR="00DE39D4">
        <w:t xml:space="preserve"> </w:t>
      </w:r>
      <w:r w:rsidR="00F1635D">
        <w:t xml:space="preserve">в отношении адвоката </w:t>
      </w:r>
      <w:r w:rsidR="00635F12">
        <w:t>Б</w:t>
      </w:r>
      <w:r w:rsidR="003F7ED1">
        <w:t>.</w:t>
      </w:r>
      <w:r w:rsidR="00635F12">
        <w:t>Т.А.</w:t>
      </w:r>
      <w:r w:rsidR="00C31251">
        <w:t>,</w:t>
      </w:r>
      <w:r w:rsidR="00F1635D">
        <w:t xml:space="preserve"> в которой заявитель сообщает, что </w:t>
      </w:r>
      <w:r w:rsidR="00635F12">
        <w:t>16.05.2022 г. она заключила с адвокатом соглашение на корректировку кассационной жалобы и выплатила вознаграждение в размере 100 000 рублей. Адвокат не принимала участия в судебном заседании, не отстаивала интересы заявителя</w:t>
      </w:r>
      <w:r w:rsidR="009C711E">
        <w:t xml:space="preserve">, взяла немалые средства за якобы проделанную работу, вела себя нечестно, неразумно и недобросовестно, а именно руководствуясь соображениями собственной выгоды, приняла поручение на оказание юридической помощи в количестве, заведомо большем, чем могла выполнить. </w:t>
      </w:r>
    </w:p>
    <w:p w14:paraId="68400D66" w14:textId="44D52994" w:rsidR="00635F12" w:rsidRDefault="00635F12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40A8EE54" w14:textId="6A6F6E31" w:rsidR="00635F12" w:rsidRDefault="00635F12" w:rsidP="00300630">
      <w:pPr>
        <w:jc w:val="both"/>
      </w:pPr>
      <w:r>
        <w:t>- квитанции к приходному кассовому ордеру на сумму 100 000 рублей от 17.05.2022 г.;</w:t>
      </w:r>
    </w:p>
    <w:p w14:paraId="4FE3496F" w14:textId="54FC28C5" w:rsidR="00635F12" w:rsidRDefault="00635F12" w:rsidP="00300630">
      <w:pPr>
        <w:jc w:val="both"/>
      </w:pPr>
      <w:r>
        <w:t>- соглашения об оказании юридической помощи от 16.05.2020 г. на изучение материалов дела и корректировку кассационной жалобы (сроком до 01.06.2022 г.);</w:t>
      </w:r>
    </w:p>
    <w:p w14:paraId="68B4FC02" w14:textId="59CDA836" w:rsidR="00635F12" w:rsidRDefault="00635F12" w:rsidP="00300630">
      <w:pPr>
        <w:jc w:val="both"/>
      </w:pPr>
      <w:r>
        <w:t xml:space="preserve">- определения Второго кассационного суда по делу заявителя от </w:t>
      </w:r>
      <w:r w:rsidR="00DC5816">
        <w:t>28.06.2022 г.;</w:t>
      </w:r>
    </w:p>
    <w:p w14:paraId="41BB17A8" w14:textId="4FEF2A8D" w:rsidR="00DC5816" w:rsidRDefault="00DC5816" w:rsidP="00300630">
      <w:pPr>
        <w:jc w:val="both"/>
      </w:pPr>
      <w:r>
        <w:tab/>
        <w:t xml:space="preserve">Адвокатом представлены письменные объяснения, в которых она не согласилась с доводами жалобы, пояснив, что на основании соглашения с заявителем от 16.05.2022 г. </w:t>
      </w:r>
      <w:r w:rsidR="00575970">
        <w:t xml:space="preserve">направила в адрес </w:t>
      </w:r>
      <w:r w:rsidR="00C31251">
        <w:t>д</w:t>
      </w:r>
      <w:r w:rsidR="00575970">
        <w:t xml:space="preserve">оверителя все согласованные документы в срок, предварительно изучив, направленные материалы дела, документы и судебные акты, и сформировав правовую позицию, которая и отражена в процессуальных документах, а именно: 19 мая 2022 года - направила </w:t>
      </w:r>
      <w:r w:rsidR="00C31251">
        <w:t>д</w:t>
      </w:r>
      <w:r w:rsidR="00575970">
        <w:t>оверителю по электронной почте исправленные возражения на кассационную жалобу С</w:t>
      </w:r>
      <w:r w:rsidR="003F7ED1">
        <w:t>.</w:t>
      </w:r>
      <w:r w:rsidR="00575970">
        <w:t xml:space="preserve">В.Д. (письмо №1 от 19 мая); 26.05.2022 направила скорректированную по условиям соглашения кассационную жалобу и после дополнительных консультаций   и переговоров по    телефону, отправила     дополненный, скорректированный текст указанной жалобы 30.05.2022 года (электронные письма №2 и №3 от указанных дат с приложениями соответствующих файлов). По просьбе </w:t>
      </w:r>
      <w:r w:rsidR="00C31251">
        <w:t>д</w:t>
      </w:r>
      <w:r w:rsidR="00575970">
        <w:t>оверителя скорректировала и направила возражения на дополнительную кассационную жалобу С</w:t>
      </w:r>
      <w:r w:rsidR="003F7ED1">
        <w:t>.</w:t>
      </w:r>
      <w:r w:rsidR="00575970">
        <w:t>В.Д. (письмо №5 от 06.06.2022 года), ходатайство об объединении дел (письмо №3 от 3.05.2022 года), пояснения к судебному заседанию от 28.06.2022 (Письмо №6 от 17.06.2022). Также оказала ряд устных консультаций по указанным вопросам с анализом судебной практики (Письмо №4 от 01.06.2022).</w:t>
      </w:r>
      <w:r w:rsidR="00AF7711">
        <w:t xml:space="preserve"> Участие в судебном заседании соглашением не предусматривалось. </w:t>
      </w:r>
    </w:p>
    <w:p w14:paraId="2A363D9A" w14:textId="5AF64E1A" w:rsidR="00AF7711" w:rsidRDefault="00AF7711" w:rsidP="00300630">
      <w:pPr>
        <w:jc w:val="both"/>
      </w:pPr>
      <w:r>
        <w:lastRenderedPageBreak/>
        <w:tab/>
        <w:t>К письменным объяснениям адвоката приложены материалы адвокатского производства, а также копии следующих документов:</w:t>
      </w:r>
    </w:p>
    <w:p w14:paraId="361F2AA4" w14:textId="1047EFEB" w:rsidR="00AF7711" w:rsidRDefault="00AF7711" w:rsidP="00300630">
      <w:pPr>
        <w:jc w:val="both"/>
      </w:pPr>
      <w:r>
        <w:t>- квитанции к приходному кассовому ордеру на сумму 100 000 рублей от 17.05.2022 г.;</w:t>
      </w:r>
    </w:p>
    <w:p w14:paraId="64AE53CB" w14:textId="3E2919B6" w:rsidR="00AF7711" w:rsidRDefault="00AF7711" w:rsidP="00300630">
      <w:pPr>
        <w:jc w:val="both"/>
      </w:pPr>
      <w:r>
        <w:t>- соглашения об оказании юридической помощи от 16.05.2022 г. (год исправлен).</w:t>
      </w:r>
    </w:p>
    <w:p w14:paraId="6FC64526" w14:textId="712E364D" w:rsidR="009C711E" w:rsidRPr="0016459D" w:rsidRDefault="009C711E" w:rsidP="009C711E">
      <w:pPr>
        <w:ind w:firstLine="708"/>
        <w:jc w:val="both"/>
        <w:rPr>
          <w:color w:val="auto"/>
        </w:rPr>
      </w:pPr>
      <w:r w:rsidRPr="0016459D">
        <w:rPr>
          <w:color w:val="auto"/>
        </w:rPr>
        <w:t>30.01.2023 г. в заседании комиссии заявител</w:t>
      </w:r>
      <w:r>
        <w:rPr>
          <w:color w:val="auto"/>
        </w:rPr>
        <w:t>ь</w:t>
      </w:r>
      <w:r w:rsidRPr="0016459D">
        <w:rPr>
          <w:color w:val="auto"/>
        </w:rPr>
        <w:t xml:space="preserve"> поддержал</w:t>
      </w:r>
      <w:r>
        <w:rPr>
          <w:color w:val="auto"/>
        </w:rPr>
        <w:t>а</w:t>
      </w:r>
      <w:r w:rsidRPr="0016459D">
        <w:rPr>
          <w:color w:val="auto"/>
        </w:rPr>
        <w:t xml:space="preserve"> доводы жалобы</w:t>
      </w:r>
      <w:r>
        <w:rPr>
          <w:color w:val="auto"/>
        </w:rPr>
        <w:t xml:space="preserve">, указала, что такой вид юридической помощи, как корректировка кассационной жалобы не предусмотрен п.2 ст.2 ФЗ </w:t>
      </w:r>
      <w:r w:rsidRPr="009C711E">
        <w:rPr>
          <w:color w:val="auto"/>
        </w:rPr>
        <w:t>"Об адвокатской деятельности и адвокатуре в Российской Федерации"</w:t>
      </w:r>
    </w:p>
    <w:p w14:paraId="5C97EA5A" w14:textId="67F16D5C" w:rsidR="00635F12" w:rsidRPr="009C711E" w:rsidRDefault="009C711E" w:rsidP="009C711E">
      <w:pPr>
        <w:ind w:firstLine="708"/>
        <w:jc w:val="both"/>
      </w:pPr>
      <w:r w:rsidRPr="0016459D">
        <w:rPr>
          <w:color w:val="auto"/>
        </w:rPr>
        <w:t>30.01.2023 г. адвокат в заседание комиссии поддержал доводы письменных объяснений</w:t>
      </w:r>
      <w:r>
        <w:rPr>
          <w:color w:val="auto"/>
        </w:rPr>
        <w:t xml:space="preserve">, пояснила, что в рамках оказания юридической помощи заявителю выполнила большой объем работы, что подтверждается представленными документами из адвокатского досье. </w:t>
      </w:r>
    </w:p>
    <w:p w14:paraId="2E03AA78" w14:textId="44AD73CB" w:rsidR="009C711E" w:rsidRPr="0016459D" w:rsidRDefault="009C711E" w:rsidP="009C711E">
      <w:pPr>
        <w:ind w:firstLine="708"/>
        <w:jc w:val="both"/>
        <w:rPr>
          <w:color w:val="auto"/>
        </w:rPr>
      </w:pPr>
      <w:r w:rsidRPr="0016459D">
        <w:rPr>
          <w:color w:val="auto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3C0A1E2" w14:textId="2327744D" w:rsidR="009C711E" w:rsidRPr="0016459D" w:rsidRDefault="009C711E" w:rsidP="009C711E">
      <w:pPr>
        <w:ind w:firstLine="708"/>
        <w:jc w:val="both"/>
        <w:rPr>
          <w:color w:val="auto"/>
          <w:szCs w:val="24"/>
        </w:rPr>
      </w:pPr>
      <w:r w:rsidRPr="0016459D">
        <w:rPr>
          <w:color w:val="auto"/>
          <w:szCs w:val="24"/>
        </w:rPr>
        <w:t xml:space="preserve">В силу пп.1 п.1 ст.7 ФЗ «Об адвокатской деятельности, об адвокатуре в РФ», п.1 ст.8 КПЭА, адвокат 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400F5276" w14:textId="77777777" w:rsidR="009C711E" w:rsidRPr="0016459D" w:rsidRDefault="009C711E" w:rsidP="009C711E">
      <w:pPr>
        <w:ind w:firstLine="708"/>
        <w:jc w:val="both"/>
        <w:rPr>
          <w:color w:val="auto"/>
          <w:szCs w:val="24"/>
        </w:rPr>
      </w:pPr>
      <w:r w:rsidRPr="0016459D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6459D">
        <w:rPr>
          <w:color w:val="auto"/>
          <w:szCs w:val="24"/>
        </w:rPr>
        <w:t>п.п</w:t>
      </w:r>
      <w:proofErr w:type="spellEnd"/>
      <w:r w:rsidRPr="0016459D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 </w:t>
      </w:r>
    </w:p>
    <w:p w14:paraId="41BE3C59" w14:textId="7CA475F8" w:rsidR="00575970" w:rsidRDefault="009C711E" w:rsidP="009C711E">
      <w:pPr>
        <w:ind w:firstLine="708"/>
        <w:jc w:val="both"/>
        <w:rPr>
          <w:color w:val="auto"/>
          <w:szCs w:val="24"/>
        </w:rPr>
      </w:pPr>
      <w:r w:rsidRPr="0016459D">
        <w:rPr>
          <w:color w:val="auto"/>
          <w:szCs w:val="24"/>
        </w:rPr>
        <w:t>Как следует из материалов дисциплинарного производства</w:t>
      </w:r>
      <w:r>
        <w:rPr>
          <w:color w:val="auto"/>
          <w:szCs w:val="24"/>
        </w:rPr>
        <w:t xml:space="preserve"> и не оспаривается его участниками между адвокатом и заявителем было заключено соглашение об оказании юридической помощи №</w:t>
      </w:r>
      <w:r w:rsidR="003F7ED1">
        <w:rPr>
          <w:color w:val="auto"/>
          <w:szCs w:val="24"/>
        </w:rPr>
        <w:t xml:space="preserve"> Х</w:t>
      </w:r>
      <w:r>
        <w:rPr>
          <w:color w:val="auto"/>
          <w:szCs w:val="24"/>
        </w:rPr>
        <w:t xml:space="preserve">/22 от 16 мая 2022 года. Оплата по соглашению произведена </w:t>
      </w:r>
      <w:r w:rsidR="00C21027">
        <w:rPr>
          <w:color w:val="auto"/>
          <w:szCs w:val="24"/>
        </w:rPr>
        <w:t xml:space="preserve">заявителем по квитанции 17 мая 2022 года. </w:t>
      </w:r>
    </w:p>
    <w:p w14:paraId="1414C382" w14:textId="07F86ABB" w:rsidR="00575970" w:rsidRDefault="00575970" w:rsidP="006B20E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Предмет соглашения: и</w:t>
      </w:r>
      <w:r w:rsidRPr="00575970">
        <w:rPr>
          <w:color w:val="auto"/>
          <w:szCs w:val="24"/>
        </w:rPr>
        <w:t>зучение направленных Доверителем адвокату материалов гражданского дела после</w:t>
      </w:r>
      <w:r w:rsidRPr="00575970">
        <w:rPr>
          <w:color w:val="auto"/>
          <w:szCs w:val="24"/>
        </w:rPr>
        <w:tab/>
        <w:t>подачи апелляционной жалобы на решение Г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 xml:space="preserve"> районного суда города М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 xml:space="preserve"> от 23.12.2020 г. по гражданскому делу №</w:t>
      </w:r>
      <w:r w:rsidR="003F7ED1">
        <w:rPr>
          <w:color w:val="auto"/>
          <w:szCs w:val="24"/>
        </w:rPr>
        <w:t xml:space="preserve"> Х</w:t>
      </w:r>
      <w:r w:rsidRPr="00575970">
        <w:rPr>
          <w:color w:val="auto"/>
          <w:szCs w:val="24"/>
        </w:rPr>
        <w:t>/2020, по иску С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>Е.А. к С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>В.Д. о разделе совместно нажитого имущества. Формирование правовой позиции по делу. Изучение позиции по делу С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>В.Д. и корректировка возражений С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>Е.А. на кассационную жалобу С</w:t>
      </w:r>
      <w:r w:rsidR="003F7ED1">
        <w:rPr>
          <w:color w:val="auto"/>
          <w:szCs w:val="24"/>
        </w:rPr>
        <w:t>.</w:t>
      </w:r>
      <w:r w:rsidRPr="00575970">
        <w:rPr>
          <w:color w:val="auto"/>
          <w:szCs w:val="24"/>
        </w:rPr>
        <w:t>В.Д., изучение и корректировка кассационной жалобы по настоящему делу в срок до 1 июня 2022 года включительно</w:t>
      </w:r>
      <w:r>
        <w:rPr>
          <w:color w:val="auto"/>
          <w:szCs w:val="24"/>
        </w:rPr>
        <w:t xml:space="preserve">. Участие в судебном заседании соглашением не предусмотрено. </w:t>
      </w:r>
    </w:p>
    <w:p w14:paraId="4F8D59C6" w14:textId="3A1DF9ED" w:rsidR="00635F12" w:rsidRDefault="00C21027" w:rsidP="009C711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оказании юридической помощи по соглашению адвокатом выполнен значительный объем работы, подтвержденной представленными материалами адвокатского досье, включающими переписку адвоката с доверителем, корректировку кассационной жалобы, практику ВС РФ. </w:t>
      </w:r>
    </w:p>
    <w:p w14:paraId="69025C99" w14:textId="074778D1" w:rsidR="00C21027" w:rsidRDefault="00C21027" w:rsidP="009C711E">
      <w:pPr>
        <w:ind w:firstLine="708"/>
        <w:jc w:val="both"/>
      </w:pPr>
      <w:r>
        <w:rPr>
          <w:color w:val="auto"/>
          <w:szCs w:val="24"/>
        </w:rPr>
        <w:t xml:space="preserve">В действиях адвоката Комиссия не усматривает нарушений </w:t>
      </w:r>
      <w:r w:rsidRPr="0016459D">
        <w:rPr>
          <w:color w:val="auto"/>
          <w:szCs w:val="24"/>
        </w:rPr>
        <w:t>пп.1 п.1 ст.7 ФЗ «Об адвокатской деятельности, об адвокатуре в РФ», п.1 ст.8</w:t>
      </w:r>
      <w:r>
        <w:rPr>
          <w:color w:val="auto"/>
          <w:szCs w:val="24"/>
        </w:rPr>
        <w:t xml:space="preserve"> и ст.9</w:t>
      </w:r>
      <w:r w:rsidRPr="0016459D">
        <w:rPr>
          <w:color w:val="auto"/>
          <w:szCs w:val="24"/>
        </w:rPr>
        <w:t xml:space="preserve"> КПЭА</w:t>
      </w:r>
      <w:r>
        <w:rPr>
          <w:color w:val="auto"/>
          <w:szCs w:val="24"/>
        </w:rPr>
        <w:t xml:space="preserve"> о том, что </w:t>
      </w:r>
      <w:r w:rsidR="00575970">
        <w:rPr>
          <w:color w:val="auto"/>
          <w:szCs w:val="24"/>
        </w:rPr>
        <w:t xml:space="preserve">адвокат </w:t>
      </w:r>
      <w:r w:rsidRPr="0016459D">
        <w:rPr>
          <w:color w:val="auto"/>
          <w:szCs w:val="24"/>
        </w:rPr>
        <w:t>обязан честно, разумно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  <w:r>
        <w:rPr>
          <w:color w:val="auto"/>
          <w:szCs w:val="24"/>
        </w:rPr>
        <w:t xml:space="preserve"> Из доводов жалобы и представленных доказательств не следует, что адвокат </w:t>
      </w:r>
      <w:r>
        <w:t xml:space="preserve">руководствовалась соображениями собственной выгоды, приняла поручение на оказание юридической помощи в количестве, заведомо большем, чем могла выполнить, как об этом указывается в жалобе. Халатности в действиях </w:t>
      </w:r>
      <w:r>
        <w:lastRenderedPageBreak/>
        <w:t>адвоката и неоказания заявителю квалифицированной юридической помощи</w:t>
      </w:r>
      <w:r w:rsidR="00575970">
        <w:t>, как об этом указывается в жалобе,</w:t>
      </w:r>
      <w:r>
        <w:t xml:space="preserve"> Комиссия </w:t>
      </w:r>
      <w:r w:rsidR="00575970">
        <w:t xml:space="preserve">также </w:t>
      </w:r>
      <w:r>
        <w:t xml:space="preserve">не усматривает. </w:t>
      </w:r>
    </w:p>
    <w:p w14:paraId="7E8FEF59" w14:textId="3170EEDE" w:rsidR="00C21027" w:rsidRDefault="00C21027" w:rsidP="009C711E">
      <w:pPr>
        <w:ind w:firstLine="708"/>
        <w:jc w:val="both"/>
      </w:pPr>
      <w:r>
        <w:t xml:space="preserve">Довод заявителя о том, что адвокат не участвовала </w:t>
      </w:r>
      <w:r w:rsidR="00575970">
        <w:t>в судебном разбирательстве,</w:t>
      </w:r>
      <w:r>
        <w:t xml:space="preserve"> Комиссия находит несостоятельным, поскольку такой вид юридической помощи не был предусмотрен соглашением. </w:t>
      </w:r>
    </w:p>
    <w:p w14:paraId="54888AD2" w14:textId="765C1B49" w:rsidR="00575970" w:rsidRDefault="00575970" w:rsidP="009C711E">
      <w:pPr>
        <w:ind w:firstLine="708"/>
        <w:jc w:val="both"/>
        <w:rPr>
          <w:color w:val="auto"/>
        </w:rPr>
      </w:pPr>
      <w:r>
        <w:t xml:space="preserve">Оценивая довод заявителя о том, что </w:t>
      </w:r>
      <w:r>
        <w:rPr>
          <w:color w:val="auto"/>
        </w:rPr>
        <w:t xml:space="preserve">такой вид юридической помощи, как корректировка кассационной жалобы не предусмотрен п.2 ст.2 ФЗ </w:t>
      </w:r>
      <w:r w:rsidRPr="009C711E">
        <w:rPr>
          <w:color w:val="auto"/>
        </w:rPr>
        <w:t>"Об адвокатской деятельности и адвокатуре в Российской Федерации"</w:t>
      </w:r>
      <w:r>
        <w:rPr>
          <w:color w:val="auto"/>
        </w:rPr>
        <w:t xml:space="preserve">, Комиссия обращает внимание заявителя, что перечень видов юридической помощи, установленный п.2 ст.2 ФЗ </w:t>
      </w:r>
      <w:r w:rsidRPr="009C711E">
        <w:rPr>
          <w:color w:val="auto"/>
        </w:rPr>
        <w:t>"Об адвокатской деятельности и адвокатуре в Российской Федерации"</w:t>
      </w:r>
      <w:r>
        <w:rPr>
          <w:color w:val="auto"/>
        </w:rPr>
        <w:t xml:space="preserve"> не является закрытым. В соответствии с п.3 ст.2 ФЗ </w:t>
      </w:r>
      <w:r w:rsidRPr="009C711E">
        <w:rPr>
          <w:color w:val="auto"/>
        </w:rPr>
        <w:t>"Об адвокатской деятельности и адвокатуре в Российской Федерации"</w:t>
      </w:r>
      <w:r>
        <w:rPr>
          <w:color w:val="auto"/>
        </w:rPr>
        <w:t xml:space="preserve"> а</w:t>
      </w:r>
      <w:r w:rsidRPr="00575970">
        <w:rPr>
          <w:color w:val="auto"/>
        </w:rPr>
        <w:t>двокат вправе оказывать иную юридическую помощь, не запрещенную федеральным законом.</w:t>
      </w:r>
    </w:p>
    <w:p w14:paraId="184C9BF1" w14:textId="41520C56" w:rsidR="00575970" w:rsidRDefault="00575970" w:rsidP="00575970">
      <w:pPr>
        <w:ind w:firstLine="708"/>
        <w:jc w:val="both"/>
      </w:pPr>
      <w:r w:rsidRPr="00FD3233">
        <w:t xml:space="preserve">Презумпция добросовестности адвоката не опровергнута, основания для привлечения адвоката </w:t>
      </w:r>
      <w:r>
        <w:t>Б</w:t>
      </w:r>
      <w:r w:rsidR="003F7ED1">
        <w:t>.</w:t>
      </w:r>
      <w:r>
        <w:t>Т.А.</w:t>
      </w:r>
      <w:r w:rsidRPr="00FD3233">
        <w:t xml:space="preserve"> к дисциплинарной ответственности по доводам жалобы отсутствуют.</w:t>
      </w:r>
    </w:p>
    <w:p w14:paraId="4E0732D5" w14:textId="5EBB03D7" w:rsidR="00575970" w:rsidRDefault="00575970" w:rsidP="00575970">
      <w:pPr>
        <w:ind w:firstLine="708"/>
        <w:jc w:val="both"/>
      </w:pPr>
      <w:r>
        <w:t xml:space="preserve">Нарушений в действиях (бездействии) адвоката положений </w:t>
      </w:r>
      <w:r w:rsidRPr="00912660">
        <w:t>ФЗ «Об адвокатской деятельности и адвокатуре в РФ» и КПЭА</w:t>
      </w:r>
      <w:r>
        <w:t xml:space="preserve"> по доводам жалобы Комиссия не усматривает. 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F6E604B" w14:textId="77777777" w:rsidR="00C31251" w:rsidRPr="00912660" w:rsidRDefault="00C31251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38D3D5F9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575970">
        <w:rPr>
          <w:rFonts w:eastAsia="Calibri"/>
          <w:color w:val="auto"/>
          <w:szCs w:val="24"/>
        </w:rPr>
        <w:t>Б</w:t>
      </w:r>
      <w:r w:rsidR="003F7ED1">
        <w:rPr>
          <w:rFonts w:eastAsia="Calibri"/>
          <w:color w:val="auto"/>
          <w:szCs w:val="24"/>
        </w:rPr>
        <w:t>.</w:t>
      </w:r>
      <w:r w:rsidRPr="00575970">
        <w:rPr>
          <w:rFonts w:eastAsia="Calibri"/>
          <w:color w:val="auto"/>
          <w:szCs w:val="24"/>
        </w:rPr>
        <w:t>Т</w:t>
      </w:r>
      <w:r w:rsidR="003F7ED1">
        <w:rPr>
          <w:rFonts w:eastAsia="Calibri"/>
          <w:color w:val="auto"/>
          <w:szCs w:val="24"/>
        </w:rPr>
        <w:t>.</w:t>
      </w:r>
      <w:r w:rsidRPr="00575970">
        <w:rPr>
          <w:rFonts w:eastAsia="Calibri"/>
          <w:color w:val="auto"/>
          <w:szCs w:val="24"/>
        </w:rPr>
        <w:t>А</w:t>
      </w:r>
      <w:r w:rsidR="003F7ED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вследствие отсутствия в ее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С</w:t>
      </w:r>
      <w:r w:rsidR="003F7ED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</w:t>
      </w:r>
      <w:r w:rsidR="0087698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 </w:t>
      </w:r>
    </w:p>
    <w:p w14:paraId="7CF8B7FE" w14:textId="77777777" w:rsidR="00575970" w:rsidRDefault="00575970" w:rsidP="00575970">
      <w:pPr>
        <w:jc w:val="both"/>
      </w:pPr>
    </w:p>
    <w:p w14:paraId="56944E7B" w14:textId="3870E806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DB940" w14:textId="77777777" w:rsidR="00F80A47" w:rsidRDefault="00F80A47">
      <w:r>
        <w:separator/>
      </w:r>
    </w:p>
  </w:endnote>
  <w:endnote w:type="continuationSeparator" w:id="0">
    <w:p w14:paraId="1B909A4F" w14:textId="77777777" w:rsidR="00F80A47" w:rsidRDefault="00F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A5E3" w14:textId="77777777" w:rsidR="00F80A47" w:rsidRDefault="00F80A47">
      <w:r>
        <w:separator/>
      </w:r>
    </w:p>
  </w:footnote>
  <w:footnote w:type="continuationSeparator" w:id="0">
    <w:p w14:paraId="6601C267" w14:textId="77777777" w:rsidR="00F80A47" w:rsidRDefault="00F8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6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18"/>
  </w:num>
  <w:num w:numId="24">
    <w:abstractNumId w:val="4"/>
  </w:num>
  <w:num w:numId="25">
    <w:abstractNumId w:val="13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3F7ED1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1251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1140</Words>
  <Characters>7778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2023-02-09T13:57:00Z</cp:lastPrinted>
  <dcterms:created xsi:type="dcterms:W3CDTF">2023-02-09T13:58:00Z</dcterms:created>
  <dcterms:modified xsi:type="dcterms:W3CDTF">2023-02-13T13:31:00Z</dcterms:modified>
</cp:coreProperties>
</file>