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502664" w:rsidRPr="0076426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</w:t>
      </w:r>
      <w:r w:rsidRPr="00754C7A">
        <w:rPr>
          <w:b w:val="0"/>
          <w:sz w:val="24"/>
          <w:szCs w:val="24"/>
        </w:rPr>
        <w:t xml:space="preserve">№ </w:t>
      </w:r>
      <w:r w:rsidR="00110450" w:rsidRPr="00110450">
        <w:rPr>
          <w:b w:val="0"/>
          <w:sz w:val="24"/>
          <w:szCs w:val="24"/>
        </w:rPr>
        <w:t>15-03/23</w:t>
      </w:r>
    </w:p>
    <w:p w:rsidR="00502664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:rsidR="0076426A" w:rsidRPr="0076426A" w:rsidRDefault="00110450" w:rsidP="0092073B">
      <w:pPr>
        <w:tabs>
          <w:tab w:val="left" w:pos="851"/>
        </w:tabs>
        <w:spacing w:line="276" w:lineRule="auto"/>
        <w:jc w:val="center"/>
        <w:rPr>
          <w:szCs w:val="24"/>
        </w:rPr>
      </w:pPr>
      <w:r w:rsidRPr="00110450">
        <w:rPr>
          <w:szCs w:val="24"/>
        </w:rPr>
        <w:t>П</w:t>
      </w:r>
      <w:r w:rsidR="0092073B">
        <w:rPr>
          <w:szCs w:val="24"/>
        </w:rPr>
        <w:t>.</w:t>
      </w:r>
      <w:r>
        <w:rPr>
          <w:szCs w:val="24"/>
        </w:rPr>
        <w:t>Д</w:t>
      </w:r>
      <w:r w:rsidR="0092073B">
        <w:rPr>
          <w:szCs w:val="24"/>
        </w:rPr>
        <w:t>.</w:t>
      </w:r>
      <w:r w:rsidRPr="00110450">
        <w:rPr>
          <w:szCs w:val="24"/>
        </w:rPr>
        <w:t>М</w:t>
      </w:r>
      <w:r w:rsidR="0092073B">
        <w:rPr>
          <w:szCs w:val="24"/>
        </w:rPr>
        <w:t>.</w:t>
      </w:r>
    </w:p>
    <w:p w:rsidR="0076426A" w:rsidRPr="00765ECA" w:rsidRDefault="0076426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</w:p>
    <w:p w:rsidR="00502664" w:rsidRPr="00765ECA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13B18" w:rsidRPr="00765ECA">
        <w:t xml:space="preserve"> </w:t>
      </w:r>
      <w:r w:rsidR="00591808">
        <w:t xml:space="preserve"> </w:t>
      </w:r>
      <w:r w:rsidR="00295136">
        <w:t xml:space="preserve">  </w:t>
      </w:r>
      <w:r w:rsidR="00057466">
        <w:t>18 апреля</w:t>
      </w:r>
      <w:r w:rsidR="00765ECA" w:rsidRPr="00754C7A">
        <w:t xml:space="preserve"> 2023</w:t>
      </w:r>
      <w:r w:rsidRPr="00754C7A">
        <w:t xml:space="preserve"> года</w:t>
      </w:r>
    </w:p>
    <w:p w:rsidR="00502664" w:rsidRPr="00765ECA" w:rsidRDefault="00502664" w:rsidP="00502664">
      <w:pPr>
        <w:tabs>
          <w:tab w:val="left" w:pos="3828"/>
        </w:tabs>
        <w:jc w:val="both"/>
      </w:pPr>
    </w:p>
    <w:p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:rsidR="00057466" w:rsidRDefault="00057466" w:rsidP="0005746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91808">
        <w:rPr>
          <w:color w:val="auto"/>
        </w:rPr>
        <w:t>Председателя Комиссии Абрамовича М.А.</w:t>
      </w:r>
    </w:p>
    <w:p w:rsidR="00057466" w:rsidRPr="00B51445" w:rsidRDefault="00057466" w:rsidP="0005746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членов Комиссии: </w:t>
      </w:r>
      <w:r w:rsidRPr="00B51445">
        <w:rPr>
          <w:color w:val="auto"/>
        </w:rPr>
        <w:t>Гордин</w:t>
      </w:r>
      <w:r>
        <w:rPr>
          <w:color w:val="auto"/>
        </w:rPr>
        <w:t>ой</w:t>
      </w:r>
      <w:r w:rsidRPr="00B51445">
        <w:rPr>
          <w:color w:val="auto"/>
        </w:rPr>
        <w:t xml:space="preserve"> М.К., Рубин</w:t>
      </w:r>
      <w:r>
        <w:rPr>
          <w:color w:val="auto"/>
        </w:rPr>
        <w:t>а</w:t>
      </w:r>
      <w:r w:rsidRPr="00B51445">
        <w:rPr>
          <w:color w:val="auto"/>
        </w:rPr>
        <w:t xml:space="preserve"> Ю.Д., Павлухин</w:t>
      </w:r>
      <w:r>
        <w:rPr>
          <w:color w:val="auto"/>
        </w:rPr>
        <w:t>а</w:t>
      </w:r>
      <w:r w:rsidRPr="00B51445">
        <w:rPr>
          <w:color w:val="auto"/>
        </w:rPr>
        <w:t xml:space="preserve"> А.А., Поспелов</w:t>
      </w:r>
      <w:r>
        <w:rPr>
          <w:color w:val="auto"/>
        </w:rPr>
        <w:t>а</w:t>
      </w:r>
      <w:r w:rsidRPr="00B51445">
        <w:rPr>
          <w:color w:val="auto"/>
        </w:rPr>
        <w:t xml:space="preserve"> О.В., Ром</w:t>
      </w:r>
      <w:r>
        <w:rPr>
          <w:color w:val="auto"/>
        </w:rPr>
        <w:t xml:space="preserve">анова Н.Е., Рыбакова С.А., </w:t>
      </w:r>
      <w:proofErr w:type="spellStart"/>
      <w:r>
        <w:rPr>
          <w:color w:val="auto"/>
        </w:rPr>
        <w:t>Лотоховой</w:t>
      </w:r>
      <w:proofErr w:type="spellEnd"/>
      <w:r>
        <w:rPr>
          <w:color w:val="auto"/>
        </w:rPr>
        <w:t xml:space="preserve"> Т.Н.,</w:t>
      </w:r>
    </w:p>
    <w:p w:rsidR="00057466" w:rsidRDefault="00057466" w:rsidP="0005746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>с участием представителя</w:t>
      </w:r>
      <w:r w:rsidRPr="00B51445">
        <w:rPr>
          <w:color w:val="auto"/>
        </w:rPr>
        <w:t xml:space="preserve"> Совета А</w:t>
      </w:r>
      <w:r>
        <w:rPr>
          <w:color w:val="auto"/>
        </w:rPr>
        <w:t>ПМО Мещерякова М.Н.,</w:t>
      </w:r>
    </w:p>
    <w:p w:rsidR="00057466" w:rsidRPr="00491B54" w:rsidRDefault="00057466" w:rsidP="0005746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  <w:r w:rsidRPr="00491B54">
        <w:rPr>
          <w:szCs w:val="24"/>
        </w:rPr>
        <w:t xml:space="preserve"> </w:t>
      </w:r>
    </w:p>
    <w:p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</w:t>
      </w:r>
      <w:r w:rsidR="00110450">
        <w:rPr>
          <w:sz w:val="24"/>
        </w:rPr>
        <w:t>распоряжением президента АПМО от</w:t>
      </w:r>
      <w:r w:rsidR="0086062D">
        <w:rPr>
          <w:sz w:val="24"/>
        </w:rPr>
        <w:t xml:space="preserve"> </w:t>
      </w:r>
      <w:r w:rsidR="00110450" w:rsidRPr="00110450">
        <w:rPr>
          <w:sz w:val="24"/>
        </w:rPr>
        <w:t>22.02.</w:t>
      </w:r>
      <w:r w:rsidR="00057466">
        <w:rPr>
          <w:sz w:val="24"/>
        </w:rPr>
        <w:t>20</w:t>
      </w:r>
      <w:r w:rsidR="00110450" w:rsidRPr="00110450">
        <w:rPr>
          <w:sz w:val="24"/>
        </w:rPr>
        <w:t>23</w:t>
      </w:r>
      <w:r w:rsidR="00110450">
        <w:rPr>
          <w:sz w:val="24"/>
        </w:rPr>
        <w:t xml:space="preserve"> г.</w:t>
      </w:r>
      <w:r w:rsidR="00110450">
        <w:rPr>
          <w:sz w:val="24"/>
          <w:szCs w:val="24"/>
        </w:rPr>
        <w:t xml:space="preserve"> </w:t>
      </w:r>
      <w:r w:rsidR="0076426A">
        <w:rPr>
          <w:sz w:val="24"/>
        </w:rPr>
        <w:t>по</w:t>
      </w:r>
      <w:r w:rsidR="00650156">
        <w:rPr>
          <w:sz w:val="24"/>
        </w:rPr>
        <w:t xml:space="preserve"> жалобе</w:t>
      </w:r>
      <w:r w:rsidR="0086062D">
        <w:rPr>
          <w:sz w:val="24"/>
          <w:szCs w:val="24"/>
        </w:rPr>
        <w:t xml:space="preserve"> доверителя  </w:t>
      </w:r>
      <w:r w:rsidR="00110450">
        <w:rPr>
          <w:sz w:val="24"/>
          <w:szCs w:val="24"/>
        </w:rPr>
        <w:t xml:space="preserve"> С</w:t>
      </w:r>
      <w:r w:rsidR="00371ADF">
        <w:rPr>
          <w:sz w:val="24"/>
          <w:szCs w:val="24"/>
        </w:rPr>
        <w:t>.</w:t>
      </w:r>
      <w:r w:rsidR="00110450">
        <w:rPr>
          <w:sz w:val="24"/>
          <w:szCs w:val="24"/>
        </w:rPr>
        <w:t>И.А.</w:t>
      </w:r>
      <w:r w:rsidRPr="00765ECA">
        <w:rPr>
          <w:sz w:val="24"/>
          <w:szCs w:val="24"/>
        </w:rPr>
        <w:t xml:space="preserve"> в отношении адвоката</w:t>
      </w:r>
      <w:r w:rsidR="00110450">
        <w:rPr>
          <w:sz w:val="24"/>
          <w:szCs w:val="24"/>
        </w:rPr>
        <w:t xml:space="preserve"> </w:t>
      </w:r>
      <w:r w:rsidR="00110450" w:rsidRPr="00110450">
        <w:rPr>
          <w:sz w:val="24"/>
          <w:szCs w:val="24"/>
        </w:rPr>
        <w:t>П</w:t>
      </w:r>
      <w:r w:rsidR="00371ADF">
        <w:rPr>
          <w:sz w:val="24"/>
          <w:szCs w:val="24"/>
        </w:rPr>
        <w:t>.</w:t>
      </w:r>
      <w:r w:rsidR="00110450">
        <w:rPr>
          <w:sz w:val="24"/>
          <w:szCs w:val="24"/>
        </w:rPr>
        <w:t>Д.М.</w:t>
      </w:r>
      <w:r w:rsidRPr="00754C7A">
        <w:rPr>
          <w:sz w:val="24"/>
          <w:szCs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781350" w:rsidRPr="00057466" w:rsidRDefault="003070CE" w:rsidP="00057466">
      <w:pPr>
        <w:jc w:val="both"/>
      </w:pPr>
      <w:r>
        <w:tab/>
      </w:r>
      <w:r w:rsidR="00110450">
        <w:t>22</w:t>
      </w:r>
      <w:r w:rsidR="0076426A">
        <w:t>.02.2023</w:t>
      </w:r>
      <w:r w:rsidR="00D15EA3" w:rsidRPr="00765ECA">
        <w:t xml:space="preserve"> г. </w:t>
      </w:r>
      <w:r w:rsidRPr="00765ECA">
        <w:t>в АПМО</w:t>
      </w:r>
      <w:r w:rsidR="00650156">
        <w:t xml:space="preserve"> по</w:t>
      </w:r>
      <w:r w:rsidR="002976FB">
        <w:t>ступила</w:t>
      </w:r>
      <w:r w:rsidR="0086062D">
        <w:t xml:space="preserve"> жалоб</w:t>
      </w:r>
      <w:r w:rsidR="002976FB">
        <w:t>а</w:t>
      </w:r>
      <w:r w:rsidR="0086062D">
        <w:rPr>
          <w:szCs w:val="24"/>
        </w:rPr>
        <w:t xml:space="preserve"> доверителя </w:t>
      </w:r>
      <w:r w:rsidR="00110450" w:rsidRPr="00110450">
        <w:rPr>
          <w:szCs w:val="24"/>
        </w:rPr>
        <w:t>С</w:t>
      </w:r>
      <w:r w:rsidR="00371ADF">
        <w:rPr>
          <w:szCs w:val="24"/>
        </w:rPr>
        <w:t>.</w:t>
      </w:r>
      <w:r w:rsidR="00110450" w:rsidRPr="00110450">
        <w:rPr>
          <w:szCs w:val="24"/>
        </w:rPr>
        <w:t>И.А.</w:t>
      </w:r>
      <w:r w:rsidR="00110450">
        <w:rPr>
          <w:szCs w:val="24"/>
        </w:rPr>
        <w:t xml:space="preserve">  </w:t>
      </w:r>
      <w:r w:rsidR="002A3520" w:rsidRPr="002A3520">
        <w:rPr>
          <w:szCs w:val="24"/>
        </w:rPr>
        <w:t>в отношении адвоката</w:t>
      </w:r>
      <w:r w:rsidR="00754C7A">
        <w:rPr>
          <w:szCs w:val="24"/>
        </w:rPr>
        <w:t xml:space="preserve"> </w:t>
      </w:r>
      <w:r w:rsidR="00110450" w:rsidRPr="00110450">
        <w:rPr>
          <w:szCs w:val="24"/>
        </w:rPr>
        <w:t>П</w:t>
      </w:r>
      <w:r w:rsidR="00371ADF">
        <w:rPr>
          <w:szCs w:val="24"/>
        </w:rPr>
        <w:t>.</w:t>
      </w:r>
      <w:r w:rsidR="00110450" w:rsidRPr="00110450">
        <w:rPr>
          <w:szCs w:val="24"/>
        </w:rPr>
        <w:t>Д.М.</w:t>
      </w:r>
      <w:r w:rsidR="002976FB">
        <w:rPr>
          <w:szCs w:val="24"/>
        </w:rPr>
        <w:t xml:space="preserve">, </w:t>
      </w:r>
      <w:r w:rsidR="00CF2C93" w:rsidRPr="00765ECA">
        <w:t>в которо</w:t>
      </w:r>
      <w:r w:rsidR="004177C0">
        <w:t>й</w:t>
      </w:r>
      <w:r w:rsidR="00B24B50" w:rsidRPr="00765ECA">
        <w:t xml:space="preserve"> </w:t>
      </w:r>
      <w:r w:rsidR="00BE0271" w:rsidRPr="00765ECA">
        <w:t xml:space="preserve">сообщается, что </w:t>
      </w:r>
      <w:r w:rsidR="00846EDB">
        <w:t>адвокат защищал заявителя по уголовному делу в порядке ст. 51 УПК РФ.</w:t>
      </w:r>
      <w:r w:rsidR="00057466">
        <w:t xml:space="preserve"> </w:t>
      </w:r>
      <w:r w:rsidR="00BE0271" w:rsidRPr="00765ECA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650156" w:rsidRPr="00DD37BA">
        <w:rPr>
          <w:szCs w:val="24"/>
        </w:rPr>
        <w:t>адвокат</w:t>
      </w:r>
      <w:r w:rsidR="00110450">
        <w:rPr>
          <w:szCs w:val="24"/>
        </w:rPr>
        <w:t xml:space="preserve"> </w:t>
      </w:r>
      <w:r w:rsidR="00110450">
        <w:rPr>
          <w:color w:val="auto"/>
          <w:szCs w:val="24"/>
          <w:lang w:eastAsia="ar-SA"/>
        </w:rPr>
        <w:t>не присутствовал</w:t>
      </w:r>
      <w:r w:rsidR="00110450" w:rsidRPr="00110450">
        <w:rPr>
          <w:color w:val="auto"/>
          <w:szCs w:val="24"/>
          <w:lang w:eastAsia="ar-SA"/>
        </w:rPr>
        <w:t xml:space="preserve"> при даче заявителем показаний</w:t>
      </w:r>
      <w:r w:rsidR="00110450">
        <w:rPr>
          <w:color w:val="auto"/>
          <w:szCs w:val="24"/>
          <w:lang w:eastAsia="ar-SA"/>
        </w:rPr>
        <w:t xml:space="preserve"> 22 и </w:t>
      </w:r>
      <w:r w:rsidR="00593E16">
        <w:rPr>
          <w:color w:val="auto"/>
          <w:szCs w:val="24"/>
          <w:lang w:eastAsia="ar-SA"/>
        </w:rPr>
        <w:t>23.11.2022 г.</w:t>
      </w:r>
      <w:r w:rsidR="002976FB">
        <w:rPr>
          <w:color w:val="auto"/>
          <w:szCs w:val="24"/>
          <w:lang w:eastAsia="ar-SA"/>
        </w:rPr>
        <w:t>, доверитель</w:t>
      </w:r>
      <w:r w:rsidR="00593E16">
        <w:rPr>
          <w:color w:val="auto"/>
          <w:szCs w:val="24"/>
          <w:lang w:eastAsia="ar-SA"/>
        </w:rPr>
        <w:t xml:space="preserve"> увидел адвоката</w:t>
      </w:r>
      <w:r w:rsidR="00110450">
        <w:rPr>
          <w:color w:val="auto"/>
          <w:szCs w:val="24"/>
          <w:lang w:eastAsia="ar-SA"/>
        </w:rPr>
        <w:t xml:space="preserve"> </w:t>
      </w:r>
      <w:r w:rsidR="004D754E">
        <w:rPr>
          <w:color w:val="auto"/>
          <w:szCs w:val="24"/>
          <w:lang w:eastAsia="ar-SA"/>
        </w:rPr>
        <w:t>впервые 26.01.2023</w:t>
      </w:r>
      <w:r w:rsidR="00110450" w:rsidRPr="00110450">
        <w:rPr>
          <w:color w:val="auto"/>
          <w:szCs w:val="24"/>
          <w:lang w:eastAsia="ar-SA"/>
        </w:rPr>
        <w:t xml:space="preserve"> г. в судебном заседании</w:t>
      </w:r>
      <w:r w:rsidR="00110450">
        <w:rPr>
          <w:color w:val="auto"/>
          <w:szCs w:val="24"/>
          <w:lang w:eastAsia="ar-SA"/>
        </w:rPr>
        <w:t>.</w:t>
      </w:r>
    </w:p>
    <w:p w:rsidR="00121C12" w:rsidRPr="00765ECA" w:rsidRDefault="00121C12" w:rsidP="00636093">
      <w:pPr>
        <w:ind w:firstLine="708"/>
        <w:jc w:val="both"/>
      </w:pPr>
      <w:r w:rsidRPr="00765ECA">
        <w:t xml:space="preserve">К </w:t>
      </w:r>
      <w:r w:rsidR="002A3520">
        <w:t>жалобе доверителем</w:t>
      </w:r>
      <w:r w:rsidR="00765ECA" w:rsidRPr="00765ECA">
        <w:t xml:space="preserve"> </w:t>
      </w:r>
      <w:r w:rsidRPr="00765ECA">
        <w:t>приложены копии следующих документов:</w:t>
      </w:r>
    </w:p>
    <w:p w:rsidR="00B645B3" w:rsidRPr="00593E16" w:rsidRDefault="00057466" w:rsidP="00057466">
      <w:pPr>
        <w:jc w:val="both"/>
      </w:pPr>
      <w:r>
        <w:t xml:space="preserve">- </w:t>
      </w:r>
      <w:r w:rsidR="00593E16" w:rsidRPr="00593E16">
        <w:t>постановления о соединении уголовных дел</w:t>
      </w:r>
      <w:r>
        <w:t xml:space="preserve"> в отношении заявителя от 23.11.2022 г.</w:t>
      </w:r>
      <w:r w:rsidR="00593E16" w:rsidRPr="00593E16">
        <w:t>;</w:t>
      </w:r>
    </w:p>
    <w:p w:rsidR="00057466" w:rsidRDefault="00057466" w:rsidP="00057466">
      <w:pPr>
        <w:jc w:val="both"/>
      </w:pPr>
      <w:r>
        <w:t xml:space="preserve">- </w:t>
      </w:r>
      <w:r w:rsidR="00593E16" w:rsidRPr="00593E16">
        <w:t>запроса</w:t>
      </w:r>
      <w:r>
        <w:t xml:space="preserve"> следователя в АПМО о выделении адвоката заявителю</w:t>
      </w:r>
      <w:r w:rsidR="00593E16" w:rsidRPr="00593E16">
        <w:t>;</w:t>
      </w:r>
    </w:p>
    <w:p w:rsidR="00593E16" w:rsidRPr="00593E16" w:rsidRDefault="00057466" w:rsidP="00057466">
      <w:pPr>
        <w:jc w:val="both"/>
      </w:pPr>
      <w:r>
        <w:t xml:space="preserve">- </w:t>
      </w:r>
      <w:r w:rsidR="00593E16" w:rsidRPr="00593E16">
        <w:t>ордера</w:t>
      </w:r>
      <w:r>
        <w:t xml:space="preserve"> адвоката от 11.10.2022 г. на защиту заявителя на предварительном следствии</w:t>
      </w:r>
      <w:r w:rsidR="00593E16" w:rsidRPr="00593E16">
        <w:t>;</w:t>
      </w:r>
    </w:p>
    <w:p w:rsidR="00593E16" w:rsidRPr="00593E16" w:rsidRDefault="00057466" w:rsidP="00057466">
      <w:pPr>
        <w:jc w:val="both"/>
      </w:pPr>
      <w:r>
        <w:t xml:space="preserve">- </w:t>
      </w:r>
      <w:r w:rsidR="00593E16" w:rsidRPr="00593E16">
        <w:t>постановления о назначения защитника</w:t>
      </w:r>
      <w:r>
        <w:t xml:space="preserve"> от 11.10.2022 г.</w:t>
      </w:r>
      <w:r w:rsidR="00593E16" w:rsidRPr="00593E16">
        <w:t>;</w:t>
      </w:r>
    </w:p>
    <w:p w:rsidR="00593E16" w:rsidRPr="00593E16" w:rsidRDefault="00057466" w:rsidP="00057466">
      <w:pPr>
        <w:jc w:val="both"/>
      </w:pPr>
      <w:r>
        <w:t xml:space="preserve">- протокола </w:t>
      </w:r>
      <w:r w:rsidR="00593E16" w:rsidRPr="00593E16">
        <w:t xml:space="preserve">допроса </w:t>
      </w:r>
      <w:r w:rsidR="00593E16">
        <w:t>подозреваемого</w:t>
      </w:r>
      <w:r w:rsidR="00593E16" w:rsidRPr="00593E16">
        <w:t xml:space="preserve"> от 22.11.2022;</w:t>
      </w:r>
    </w:p>
    <w:p w:rsidR="00593E16" w:rsidRPr="00593E16" w:rsidRDefault="00057466" w:rsidP="00057466">
      <w:pPr>
        <w:jc w:val="both"/>
      </w:pPr>
      <w:r>
        <w:t xml:space="preserve">- протокола </w:t>
      </w:r>
      <w:r w:rsidR="00593E16" w:rsidRPr="00593E16">
        <w:t>допроса подозреваемого от 22.11.2023;</w:t>
      </w:r>
    </w:p>
    <w:p w:rsidR="00593E16" w:rsidRDefault="00057466" w:rsidP="00057466">
      <w:pPr>
        <w:jc w:val="both"/>
      </w:pPr>
      <w:r>
        <w:t xml:space="preserve">- </w:t>
      </w:r>
      <w:r w:rsidR="00593E16" w:rsidRPr="00593E16">
        <w:t>протокола судебного заседания</w:t>
      </w:r>
      <w:r>
        <w:t xml:space="preserve"> (предварительного слушания) от 26.01.2023 г.</w:t>
      </w:r>
      <w:r w:rsidR="00593E16" w:rsidRPr="00593E16">
        <w:t>;</w:t>
      </w:r>
    </w:p>
    <w:p w:rsidR="00057466" w:rsidRDefault="00057466" w:rsidP="00057466">
      <w:pPr>
        <w:jc w:val="both"/>
      </w:pPr>
      <w:r>
        <w:t>- постановления об отказе в удовлетворении ходатайства о прекращении уголовного дела с назначением судебного штрафа от 26.01.2023 г.</w:t>
      </w:r>
      <w:r w:rsidR="00593E16" w:rsidRPr="00593E16">
        <w:t xml:space="preserve"> </w:t>
      </w:r>
    </w:p>
    <w:p w:rsidR="00057466" w:rsidRPr="00593E16" w:rsidRDefault="00057466" w:rsidP="00057466">
      <w:pPr>
        <w:ind w:firstLine="708"/>
        <w:jc w:val="both"/>
      </w:pPr>
      <w:r w:rsidRPr="00110450">
        <w:t>30.03.2023</w:t>
      </w:r>
      <w:r>
        <w:t xml:space="preserve"> г. </w:t>
      </w:r>
      <w:r w:rsidR="00C738DF">
        <w:t>заявитель</w:t>
      </w:r>
      <w:r>
        <w:t xml:space="preserve"> </w:t>
      </w:r>
      <w:r w:rsidRPr="00A023E4">
        <w:t>в заседани</w:t>
      </w:r>
      <w:r>
        <w:t>и</w:t>
      </w:r>
      <w:r w:rsidRPr="00A023E4">
        <w:t xml:space="preserve"> </w:t>
      </w:r>
      <w:r>
        <w:t>К</w:t>
      </w:r>
      <w:r w:rsidRPr="00A023E4">
        <w:t>омиссии</w:t>
      </w:r>
      <w:r>
        <w:t xml:space="preserve"> поддержал доводы жалобы. Протоколы он не подписывал, ставил подписи на чистом листе.</w:t>
      </w:r>
    </w:p>
    <w:p w:rsidR="00D86BF8" w:rsidRDefault="00D86BF8" w:rsidP="00270636">
      <w:pPr>
        <w:jc w:val="both"/>
      </w:pPr>
      <w:r w:rsidRPr="00A023E4">
        <w:tab/>
        <w:t>Адвокатом представлены письменные объяснения, в которых он</w:t>
      </w:r>
      <w:r w:rsidR="00593E16">
        <w:t xml:space="preserve"> не согласился</w:t>
      </w:r>
      <w:r w:rsidRPr="00A023E4">
        <w:t xml:space="preserve"> с доводами жалобы, пояснив, что </w:t>
      </w:r>
      <w:r w:rsidR="000536DA">
        <w:t xml:space="preserve">через систему КИС АР им было принято два поручения на защиту заявителя на 11.10.2022 г. </w:t>
      </w:r>
      <w:r w:rsidR="00057466">
        <w:t>Следователь пояснил, что заявитель может не явиться. Впоследствии следственные действия назначались и откладывались, поскольку заявитель по различным причинам не являлся на следственные действия. 22.11.2022 г. следователь сообщил, что заявитель находится у него в кабинете и попросил явиться. Адвокат явился, беседовал с заявителем, тот пояснил, что хочет прекратить уголовное дело с назначением судебного штрафа. Заявитель отказался от предложения адвоката о прекращении уголовного дела за примирением с потерпевшими ввиду их негативного отношения. От дачи показаний заявитель отказался.</w:t>
      </w:r>
    </w:p>
    <w:p w:rsidR="00057466" w:rsidRPr="00A023E4" w:rsidRDefault="00057466" w:rsidP="00270636">
      <w:pPr>
        <w:jc w:val="both"/>
      </w:pPr>
      <w:r>
        <w:lastRenderedPageBreak/>
        <w:tab/>
        <w:t>Во второй половине декабря 2022 г. заявитель отказался от прекращения уголовного дела по одному из эпизодов. Были организованы следственные действия, но заявитель не явился. Уголовное дело было направлено в суд с ходатайством о прекращении с назначением судебного штрафа. Адвокат поддержал ходатайство заявителя. Суд отказал в прекращении уголовного дела с назначением судебного штрафа. Заявитель обжаловал данное постановление. Отказ от защитника или отвод защитнику подзащитный не заявлял.</w:t>
      </w:r>
    </w:p>
    <w:p w:rsidR="00502664" w:rsidRPr="0076351F" w:rsidRDefault="00DC71D3" w:rsidP="00502664">
      <w:pPr>
        <w:jc w:val="both"/>
      </w:pPr>
      <w:r w:rsidRPr="00A023E4">
        <w:tab/>
      </w:r>
      <w:r w:rsidRPr="0076351F">
        <w:t>К письменным объяснениям адвоката приложены копии</w:t>
      </w:r>
      <w:r w:rsidR="00BA745B" w:rsidRPr="0076351F">
        <w:t xml:space="preserve"> следующих документов</w:t>
      </w:r>
      <w:r w:rsidRPr="0076351F">
        <w:t>:</w:t>
      </w:r>
    </w:p>
    <w:p w:rsidR="0076351F" w:rsidRDefault="00057466" w:rsidP="00057466">
      <w:pPr>
        <w:jc w:val="both"/>
      </w:pPr>
      <w:r w:rsidRPr="00057466">
        <w:t>- протокола допроса подозреваемого от 23.11.2022 г.</w:t>
      </w:r>
      <w:r>
        <w:t>;</w:t>
      </w:r>
    </w:p>
    <w:p w:rsidR="00057466" w:rsidRDefault="00057466" w:rsidP="00057466">
      <w:pPr>
        <w:jc w:val="both"/>
      </w:pPr>
      <w:r>
        <w:t>- заявления С</w:t>
      </w:r>
      <w:r w:rsidR="00371ADF">
        <w:t>.</w:t>
      </w:r>
      <w:r>
        <w:t>И.А. об отказе в прекращении уголовного дела в порядке ст. 25 УПК РФ и прекращении уголовного дела с назначением судебного штрафа от 23.11.2022 г.;</w:t>
      </w:r>
    </w:p>
    <w:p w:rsidR="00057466" w:rsidRDefault="00057466" w:rsidP="00057466">
      <w:pPr>
        <w:jc w:val="both"/>
      </w:pPr>
      <w:r>
        <w:t>- заявления С</w:t>
      </w:r>
      <w:r w:rsidR="00371ADF">
        <w:t>.</w:t>
      </w:r>
      <w:r>
        <w:t>И.А. от 23.11.2022 г. о том, что он не возражает против прекращения уголовного дела с назначением судебного штрафа;</w:t>
      </w:r>
    </w:p>
    <w:p w:rsidR="00057466" w:rsidRDefault="00057466" w:rsidP="00057466">
      <w:pPr>
        <w:jc w:val="both"/>
      </w:pPr>
      <w:r>
        <w:t>- ходатайства адвоката о прекращении уголовного дела с назначением судебного штрафа от 23.11.2022 г. (подписано адвокатом и заявителем);</w:t>
      </w:r>
    </w:p>
    <w:p w:rsidR="00057466" w:rsidRDefault="00057466" w:rsidP="00057466">
      <w:pPr>
        <w:jc w:val="both"/>
      </w:pPr>
      <w:r>
        <w:t>- протокола допроса подозреваемого от 22.11.2022 г.</w:t>
      </w:r>
    </w:p>
    <w:p w:rsidR="00057466" w:rsidRPr="00057466" w:rsidRDefault="00057466" w:rsidP="00057466">
      <w:pPr>
        <w:jc w:val="both"/>
      </w:pPr>
      <w:r>
        <w:tab/>
        <w:t>Рассмотрение дисциплинарного производства откладывалось для предоставления заявителем доказательств в части доводов жалобы о том, что адвокат не являлся к следователю в даты проведения следственных действий и иных доводов жалобы. Указанных доказательств к заседанию Комиссии заявителем не представлено.</w:t>
      </w:r>
    </w:p>
    <w:p w:rsidR="00231B04" w:rsidRPr="00A023E4" w:rsidRDefault="00057466" w:rsidP="00502664">
      <w:pPr>
        <w:ind w:firstLine="708"/>
        <w:jc w:val="both"/>
      </w:pPr>
      <w:r>
        <w:t>А</w:t>
      </w:r>
      <w:r w:rsidR="004D2D22" w:rsidRPr="00A023E4">
        <w:t>двокат</w:t>
      </w:r>
      <w:r w:rsidR="00231B04" w:rsidRPr="00A023E4">
        <w:t xml:space="preserve"> </w:t>
      </w:r>
      <w:r>
        <w:t xml:space="preserve"> и заявитель </w:t>
      </w:r>
      <w:r w:rsidR="00231B04" w:rsidRPr="00A023E4">
        <w:t xml:space="preserve">в заседание </w:t>
      </w:r>
      <w:r>
        <w:t>К</w:t>
      </w:r>
      <w:r w:rsidR="00231B04" w:rsidRPr="00A023E4">
        <w:t xml:space="preserve">омиссии </w:t>
      </w:r>
      <w:r>
        <w:t xml:space="preserve">лично или </w:t>
      </w:r>
      <w:r w:rsidR="00231B04" w:rsidRPr="00A023E4">
        <w:t>посредством</w:t>
      </w:r>
      <w:r w:rsidR="00E70517">
        <w:t xml:space="preserve"> видео-конференц-связи не явил</w:t>
      </w:r>
      <w:r>
        <w:t>ись</w:t>
      </w:r>
      <w:r w:rsidR="00231B04" w:rsidRPr="00A023E4">
        <w:t>, о времени и месте рассмотрения дисциплинарного производства извещен</w:t>
      </w:r>
      <w:r>
        <w:t>ы</w:t>
      </w:r>
      <w:r w:rsidR="002B26A8">
        <w:t xml:space="preserve"> </w:t>
      </w:r>
      <w:r w:rsidR="00231B04" w:rsidRPr="00A023E4">
        <w:t>надлежащим образом, о возможности использования видео-конференц-связи осведомлен</w:t>
      </w:r>
      <w:r>
        <w:t>ы</w:t>
      </w:r>
      <w:r w:rsidR="00231B04" w:rsidRPr="00A023E4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664861">
        <w:t xml:space="preserve">сциплинарного производства в </w:t>
      </w:r>
      <w:r>
        <w:t>их</w:t>
      </w:r>
      <w:r w:rsidR="00231B04" w:rsidRPr="00A023E4">
        <w:t xml:space="preserve"> отсутствие.</w:t>
      </w:r>
    </w:p>
    <w:p w:rsidR="00231B04" w:rsidRDefault="00231B04" w:rsidP="00231B04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057466" w:rsidRPr="005D5EEF" w:rsidRDefault="00057466" w:rsidP="00057466">
      <w:pPr>
        <w:ind w:firstLine="708"/>
        <w:jc w:val="both"/>
        <w:rPr>
          <w:color w:val="auto"/>
          <w:szCs w:val="24"/>
        </w:rPr>
      </w:pPr>
      <w:r w:rsidRPr="005D5EEF">
        <w:rPr>
          <w:color w:val="auto"/>
          <w:szCs w:val="24"/>
        </w:rPr>
        <w:t>В силу п.п. 1 п. 1 ст. 7 ФЗ «Об адвокатской деятельности и адвокатуре в РФ», п. 1 ст. 8 КПЭА,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057466" w:rsidRPr="00491B54" w:rsidRDefault="00057466" w:rsidP="00057466">
      <w:pPr>
        <w:ind w:firstLine="708"/>
        <w:jc w:val="both"/>
        <w:rPr>
          <w:szCs w:val="24"/>
        </w:rPr>
      </w:pPr>
      <w:r>
        <w:rPr>
          <w:szCs w:val="24"/>
        </w:rPr>
        <w:t>П</w:t>
      </w:r>
      <w:r w:rsidRPr="005D5EEF">
        <w:rPr>
          <w:szCs w:val="24"/>
        </w:rPr>
        <w:t>ублично-правовой характер дисциплинарного производства предполагает необходимость</w:t>
      </w:r>
      <w:r w:rsidRPr="001D2C08">
        <w:rPr>
          <w:szCs w:val="24"/>
        </w:rPr>
        <w:t xml:space="preserve">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1D2C08">
        <w:rPr>
          <w:szCs w:val="24"/>
        </w:rPr>
        <w:t>пп</w:t>
      </w:r>
      <w:proofErr w:type="spellEnd"/>
      <w:r w:rsidRPr="001D2C08">
        <w:rPr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:rsidR="00C777F2" w:rsidRDefault="00057466" w:rsidP="00231B04">
      <w:pPr>
        <w:ind w:firstLine="708"/>
        <w:jc w:val="both"/>
      </w:pPr>
      <w:r>
        <w:t>В заседании Комиссии установлено, что заявитель не отказывался от защитника и не приносил замечаний на его действия, что подтверждено подписями заявителя в протоколах процессуальных действий. Заседание Комиссии откладывалось для предоставления заявителем дополнительн</w:t>
      </w:r>
      <w:r w:rsidR="00E77295">
        <w:t>ых доказательств. Однако</w:t>
      </w:r>
      <w:r>
        <w:t xml:space="preserve"> доказательств доводов жалобы заявителем не представлено. Напротив, представленные адвокатом процессуальные документы подтверждают, что он поддерживал позицию заявителя, заявлял ходатайство о прекращении уголовного дела с назначением судебного штрафа, поддержанное заявителем. Последующее изменение позиции заявителя относительно предъявленного обвинения не свидетельствует о нарушении адвокатом норм законодательства об адвокатской деятельности.</w:t>
      </w:r>
    </w:p>
    <w:p w:rsidR="00057466" w:rsidRPr="00FD3233" w:rsidRDefault="00057466" w:rsidP="00057466">
      <w:pPr>
        <w:ind w:firstLine="708"/>
        <w:jc w:val="both"/>
        <w:rPr>
          <w:rFonts w:eastAsia="Calibri"/>
          <w:color w:val="auto"/>
          <w:szCs w:val="24"/>
        </w:rPr>
      </w:pPr>
      <w:r>
        <w:lastRenderedPageBreak/>
        <w:t xml:space="preserve"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</w:t>
      </w:r>
      <w:r w:rsidRPr="00FD3233">
        <w:rPr>
          <w:rFonts w:eastAsia="Calibri"/>
          <w:color w:val="auto"/>
          <w:szCs w:val="24"/>
        </w:rPr>
        <w:t>вследствие отсутствия в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 xml:space="preserve">(бездействии) </w:t>
      </w:r>
      <w:r>
        <w:rPr>
          <w:rFonts w:eastAsia="Calibri"/>
          <w:color w:val="auto"/>
          <w:szCs w:val="24"/>
        </w:rPr>
        <w:t xml:space="preserve">адвоката </w:t>
      </w:r>
      <w:r w:rsidRPr="00FD3233">
        <w:rPr>
          <w:rFonts w:eastAsia="Calibri"/>
          <w:color w:val="auto"/>
          <w:szCs w:val="24"/>
        </w:rPr>
        <w:t xml:space="preserve">нарушения норм законодательства об адвокатской деятельности и адвокатуре и </w:t>
      </w:r>
      <w:proofErr w:type="gramStart"/>
      <w:r w:rsidRPr="00FD3233">
        <w:rPr>
          <w:rFonts w:eastAsia="Calibri"/>
          <w:color w:val="auto"/>
          <w:szCs w:val="24"/>
        </w:rPr>
        <w:t>К</w:t>
      </w:r>
      <w:r>
        <w:rPr>
          <w:rFonts w:eastAsia="Calibri"/>
          <w:color w:val="auto"/>
          <w:szCs w:val="24"/>
        </w:rPr>
        <w:t>ПЭА</w:t>
      </w:r>
      <w:proofErr w:type="gramEnd"/>
      <w:r w:rsidRPr="00FD3233">
        <w:rPr>
          <w:rFonts w:eastAsia="Calibri"/>
          <w:color w:val="auto"/>
          <w:szCs w:val="24"/>
        </w:rPr>
        <w:t xml:space="preserve">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. </w:t>
      </w:r>
    </w:p>
    <w:p w:rsidR="00057466" w:rsidRPr="00912660" w:rsidRDefault="00057466" w:rsidP="00057466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:rsidR="00057466" w:rsidRPr="00912660" w:rsidRDefault="00057466" w:rsidP="00057466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:rsidR="00057466" w:rsidRPr="00912660" w:rsidRDefault="00057466" w:rsidP="00057466">
      <w:pPr>
        <w:ind w:firstLine="708"/>
        <w:jc w:val="both"/>
        <w:rPr>
          <w:rFonts w:eastAsia="Calibri"/>
          <w:color w:val="auto"/>
          <w:szCs w:val="24"/>
        </w:rPr>
      </w:pPr>
    </w:p>
    <w:p w:rsidR="00057466" w:rsidRDefault="00057466" w:rsidP="0005746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:rsidR="00057466" w:rsidRPr="00912660" w:rsidRDefault="00057466" w:rsidP="00057466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:rsidR="00057466" w:rsidRPr="00D9342B" w:rsidRDefault="00057466" w:rsidP="00057466">
      <w:pPr>
        <w:jc w:val="both"/>
        <w:rPr>
          <w:rFonts w:eastAsia="Calibri"/>
          <w:color w:val="auto"/>
          <w:szCs w:val="24"/>
        </w:rPr>
      </w:pPr>
      <w:r w:rsidRPr="00095DFA">
        <w:rPr>
          <w:rFonts w:eastAsia="Calibri"/>
          <w:color w:val="auto"/>
          <w:szCs w:val="24"/>
        </w:rPr>
        <w:t xml:space="preserve">- </w:t>
      </w:r>
      <w:r w:rsidRPr="00095DFA">
        <w:rPr>
          <w:rFonts w:eastAsia="Calibri"/>
          <w:color w:val="auto"/>
          <w:szCs w:val="24"/>
        </w:rPr>
        <w:tab/>
      </w:r>
      <w:r w:rsidRPr="00FD3233">
        <w:rPr>
          <w:rFonts w:eastAsia="Calibri"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П</w:t>
      </w:r>
      <w:r w:rsidR="00371A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Д</w:t>
      </w:r>
      <w:r w:rsidR="00371A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М</w:t>
      </w:r>
      <w:r w:rsidR="00371A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</w:t>
      </w:r>
      <w:r w:rsidRPr="00FD3233">
        <w:rPr>
          <w:rFonts w:eastAsia="Calibri"/>
          <w:color w:val="auto"/>
          <w:szCs w:val="24"/>
        </w:rPr>
        <w:t xml:space="preserve">вследствие отсутствия в </w:t>
      </w:r>
      <w:r>
        <w:rPr>
          <w:rFonts w:eastAsia="Calibri"/>
          <w:color w:val="auto"/>
          <w:szCs w:val="24"/>
        </w:rPr>
        <w:t>его</w:t>
      </w:r>
      <w:r w:rsidRPr="00FD3233">
        <w:rPr>
          <w:rFonts w:eastAsia="Calibri"/>
          <w:color w:val="auto"/>
          <w:szCs w:val="24"/>
        </w:rPr>
        <w:t xml:space="preserve"> действи</w:t>
      </w:r>
      <w:r>
        <w:rPr>
          <w:rFonts w:eastAsia="Calibri"/>
          <w:color w:val="auto"/>
          <w:szCs w:val="24"/>
        </w:rPr>
        <w:t xml:space="preserve">ях </w:t>
      </w:r>
      <w:r w:rsidRPr="00FD3233">
        <w:rPr>
          <w:rFonts w:eastAsia="Calibri"/>
          <w:color w:val="auto"/>
          <w:szCs w:val="24"/>
        </w:rPr>
        <w:t>(бездействии) нарушения норм законодательства об адвокатской деятельности и адвокатуре и Кодекса профессиональной этики адвоката и надлежащем выполнении адвокатом своих обязанностей перед доверителем</w:t>
      </w:r>
      <w:r>
        <w:rPr>
          <w:rFonts w:eastAsia="Calibri"/>
          <w:color w:val="auto"/>
          <w:szCs w:val="24"/>
        </w:rPr>
        <w:t xml:space="preserve"> С</w:t>
      </w:r>
      <w:r w:rsidR="00371A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И</w:t>
      </w:r>
      <w:r w:rsidR="00371AD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</w:t>
      </w:r>
    </w:p>
    <w:p w:rsidR="00057466" w:rsidRDefault="00057466" w:rsidP="00057466">
      <w:pPr>
        <w:jc w:val="both"/>
      </w:pP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8B4" w:rsidRDefault="008C68B4">
      <w:r>
        <w:separator/>
      </w:r>
    </w:p>
  </w:endnote>
  <w:endnote w:type="continuationSeparator" w:id="0">
    <w:p w:rsidR="008C68B4" w:rsidRDefault="008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8B4" w:rsidRDefault="008C68B4">
      <w:r>
        <w:separator/>
      </w:r>
    </w:p>
  </w:footnote>
  <w:footnote w:type="continuationSeparator" w:id="0">
    <w:p w:rsidR="008C68B4" w:rsidRDefault="008C6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711C" w:rsidRDefault="00B50FC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77295">
      <w:rPr>
        <w:noProof/>
      </w:rPr>
      <w:t>3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2540BFE"/>
    <w:multiLevelType w:val="hybridMultilevel"/>
    <w:tmpl w:val="84FE99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3F18FE"/>
    <w:multiLevelType w:val="hybridMultilevel"/>
    <w:tmpl w:val="06BCD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2416030">
    <w:abstractNumId w:val="19"/>
  </w:num>
  <w:num w:numId="2" w16cid:durableId="112871859">
    <w:abstractNumId w:val="7"/>
  </w:num>
  <w:num w:numId="3" w16cid:durableId="1545677615">
    <w:abstractNumId w:val="21"/>
  </w:num>
  <w:num w:numId="4" w16cid:durableId="1784181672">
    <w:abstractNumId w:val="0"/>
  </w:num>
  <w:num w:numId="5" w16cid:durableId="161900293">
    <w:abstractNumId w:val="1"/>
  </w:num>
  <w:num w:numId="6" w16cid:durableId="733621274">
    <w:abstractNumId w:val="9"/>
  </w:num>
  <w:num w:numId="7" w16cid:durableId="894698984">
    <w:abstractNumId w:val="10"/>
  </w:num>
  <w:num w:numId="8" w16cid:durableId="2095855347">
    <w:abstractNumId w:val="5"/>
  </w:num>
  <w:num w:numId="9" w16cid:durableId="54526254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644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46387964">
    <w:abstractNumId w:val="22"/>
  </w:num>
  <w:num w:numId="12" w16cid:durableId="1273438771">
    <w:abstractNumId w:val="3"/>
  </w:num>
  <w:num w:numId="13" w16cid:durableId="458764883">
    <w:abstractNumId w:val="16"/>
  </w:num>
  <w:num w:numId="14" w16cid:durableId="1645310649">
    <w:abstractNumId w:val="20"/>
  </w:num>
  <w:num w:numId="15" w16cid:durableId="13335290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0638967">
    <w:abstractNumId w:val="2"/>
  </w:num>
  <w:num w:numId="17" w16cid:durableId="8664089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1302568">
    <w:abstractNumId w:val="17"/>
  </w:num>
  <w:num w:numId="19" w16cid:durableId="1545172150">
    <w:abstractNumId w:val="15"/>
  </w:num>
  <w:num w:numId="20" w16cid:durableId="175966111">
    <w:abstractNumId w:val="8"/>
  </w:num>
  <w:num w:numId="21" w16cid:durableId="2040011436">
    <w:abstractNumId w:val="11"/>
  </w:num>
  <w:num w:numId="22" w16cid:durableId="1222861041">
    <w:abstractNumId w:val="14"/>
  </w:num>
  <w:num w:numId="23" w16cid:durableId="1937984061">
    <w:abstractNumId w:val="18"/>
  </w:num>
  <w:num w:numId="24" w16cid:durableId="1721398822">
    <w:abstractNumId w:val="4"/>
  </w:num>
  <w:num w:numId="25" w16cid:durableId="664548015">
    <w:abstractNumId w:val="13"/>
  </w:num>
  <w:num w:numId="26" w16cid:durableId="13532680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2E00"/>
    <w:rsid w:val="000459E4"/>
    <w:rsid w:val="000529DA"/>
    <w:rsid w:val="000536DA"/>
    <w:rsid w:val="00053C0F"/>
    <w:rsid w:val="00054FC6"/>
    <w:rsid w:val="000555B8"/>
    <w:rsid w:val="0005574D"/>
    <w:rsid w:val="00057466"/>
    <w:rsid w:val="00060661"/>
    <w:rsid w:val="00060C7F"/>
    <w:rsid w:val="000624A2"/>
    <w:rsid w:val="000632BE"/>
    <w:rsid w:val="00065D6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D772C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0450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019E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69A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F2"/>
    <w:rsid w:val="001D7E41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7DA"/>
    <w:rsid w:val="00283853"/>
    <w:rsid w:val="00291537"/>
    <w:rsid w:val="00291806"/>
    <w:rsid w:val="00291C66"/>
    <w:rsid w:val="00294DA1"/>
    <w:rsid w:val="00295136"/>
    <w:rsid w:val="00297276"/>
    <w:rsid w:val="002976FB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26A8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ADF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6BEB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D6A73"/>
    <w:rsid w:val="003E0DF8"/>
    <w:rsid w:val="003E1D57"/>
    <w:rsid w:val="003E2CE9"/>
    <w:rsid w:val="003E2DB0"/>
    <w:rsid w:val="003E3719"/>
    <w:rsid w:val="003E3A5A"/>
    <w:rsid w:val="003E3DE4"/>
    <w:rsid w:val="003E4407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45E7"/>
    <w:rsid w:val="0041720F"/>
    <w:rsid w:val="00417381"/>
    <w:rsid w:val="004177C0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182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519D"/>
    <w:rsid w:val="004A778D"/>
    <w:rsid w:val="004B14AB"/>
    <w:rsid w:val="004B34C0"/>
    <w:rsid w:val="004B4698"/>
    <w:rsid w:val="004D19FD"/>
    <w:rsid w:val="004D2D22"/>
    <w:rsid w:val="004D316E"/>
    <w:rsid w:val="004D48D0"/>
    <w:rsid w:val="004D61A5"/>
    <w:rsid w:val="004D754E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1808"/>
    <w:rsid w:val="00592D96"/>
    <w:rsid w:val="00593E1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0156"/>
    <w:rsid w:val="0065242D"/>
    <w:rsid w:val="006527DC"/>
    <w:rsid w:val="00652CAD"/>
    <w:rsid w:val="00652E98"/>
    <w:rsid w:val="00656F2F"/>
    <w:rsid w:val="00664861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27CC"/>
    <w:rsid w:val="006D29A6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4C7A"/>
    <w:rsid w:val="00755E2E"/>
    <w:rsid w:val="00760AC3"/>
    <w:rsid w:val="00762194"/>
    <w:rsid w:val="007624A8"/>
    <w:rsid w:val="00762DD3"/>
    <w:rsid w:val="007632E8"/>
    <w:rsid w:val="0076351F"/>
    <w:rsid w:val="00764262"/>
    <w:rsid w:val="0076426A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012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6EDB"/>
    <w:rsid w:val="0084799D"/>
    <w:rsid w:val="00850F61"/>
    <w:rsid w:val="00851C3D"/>
    <w:rsid w:val="00853125"/>
    <w:rsid w:val="008572B6"/>
    <w:rsid w:val="0086048C"/>
    <w:rsid w:val="008604B8"/>
    <w:rsid w:val="008605DA"/>
    <w:rsid w:val="0086062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68B4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1E59"/>
    <w:rsid w:val="0090544B"/>
    <w:rsid w:val="0090615C"/>
    <w:rsid w:val="0090713C"/>
    <w:rsid w:val="00912660"/>
    <w:rsid w:val="00913ACF"/>
    <w:rsid w:val="0092073B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49DE"/>
    <w:rsid w:val="009B29EF"/>
    <w:rsid w:val="009C2E22"/>
    <w:rsid w:val="009C4A8C"/>
    <w:rsid w:val="009D184A"/>
    <w:rsid w:val="009D2B4D"/>
    <w:rsid w:val="009D46CC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B4DB5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596D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0FC7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458DD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8DF"/>
    <w:rsid w:val="00C7482F"/>
    <w:rsid w:val="00C753EE"/>
    <w:rsid w:val="00C75B4D"/>
    <w:rsid w:val="00C777F2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1AB8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5AE"/>
    <w:rsid w:val="00D20C45"/>
    <w:rsid w:val="00D20C66"/>
    <w:rsid w:val="00D2174A"/>
    <w:rsid w:val="00D26443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37BA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0517"/>
    <w:rsid w:val="00E713C8"/>
    <w:rsid w:val="00E734AA"/>
    <w:rsid w:val="00E77103"/>
    <w:rsid w:val="00E77295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01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F1E907"/>
  <w15:docId w15:val="{1897E1A8-1C38-4DD8-9C94-8BAF2B32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styleId="2">
    <w:name w:val="Body Text Indent 2"/>
    <w:basedOn w:val="a"/>
    <w:link w:val="20"/>
    <w:uiPriority w:val="99"/>
    <w:semiHidden/>
    <w:unhideWhenUsed/>
    <w:rsid w:val="0076426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6426A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7BBFE-D4CA-423C-BD53-400137B1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2023-03-28T08:37:00Z</cp:lastPrinted>
  <dcterms:created xsi:type="dcterms:W3CDTF">2023-05-02T20:48:00Z</dcterms:created>
  <dcterms:modified xsi:type="dcterms:W3CDTF">2023-05-16T12:42:00Z</dcterms:modified>
</cp:coreProperties>
</file>