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72937A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C975E7">
        <w:rPr>
          <w:b w:val="0"/>
          <w:sz w:val="24"/>
          <w:szCs w:val="24"/>
        </w:rPr>
        <w:t>45</w:t>
      </w:r>
      <w:r w:rsidR="00A45695" w:rsidRPr="00A45695">
        <w:rPr>
          <w:b w:val="0"/>
          <w:sz w:val="24"/>
          <w:szCs w:val="24"/>
        </w:rPr>
        <w:t>-04/23</w:t>
      </w:r>
    </w:p>
    <w:p w14:paraId="102CF60A" w14:textId="6547D5FB" w:rsidR="00A45695" w:rsidRPr="00C975E7" w:rsidRDefault="00502664" w:rsidP="00C975E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E5FF96B" w14:textId="52243B23" w:rsidR="00C975E7" w:rsidRDefault="00C975E7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 w:rsidRPr="00C975E7">
        <w:rPr>
          <w:b w:val="0"/>
          <w:bCs/>
          <w:sz w:val="24"/>
          <w:szCs w:val="24"/>
        </w:rPr>
        <w:t>К</w:t>
      </w:r>
      <w:r w:rsidR="0000394F">
        <w:rPr>
          <w:b w:val="0"/>
          <w:bCs/>
          <w:sz w:val="24"/>
          <w:szCs w:val="24"/>
        </w:rPr>
        <w:t>.</w:t>
      </w:r>
      <w:r w:rsidRPr="00C975E7">
        <w:rPr>
          <w:b w:val="0"/>
          <w:bCs/>
          <w:sz w:val="24"/>
          <w:szCs w:val="24"/>
        </w:rPr>
        <w:t>А</w:t>
      </w:r>
      <w:r w:rsidR="0000394F">
        <w:rPr>
          <w:b w:val="0"/>
          <w:bCs/>
          <w:sz w:val="24"/>
          <w:szCs w:val="24"/>
        </w:rPr>
        <w:t>.</w:t>
      </w:r>
      <w:r w:rsidRPr="00C975E7">
        <w:rPr>
          <w:b w:val="0"/>
          <w:bCs/>
          <w:sz w:val="24"/>
          <w:szCs w:val="24"/>
        </w:rPr>
        <w:t>К</w:t>
      </w:r>
      <w:r w:rsidR="0000394F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6E93379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3F7650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F60E647" w14:textId="357E02D7" w:rsidR="00D47277" w:rsidRDefault="00D47277" w:rsidP="00D47277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>Председателя Комиссии Абрамовича М.А.</w:t>
      </w:r>
    </w:p>
    <w:p w14:paraId="536F0F01" w14:textId="2EF93875" w:rsidR="00D47277" w:rsidRPr="00D47277" w:rsidRDefault="00D47277" w:rsidP="00D47277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D47277">
        <w:t>Лотохова</w:t>
      </w:r>
      <w:proofErr w:type="spellEnd"/>
      <w:r w:rsidRPr="00D47277">
        <w:t xml:space="preserve"> Т.Н.</w:t>
      </w:r>
    </w:p>
    <w:p w14:paraId="669F71B4" w14:textId="0A5AE249" w:rsidR="00D47277" w:rsidRPr="00D47277" w:rsidRDefault="00D47277" w:rsidP="00D47277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>с участием представителя Совета АПМО</w:t>
      </w:r>
      <w:r w:rsidR="00893D36">
        <w:t xml:space="preserve"> </w:t>
      </w:r>
      <w:proofErr w:type="spellStart"/>
      <w:r w:rsidR="00893D36">
        <w:t>Мугалимова</w:t>
      </w:r>
      <w:proofErr w:type="spellEnd"/>
      <w:r w:rsidR="00893D36">
        <w:t xml:space="preserve"> С.Н.</w:t>
      </w:r>
    </w:p>
    <w:p w14:paraId="0DD9E627" w14:textId="77777777" w:rsidR="00D47277" w:rsidRPr="00D47277" w:rsidRDefault="00D47277" w:rsidP="00D47277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>при секретаре, члене Комиссии, Рыбакове С.А.,</w:t>
      </w:r>
    </w:p>
    <w:p w14:paraId="74EBB02E" w14:textId="63154674" w:rsidR="00D47277" w:rsidRPr="00765ECA" w:rsidRDefault="00D47277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>при учас</w:t>
      </w:r>
      <w:r w:rsidR="00810EDD">
        <w:t>тии К</w:t>
      </w:r>
      <w:r w:rsidR="0000394F">
        <w:t>.</w:t>
      </w:r>
      <w:r w:rsidR="00810EDD">
        <w:t>А.К.</w:t>
      </w:r>
    </w:p>
    <w:p w14:paraId="242E1809" w14:textId="7AEBCE5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FD1022" w:rsidRPr="00765ECA">
        <w:rPr>
          <w:sz w:val="24"/>
        </w:rPr>
        <w:t xml:space="preserve">от </w:t>
      </w:r>
      <w:r w:rsidR="00FD1022">
        <w:rPr>
          <w:sz w:val="24"/>
        </w:rPr>
        <w:t>21.03.23 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</w:t>
      </w:r>
      <w:r w:rsidR="00FD1022" w:rsidRPr="00C975E7">
        <w:rPr>
          <w:sz w:val="24"/>
          <w:szCs w:val="24"/>
        </w:rPr>
        <w:t>представлению первого Вице</w:t>
      </w:r>
      <w:r w:rsidR="00C975E7" w:rsidRPr="00C975E7">
        <w:rPr>
          <w:sz w:val="24"/>
          <w:szCs w:val="24"/>
        </w:rPr>
        <w:t>-</w:t>
      </w:r>
      <w:r w:rsidR="00FD1022" w:rsidRPr="00C975E7">
        <w:rPr>
          <w:sz w:val="24"/>
          <w:szCs w:val="24"/>
        </w:rPr>
        <w:t>президента АПМО</w:t>
      </w:r>
      <w:r w:rsidR="00C975E7" w:rsidRPr="00C975E7">
        <w:rPr>
          <w:sz w:val="24"/>
          <w:szCs w:val="24"/>
        </w:rPr>
        <w:t xml:space="preserve"> </w:t>
      </w:r>
      <w:proofErr w:type="spellStart"/>
      <w:r w:rsidR="00C975E7" w:rsidRPr="00C975E7">
        <w:rPr>
          <w:sz w:val="24"/>
          <w:szCs w:val="24"/>
        </w:rPr>
        <w:t>Толчеева</w:t>
      </w:r>
      <w:proofErr w:type="spellEnd"/>
      <w:r w:rsidR="00C975E7" w:rsidRPr="00C975E7">
        <w:rPr>
          <w:sz w:val="24"/>
          <w:szCs w:val="24"/>
        </w:rPr>
        <w:t xml:space="preserve"> М.Н. </w:t>
      </w:r>
      <w:r w:rsidR="00C975E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C975E7" w:rsidRPr="00C975E7">
        <w:rPr>
          <w:bCs/>
          <w:sz w:val="24"/>
          <w:szCs w:val="24"/>
        </w:rPr>
        <w:t>К</w:t>
      </w:r>
      <w:r w:rsidR="0000394F">
        <w:rPr>
          <w:bCs/>
          <w:sz w:val="24"/>
          <w:szCs w:val="24"/>
        </w:rPr>
        <w:t>.</w:t>
      </w:r>
      <w:r w:rsidR="00585F35">
        <w:rPr>
          <w:bCs/>
          <w:sz w:val="24"/>
          <w:szCs w:val="24"/>
        </w:rPr>
        <w:t>А.К.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2D1DE290" w:rsidR="00781350" w:rsidRPr="00C975E7" w:rsidRDefault="003070CE" w:rsidP="000B6016">
      <w:pPr>
        <w:jc w:val="both"/>
        <w:rPr>
          <w:color w:val="auto"/>
          <w:szCs w:val="24"/>
          <w:lang w:eastAsia="ar-SA"/>
        </w:rPr>
      </w:pPr>
      <w:r>
        <w:tab/>
      </w:r>
      <w:r w:rsidR="00585F35">
        <w:t>В представлении</w:t>
      </w:r>
      <w:r w:rsidR="00C975E7" w:rsidRPr="00C975E7">
        <w:t xml:space="preserve"> первого Вице-президента АПМО </w:t>
      </w:r>
      <w:proofErr w:type="spellStart"/>
      <w:r w:rsidR="00C975E7" w:rsidRPr="00C975E7">
        <w:t>Толчеева</w:t>
      </w:r>
      <w:proofErr w:type="spellEnd"/>
      <w:r w:rsidR="00C975E7" w:rsidRPr="00C975E7">
        <w:t xml:space="preserve"> М.Н.</w:t>
      </w:r>
      <w:r w:rsidR="00C975E7">
        <w:t xml:space="preserve"> </w:t>
      </w:r>
      <w:r w:rsidR="000B6016">
        <w:rPr>
          <w:szCs w:val="24"/>
        </w:rPr>
        <w:t>в отношении адвоката</w:t>
      </w:r>
      <w:r w:rsidR="00C975E7">
        <w:rPr>
          <w:szCs w:val="24"/>
        </w:rPr>
        <w:t xml:space="preserve"> К</w:t>
      </w:r>
      <w:r w:rsidR="0000394F">
        <w:rPr>
          <w:szCs w:val="24"/>
        </w:rPr>
        <w:t>.</w:t>
      </w:r>
      <w:r w:rsidR="00C975E7">
        <w:rPr>
          <w:szCs w:val="24"/>
        </w:rPr>
        <w:t xml:space="preserve">А.К. </w:t>
      </w:r>
      <w:r w:rsidR="00BE0271" w:rsidRPr="00765ECA">
        <w:t>сообщается, что</w:t>
      </w:r>
      <w:r w:rsidR="000B6016">
        <w:t xml:space="preserve"> </w:t>
      </w:r>
      <w:r w:rsidR="00C975E7">
        <w:rPr>
          <w:color w:val="auto"/>
          <w:szCs w:val="24"/>
          <w:lang w:eastAsia="ar-SA"/>
        </w:rPr>
        <w:t>адвокат участвовал</w:t>
      </w:r>
      <w:r w:rsidR="00C975E7" w:rsidRPr="00C975E7">
        <w:rPr>
          <w:color w:val="auto"/>
          <w:szCs w:val="24"/>
          <w:lang w:eastAsia="ar-SA"/>
        </w:rPr>
        <w:t xml:space="preserve"> на стадии предварительного следствия в качестве представителя умершего потерпевшего, на основании поручения следователя, </w:t>
      </w:r>
      <w:r w:rsidR="00C975E7">
        <w:rPr>
          <w:color w:val="auto"/>
          <w:szCs w:val="24"/>
          <w:lang w:eastAsia="ar-SA"/>
        </w:rPr>
        <w:t>что противоречит нормам УПК РФ.</w:t>
      </w:r>
    </w:p>
    <w:p w14:paraId="1AE45DE3" w14:textId="251DA05C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984C00">
        <w:t>представлению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2255AAB9" w14:textId="2C55FC0F" w:rsidR="006105CD" w:rsidRDefault="006B4701" w:rsidP="002806C0">
      <w:pPr>
        <w:pStyle w:val="ac"/>
        <w:numPr>
          <w:ilvl w:val="0"/>
          <w:numId w:val="24"/>
        </w:numPr>
        <w:jc w:val="both"/>
      </w:pPr>
      <w:r>
        <w:t xml:space="preserve"> копия ордера от 18.01.2023 г. на К</w:t>
      </w:r>
      <w:r w:rsidR="0000394F">
        <w:t>.</w:t>
      </w:r>
      <w:r>
        <w:t>А.К.;</w:t>
      </w:r>
    </w:p>
    <w:p w14:paraId="25E0FE97" w14:textId="67D2CBFB" w:rsidR="006B4701" w:rsidRDefault="006B4701" w:rsidP="002806C0">
      <w:pPr>
        <w:pStyle w:val="ac"/>
        <w:numPr>
          <w:ilvl w:val="0"/>
          <w:numId w:val="24"/>
        </w:numPr>
        <w:jc w:val="both"/>
      </w:pPr>
      <w:r>
        <w:t xml:space="preserve"> копия постановления о допуске для участия в уголовном деле представителя (законного представителя) потерпевшего, гражданского истца от 18.01.2023г.;</w:t>
      </w:r>
    </w:p>
    <w:p w14:paraId="79DDA252" w14:textId="6895CC6A" w:rsidR="006B4701" w:rsidRDefault="006B4701" w:rsidP="002806C0">
      <w:pPr>
        <w:pStyle w:val="ac"/>
        <w:numPr>
          <w:ilvl w:val="0"/>
          <w:numId w:val="24"/>
        </w:numPr>
        <w:jc w:val="both"/>
      </w:pPr>
      <w:r>
        <w:t>копия постановления о признании потерпевшем от 18.01.2023 г.;</w:t>
      </w:r>
    </w:p>
    <w:p w14:paraId="55CFF1BF" w14:textId="145DC49E" w:rsidR="006B4701" w:rsidRDefault="006B4701" w:rsidP="002806C0">
      <w:pPr>
        <w:pStyle w:val="ac"/>
        <w:numPr>
          <w:ilvl w:val="0"/>
          <w:numId w:val="24"/>
        </w:numPr>
        <w:jc w:val="both"/>
      </w:pPr>
      <w:r>
        <w:t>копия постановления о признании потерпевшим от 18.01.2023 г.;</w:t>
      </w:r>
    </w:p>
    <w:p w14:paraId="6C4C9B77" w14:textId="1935B340" w:rsidR="006B4701" w:rsidRDefault="006B4701" w:rsidP="002806C0">
      <w:pPr>
        <w:pStyle w:val="ac"/>
        <w:numPr>
          <w:ilvl w:val="0"/>
          <w:numId w:val="24"/>
        </w:numPr>
        <w:jc w:val="both"/>
      </w:pPr>
      <w:r>
        <w:t xml:space="preserve">копия </w:t>
      </w:r>
      <w:r w:rsidR="00FC0907">
        <w:t xml:space="preserve">протокола допроса </w:t>
      </w:r>
      <w:r w:rsidR="00FD1022">
        <w:t>представителя потерпевшего</w:t>
      </w:r>
      <w:r w:rsidR="00FC0907">
        <w:t xml:space="preserve"> от 18.01.2023 г.;</w:t>
      </w:r>
    </w:p>
    <w:p w14:paraId="3E3DE00A" w14:textId="4FF10F85" w:rsidR="00FC0907" w:rsidRDefault="00FC0907" w:rsidP="002806C0">
      <w:pPr>
        <w:pStyle w:val="ac"/>
        <w:numPr>
          <w:ilvl w:val="0"/>
          <w:numId w:val="24"/>
        </w:numPr>
        <w:jc w:val="both"/>
      </w:pPr>
      <w:r>
        <w:t xml:space="preserve">копия адвокатского удостоверения № </w:t>
      </w:r>
      <w:r w:rsidR="0000394F">
        <w:t>Х</w:t>
      </w:r>
      <w:r>
        <w:t xml:space="preserve"> К</w:t>
      </w:r>
      <w:r w:rsidR="0000394F">
        <w:t>.</w:t>
      </w:r>
      <w:r>
        <w:t>А.К.;</w:t>
      </w:r>
    </w:p>
    <w:p w14:paraId="0919C9A3" w14:textId="12F12219" w:rsidR="00FC0907" w:rsidRDefault="00FC0907" w:rsidP="002806C0">
      <w:pPr>
        <w:pStyle w:val="ac"/>
        <w:numPr>
          <w:ilvl w:val="0"/>
          <w:numId w:val="24"/>
        </w:numPr>
        <w:jc w:val="both"/>
      </w:pPr>
      <w:r>
        <w:t>копия протокола ознакомления представителя потерпевшего К</w:t>
      </w:r>
      <w:r w:rsidR="0000394F">
        <w:t>.</w:t>
      </w:r>
      <w:r>
        <w:t>А.К., от 18.01.2023 г.;</w:t>
      </w:r>
    </w:p>
    <w:p w14:paraId="2B8BA6F4" w14:textId="23CBC341" w:rsidR="00FC0907" w:rsidRPr="00FC0907" w:rsidRDefault="00FC0907" w:rsidP="00FC0907">
      <w:pPr>
        <w:pStyle w:val="ac"/>
        <w:numPr>
          <w:ilvl w:val="0"/>
          <w:numId w:val="24"/>
        </w:numPr>
      </w:pPr>
      <w:r w:rsidRPr="00FC0907">
        <w:t>копия протокола ознакомления представителя потерпевшего К</w:t>
      </w:r>
      <w:r w:rsidR="0000394F">
        <w:t>.</w:t>
      </w:r>
      <w:r w:rsidRPr="00FC0907">
        <w:t>А.К., от 18.01.2023 г.;</w:t>
      </w:r>
    </w:p>
    <w:p w14:paraId="5513D488" w14:textId="3C2A6B47" w:rsidR="00FC0907" w:rsidRDefault="00FC0907" w:rsidP="002806C0">
      <w:pPr>
        <w:pStyle w:val="ac"/>
        <w:numPr>
          <w:ilvl w:val="0"/>
          <w:numId w:val="24"/>
        </w:numPr>
        <w:jc w:val="both"/>
      </w:pPr>
      <w:r>
        <w:t>копия протокола ознакомления   представителя потерпевшего от 18.01.2023г.;</w:t>
      </w:r>
    </w:p>
    <w:p w14:paraId="767329CA" w14:textId="42625224" w:rsidR="00FC0907" w:rsidRPr="00FC0907" w:rsidRDefault="00FC0907" w:rsidP="00FC0907">
      <w:pPr>
        <w:pStyle w:val="ac"/>
        <w:numPr>
          <w:ilvl w:val="0"/>
          <w:numId w:val="24"/>
        </w:numPr>
      </w:pPr>
      <w:r w:rsidRPr="00FC0907">
        <w:t>копия протокола ознакомления   представителя потерпевшего от 18.01.2023г.;</w:t>
      </w:r>
    </w:p>
    <w:p w14:paraId="27347E32" w14:textId="37DD3BD3" w:rsidR="006B4701" w:rsidRDefault="00FC0907" w:rsidP="002806C0">
      <w:pPr>
        <w:pStyle w:val="ac"/>
        <w:numPr>
          <w:ilvl w:val="0"/>
          <w:numId w:val="24"/>
        </w:numPr>
        <w:jc w:val="both"/>
      </w:pPr>
      <w:r>
        <w:t>копия обвинительного акта по обвинению Г</w:t>
      </w:r>
      <w:r w:rsidR="0000394F">
        <w:t>.</w:t>
      </w:r>
      <w:r>
        <w:t>А</w:t>
      </w:r>
      <w:r w:rsidR="0000394F">
        <w:t>.</w:t>
      </w:r>
      <w:r>
        <w:t>Г</w:t>
      </w:r>
      <w:r w:rsidR="0000394F">
        <w:t>.</w:t>
      </w:r>
      <w:r>
        <w:t xml:space="preserve"> в совершении преступления</w:t>
      </w:r>
      <w:r w:rsidR="00FD1022">
        <w:t>,</w:t>
      </w:r>
      <w:r>
        <w:t xml:space="preserve"> предусмотренного п. «в» ч.2 ст.115, ч.1 ст.119, ч.1 ст.158 УК РФ;</w:t>
      </w:r>
    </w:p>
    <w:p w14:paraId="3F1C74BD" w14:textId="10B1D735" w:rsidR="00D86BF8" w:rsidRPr="000B0109" w:rsidRDefault="00D86BF8" w:rsidP="00270636">
      <w:pPr>
        <w:jc w:val="both"/>
      </w:pPr>
      <w:r w:rsidRPr="00A023E4">
        <w:tab/>
        <w:t>Адвокатом</w:t>
      </w:r>
      <w:r w:rsidR="00F85B39">
        <w:t xml:space="preserve"> в ответ на запрос комиссии</w:t>
      </w:r>
      <w:r w:rsidRPr="00A023E4">
        <w:t xml:space="preserve"> письменные объяснения</w:t>
      </w:r>
      <w:r w:rsidR="00F85B39">
        <w:t xml:space="preserve"> не представлены.</w:t>
      </w:r>
    </w:p>
    <w:p w14:paraId="5A3AC96F" w14:textId="53E3AC01" w:rsidR="000B6016" w:rsidRPr="000B0109" w:rsidRDefault="00DC71D3" w:rsidP="00F85B39">
      <w:pPr>
        <w:jc w:val="both"/>
      </w:pPr>
      <w:r w:rsidRPr="000B0109">
        <w:tab/>
      </w:r>
    </w:p>
    <w:p w14:paraId="0368411B" w14:textId="3CA8447E" w:rsidR="00F85B39" w:rsidRPr="00A023E4" w:rsidRDefault="00F85B39" w:rsidP="00502664">
      <w:pPr>
        <w:ind w:firstLine="708"/>
        <w:jc w:val="both"/>
      </w:pPr>
      <w:r>
        <w:t>24.04.2023 г. адвокат</w:t>
      </w:r>
      <w:r w:rsidR="00FD1022">
        <w:t xml:space="preserve"> в заседании комиссии</w:t>
      </w:r>
      <w:r>
        <w:t xml:space="preserve"> пояснил, что он не получал оплату за участие в указанных действиях.</w:t>
      </w:r>
    </w:p>
    <w:p w14:paraId="0D68EA99" w14:textId="0723768D" w:rsidR="00231B04" w:rsidRDefault="00231B04" w:rsidP="00231B04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AED43CC" w14:textId="77777777" w:rsidR="006B5026" w:rsidRPr="00DB14DA" w:rsidRDefault="006B5026" w:rsidP="006B502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</w:t>
      </w:r>
      <w:r w:rsidRPr="00B00506">
        <w:rPr>
          <w:color w:val="auto"/>
          <w:szCs w:val="24"/>
        </w:rPr>
        <w:t xml:space="preserve"> </w:t>
      </w:r>
      <w:r w:rsidRPr="009D2F07">
        <w:rPr>
          <w:szCs w:val="24"/>
        </w:rPr>
        <w:t>(далее – КПЭА)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B4EBE62" w14:textId="77777777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6EA5DD6" w14:textId="77777777" w:rsidR="006B5026" w:rsidRPr="009D2F07" w:rsidRDefault="006B5026" w:rsidP="006B5026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81EC956" w14:textId="77777777" w:rsidR="006B5026" w:rsidRPr="009D2F07" w:rsidRDefault="006B5026" w:rsidP="006B5026">
      <w:pPr>
        <w:ind w:firstLine="708"/>
        <w:jc w:val="both"/>
        <w:rPr>
          <w:szCs w:val="24"/>
        </w:rPr>
      </w:pPr>
      <w:r w:rsidRPr="009D2F07">
        <w:rPr>
          <w:szCs w:val="24"/>
        </w:rPr>
        <w:t xml:space="preserve">В </w:t>
      </w:r>
      <w:r>
        <w:rPr>
          <w:szCs w:val="24"/>
        </w:rPr>
        <w:t>отношении адвоката</w:t>
      </w:r>
      <w:r w:rsidRPr="009D2F07">
        <w:rPr>
          <w:szCs w:val="24"/>
        </w:rPr>
        <w:t xml:space="preserve"> выдвигает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601EC5FA" w14:textId="48A1D23B" w:rsidR="006B5026" w:rsidRDefault="006B5026" w:rsidP="006B5026">
      <w:pPr>
        <w:ind w:firstLine="709"/>
        <w:jc w:val="both"/>
        <w:rPr>
          <w:color w:val="auto"/>
          <w:szCs w:val="24"/>
          <w:lang w:eastAsia="ar-SA"/>
        </w:rPr>
      </w:pPr>
      <w:r>
        <w:t>- </w:t>
      </w:r>
      <w:r>
        <w:rPr>
          <w:color w:val="auto"/>
          <w:szCs w:val="24"/>
          <w:lang w:eastAsia="ar-SA"/>
        </w:rPr>
        <w:t>адвокат К</w:t>
      </w:r>
      <w:r w:rsidR="0000394F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А.К.</w:t>
      </w:r>
      <w:r>
        <w:rPr>
          <w:szCs w:val="24"/>
        </w:rPr>
        <w:t xml:space="preserve"> в нарушение требований уголовно-процессуального законодательства вступил в уголовное дело в качестве представителя потерпевшего.</w:t>
      </w:r>
    </w:p>
    <w:p w14:paraId="179DEA94" w14:textId="3805D533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  <w:r>
        <w:rPr>
          <w:rFonts w:eastAsia="Calibri"/>
          <w:color w:val="auto"/>
          <w:szCs w:val="24"/>
        </w:rPr>
        <w:t xml:space="preserve"> 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4AD82F4F" w14:textId="59C64209" w:rsidR="00825804" w:rsidRDefault="006B5026" w:rsidP="006B5026">
      <w:pPr>
        <w:ind w:firstLine="708"/>
        <w:jc w:val="both"/>
        <w:rPr>
          <w:highlight w:val="magenta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</w:t>
      </w:r>
      <w:r>
        <w:rPr>
          <w:rFonts w:eastAsia="Calibri"/>
          <w:color w:val="auto"/>
          <w:szCs w:val="24"/>
        </w:rPr>
        <w:t>достоверных</w:t>
      </w:r>
      <w:r w:rsidRPr="009C4BD5">
        <w:rPr>
          <w:rFonts w:eastAsia="Calibri"/>
          <w:color w:val="auto"/>
          <w:szCs w:val="24"/>
        </w:rPr>
        <w:t xml:space="preserve"> доказательств, подтверждающих ненадлежащее исполнение адвокатом своих профессиональных обязанностей. </w:t>
      </w:r>
      <w:r>
        <w:rPr>
          <w:rFonts w:eastAsia="Calibri"/>
          <w:color w:val="auto"/>
          <w:szCs w:val="24"/>
        </w:rPr>
        <w:t>Так, комиссией установлено, что адвокат К</w:t>
      </w:r>
      <w:r w:rsidR="0000394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А.К. вступил в уголовное дело, соблюдая установленный порядок, на основании требования КИСАР.</w:t>
      </w:r>
    </w:p>
    <w:p w14:paraId="5001951C" w14:textId="1336BA57" w:rsidR="000F70C3" w:rsidRDefault="000F70C3" w:rsidP="000F70C3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</w:t>
      </w:r>
      <w:r>
        <w:rPr>
          <w:szCs w:val="24"/>
        </w:rPr>
        <w:t>2, 4</w:t>
      </w:r>
      <w:r w:rsidRPr="00543EEA">
        <w:rPr>
          <w:szCs w:val="24"/>
        </w:rPr>
        <w:t xml:space="preserve"> п. 1 ст. 7 ФЗ «Об адвокатской деятельности и адво</w:t>
      </w:r>
      <w:r>
        <w:rPr>
          <w:szCs w:val="24"/>
        </w:rPr>
        <w:t xml:space="preserve">катуре в РФ» адвокат обязан </w:t>
      </w:r>
      <w:r w:rsidRPr="00190AF5">
        <w:rPr>
          <w:szCs w:val="24"/>
        </w:rPr>
        <w:t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</w:t>
      </w:r>
      <w:r>
        <w:rPr>
          <w:szCs w:val="24"/>
        </w:rPr>
        <w:t xml:space="preserve">; </w:t>
      </w:r>
      <w:r w:rsidRPr="00190AF5">
        <w:rPr>
          <w:szCs w:val="24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szCs w:val="24"/>
        </w:rPr>
        <w:t>.</w:t>
      </w:r>
    </w:p>
    <w:p w14:paraId="226799AF" w14:textId="77777777" w:rsidR="000F70C3" w:rsidRDefault="000F70C3" w:rsidP="000F70C3">
      <w:pPr>
        <w:ind w:firstLine="708"/>
        <w:jc w:val="both"/>
        <w:rPr>
          <w:szCs w:val="24"/>
          <w:lang w:eastAsia="en-US"/>
        </w:rPr>
      </w:pPr>
      <w:r>
        <w:t xml:space="preserve">В силу </w:t>
      </w:r>
      <w:proofErr w:type="spellStart"/>
      <w:r w:rsidRPr="006A0353">
        <w:rPr>
          <w:szCs w:val="24"/>
        </w:rPr>
        <w:t>п</w:t>
      </w:r>
      <w:r>
        <w:rPr>
          <w:szCs w:val="24"/>
        </w:rPr>
        <w:t>.</w:t>
      </w:r>
      <w:r w:rsidRPr="006A0353">
        <w:rPr>
          <w:szCs w:val="24"/>
        </w:rPr>
        <w:t>п</w:t>
      </w:r>
      <w:proofErr w:type="spellEnd"/>
      <w:r w:rsidRPr="006A0353">
        <w:rPr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</w:t>
      </w:r>
      <w:r>
        <w:rPr>
          <w:szCs w:val="24"/>
        </w:rPr>
        <w:t xml:space="preserve"> установленного решением </w:t>
      </w:r>
      <w:r w:rsidRPr="009E4C22">
        <w:t>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7B7F82B9" w14:textId="77777777" w:rsidR="000F70C3" w:rsidRPr="008A43E5" w:rsidRDefault="000F70C3" w:rsidP="000F70C3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Pr="004E55AD">
        <w:t>Правила</w:t>
      </w:r>
      <w:r>
        <w:t>ми</w:t>
      </w:r>
      <w:r w:rsidRPr="004E55AD">
        <w:t xml:space="preserve"> АПМО по исполнению Порядка назначения адвокатов в качестве защитников в угол</w:t>
      </w:r>
      <w:r>
        <w:t>овном судопроизводстве, утвержде</w:t>
      </w:r>
      <w:r w:rsidRPr="004E55AD">
        <w:t xml:space="preserve">нного Решением Совета ФПА РФ от 15.03.2019 г. </w:t>
      </w:r>
      <w:r w:rsidRPr="00E56B78">
        <w:t>(утверждены решением Совет</w:t>
      </w:r>
      <w:r>
        <w:t xml:space="preserve">а АП МО от 20.04.2022 года, </w:t>
      </w:r>
      <w:r w:rsidRPr="00E56B78">
        <w:t>протокол № 06/23-01)</w:t>
      </w:r>
      <w:r w:rsidRPr="00E56B78">
        <w:rPr>
          <w:szCs w:val="24"/>
          <w:shd w:val="clear" w:color="auto" w:fill="FFFFFF"/>
        </w:rPr>
        <w:t>.</w:t>
      </w:r>
      <w:r>
        <w:rPr>
          <w:bCs/>
          <w:szCs w:val="24"/>
        </w:rPr>
        <w:t xml:space="preserve"> Указанные </w:t>
      </w:r>
      <w:r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65C6DD3B" w14:textId="77777777" w:rsidR="000F70C3" w:rsidRPr="00C91520" w:rsidRDefault="000F70C3" w:rsidP="000F70C3">
      <w:pPr>
        <w:ind w:firstLine="708"/>
        <w:jc w:val="both"/>
        <w:rPr>
          <w:szCs w:val="24"/>
          <w:lang w:eastAsia="en-US"/>
        </w:rPr>
      </w:pPr>
      <w:r w:rsidRPr="00176932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 АР, а также в обход операторов Единого центра субсидируемой юридической помощи (далее -</w:t>
      </w:r>
      <w:r w:rsidRPr="00176932">
        <w:rPr>
          <w:szCs w:val="24"/>
          <w:lang w:eastAsia="en-US"/>
        </w:rPr>
        <w:lastRenderedPageBreak/>
        <w:t>ЕЦ СЮП АПМО) принимать требования на участие в качестве защитника по назначению дознавателя, следователя, суда.</w:t>
      </w:r>
    </w:p>
    <w:p w14:paraId="43B6C4CB" w14:textId="2814E6F9" w:rsidR="00C176F2" w:rsidRDefault="000F70C3" w:rsidP="00AD0BD6">
      <w:pPr>
        <w:jc w:val="both"/>
      </w:pPr>
      <w:r>
        <w:tab/>
        <w:t>К представлению приложено требование из КИСАР от 18.01.2023 г., подтверждающее, что указанное поручение было принято адвокатом К</w:t>
      </w:r>
      <w:r w:rsidR="0000394F">
        <w:t>.</w:t>
      </w:r>
      <w:r>
        <w:t xml:space="preserve">А.К. в рамках установленного порядка. </w:t>
      </w:r>
    </w:p>
    <w:p w14:paraId="7BBD1761" w14:textId="6CA1EC79" w:rsidR="00D62136" w:rsidRPr="006B5026" w:rsidRDefault="006B5026" w:rsidP="00AD0BD6">
      <w:pPr>
        <w:jc w:val="both"/>
      </w:pPr>
      <w:r>
        <w:tab/>
        <w:t>Далее, комиссия отмечает, что ни в УПК РФ, ни в других нормативно-правовых актах, регулирующих адвокатскую деятельность, ни в позициях Верховного суда РФ по вопросам уголовного-процессуального права не содержится запрета на вступление адвоката в порядке назначения в качестве представителя умершего потерпевшего по уголовному делу. Разъяснения ФПА РФ в данной части также отсутствуют. Таким образом, по мнению комиссии, данная ситуация нормативно не урегулирована, в связи с чем вменять указанные действия адвоката в качестве дисциплинарного нарушения не представляется возможным.</w:t>
      </w:r>
    </w:p>
    <w:p w14:paraId="0DF05B08" w14:textId="77777777" w:rsidR="006B5026" w:rsidRPr="006B5C59" w:rsidRDefault="006B5026" w:rsidP="006B5026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Таким образом, указанные в </w:t>
      </w:r>
      <w:r>
        <w:rPr>
          <w:color w:val="auto"/>
          <w:szCs w:val="24"/>
        </w:rPr>
        <w:t>представлении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58E0FB9A" w14:textId="6BC1AFF0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К</w:t>
      </w:r>
      <w:r w:rsidR="0000394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А.К.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4A21178A" w14:textId="77777777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1DF794B7" w14:textId="77777777" w:rsidR="00FD1022" w:rsidRDefault="00FD1022" w:rsidP="006B5026">
      <w:pPr>
        <w:ind w:firstLine="708"/>
        <w:jc w:val="both"/>
        <w:rPr>
          <w:rFonts w:eastAsia="Calibri"/>
          <w:color w:val="auto"/>
          <w:szCs w:val="24"/>
        </w:rPr>
      </w:pPr>
    </w:p>
    <w:p w14:paraId="7290E5BE" w14:textId="681CFCDF" w:rsidR="006B5026" w:rsidRPr="00912660" w:rsidRDefault="006B5026" w:rsidP="006B5026">
      <w:pPr>
        <w:rPr>
          <w:rFonts w:eastAsia="Calibri"/>
          <w:color w:val="auto"/>
          <w:szCs w:val="24"/>
        </w:rPr>
      </w:pPr>
    </w:p>
    <w:p w14:paraId="3BCA9758" w14:textId="77777777" w:rsidR="006B5026" w:rsidRPr="00912660" w:rsidRDefault="006B5026" w:rsidP="006B5026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61CE568" w14:textId="77777777" w:rsidR="006B5026" w:rsidRPr="00912660" w:rsidRDefault="006B5026" w:rsidP="006B502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D99A9D5" w14:textId="099CD8F8" w:rsidR="006B5026" w:rsidRPr="003732B5" w:rsidRDefault="006B5026" w:rsidP="006B5026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К</w:t>
      </w:r>
      <w:r w:rsidR="0000394F">
        <w:rPr>
          <w:szCs w:val="24"/>
        </w:rPr>
        <w:t>.</w:t>
      </w:r>
      <w:r>
        <w:rPr>
          <w:szCs w:val="24"/>
        </w:rPr>
        <w:t>А</w:t>
      </w:r>
      <w:r w:rsidR="0000394F">
        <w:rPr>
          <w:szCs w:val="24"/>
        </w:rPr>
        <w:t>.</w:t>
      </w:r>
      <w:r>
        <w:rPr>
          <w:szCs w:val="24"/>
        </w:rPr>
        <w:t>К</w:t>
      </w:r>
      <w:r w:rsidR="0000394F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0B155588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4C7EED57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04AAECCC" w14:textId="77777777" w:rsidR="00B57709" w:rsidRDefault="00B57709" w:rsidP="006B5026">
      <w:pPr>
        <w:rPr>
          <w:rFonts w:eastAsia="Calibri"/>
          <w:color w:val="auto"/>
          <w:szCs w:val="24"/>
        </w:rPr>
      </w:pPr>
    </w:p>
    <w:p w14:paraId="3C63FF84" w14:textId="77777777" w:rsidR="006B5026" w:rsidRPr="00A10F1A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4E4DC8" w14:textId="56885225" w:rsidR="006B5026" w:rsidRPr="005B7097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>
        <w:rPr>
          <w:rFonts w:eastAsia="Calibri"/>
          <w:color w:val="auto"/>
          <w:szCs w:val="24"/>
        </w:rPr>
        <w:t xml:space="preserve">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FEDD" w14:textId="77777777" w:rsidR="000F4DB7" w:rsidRDefault="000F4DB7">
      <w:r>
        <w:separator/>
      </w:r>
    </w:p>
  </w:endnote>
  <w:endnote w:type="continuationSeparator" w:id="0">
    <w:p w14:paraId="64599639" w14:textId="77777777" w:rsidR="000F4DB7" w:rsidRDefault="000F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DBF9" w14:textId="77777777" w:rsidR="000F4DB7" w:rsidRDefault="000F4DB7">
      <w:r>
        <w:separator/>
      </w:r>
    </w:p>
  </w:footnote>
  <w:footnote w:type="continuationSeparator" w:id="0">
    <w:p w14:paraId="00B6FA44" w14:textId="77777777" w:rsidR="000F4DB7" w:rsidRDefault="000F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0EC31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27D34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8523458">
    <w:abstractNumId w:val="17"/>
  </w:num>
  <w:num w:numId="2" w16cid:durableId="1687945244">
    <w:abstractNumId w:val="7"/>
  </w:num>
  <w:num w:numId="3" w16cid:durableId="769816680">
    <w:abstractNumId w:val="19"/>
  </w:num>
  <w:num w:numId="4" w16cid:durableId="1764036807">
    <w:abstractNumId w:val="0"/>
  </w:num>
  <w:num w:numId="5" w16cid:durableId="1205019089">
    <w:abstractNumId w:val="1"/>
  </w:num>
  <w:num w:numId="6" w16cid:durableId="312956450">
    <w:abstractNumId w:val="9"/>
  </w:num>
  <w:num w:numId="7" w16cid:durableId="904684976">
    <w:abstractNumId w:val="10"/>
  </w:num>
  <w:num w:numId="8" w16cid:durableId="896207015">
    <w:abstractNumId w:val="5"/>
  </w:num>
  <w:num w:numId="9" w16cid:durableId="21362188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9223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823222">
    <w:abstractNumId w:val="20"/>
  </w:num>
  <w:num w:numId="12" w16cid:durableId="1809736058">
    <w:abstractNumId w:val="3"/>
  </w:num>
  <w:num w:numId="13" w16cid:durableId="303047932">
    <w:abstractNumId w:val="14"/>
  </w:num>
  <w:num w:numId="14" w16cid:durableId="1929533116">
    <w:abstractNumId w:val="18"/>
  </w:num>
  <w:num w:numId="15" w16cid:durableId="2773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865314">
    <w:abstractNumId w:val="2"/>
  </w:num>
  <w:num w:numId="17" w16cid:durableId="13232004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1631325">
    <w:abstractNumId w:val="15"/>
  </w:num>
  <w:num w:numId="19" w16cid:durableId="517626730">
    <w:abstractNumId w:val="13"/>
  </w:num>
  <w:num w:numId="20" w16cid:durableId="1184126319">
    <w:abstractNumId w:val="8"/>
  </w:num>
  <w:num w:numId="21" w16cid:durableId="2067144325">
    <w:abstractNumId w:val="11"/>
  </w:num>
  <w:num w:numId="22" w16cid:durableId="268512462">
    <w:abstractNumId w:val="12"/>
  </w:num>
  <w:num w:numId="23" w16cid:durableId="1668706110">
    <w:abstractNumId w:val="16"/>
  </w:num>
  <w:num w:numId="24" w16cid:durableId="953291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94F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B6D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0C3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701"/>
    <w:rsid w:val="006B502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5804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709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47277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102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5F6A-0999-4A3B-AD32-3BA7D92E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2023-05-11T07:45:00Z</cp:lastPrinted>
  <dcterms:created xsi:type="dcterms:W3CDTF">2023-05-11T07:45:00Z</dcterms:created>
  <dcterms:modified xsi:type="dcterms:W3CDTF">2023-05-16T09:33:00Z</dcterms:modified>
</cp:coreProperties>
</file>