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4280" w14:textId="77777777" w:rsidR="006708D2" w:rsidRPr="00B36537" w:rsidRDefault="006708D2" w:rsidP="006708D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745DE3A" w14:textId="77777777" w:rsidR="006708D2" w:rsidRPr="00B36537" w:rsidRDefault="006708D2" w:rsidP="006708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1E6B139E" w14:textId="77777777" w:rsidR="006708D2" w:rsidRPr="00664740" w:rsidRDefault="006708D2" w:rsidP="006708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68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CDC55E1" w14:textId="77777777" w:rsidR="006708D2" w:rsidRPr="00B36537" w:rsidRDefault="006708D2" w:rsidP="006708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7BD759E3" w14:textId="77777777" w:rsidR="006708D2" w:rsidRPr="00663B39" w:rsidRDefault="006708D2" w:rsidP="006708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D22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D224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D22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0FA0440E" w14:textId="77777777" w:rsidR="006708D2" w:rsidRDefault="006708D2" w:rsidP="006708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25F7C38" w14:textId="77777777" w:rsidR="006708D2" w:rsidRPr="00B36537" w:rsidRDefault="006708D2" w:rsidP="006708D2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42D2D7B" w14:textId="77777777" w:rsidR="006708D2" w:rsidRPr="00B36537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436D048" w14:textId="77777777" w:rsidR="006708D2" w:rsidRPr="00B36537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5E112BA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669848BA" w14:textId="77777777" w:rsidR="006708D2" w:rsidRPr="004551E1" w:rsidRDefault="006708D2" w:rsidP="006708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7B2AFBA2" w14:textId="77777777" w:rsidR="006708D2" w:rsidRPr="004551E1" w:rsidRDefault="006708D2" w:rsidP="006708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3B045D8E" w14:textId="77777777" w:rsidR="006708D2" w:rsidRPr="004551E1" w:rsidRDefault="006708D2" w:rsidP="006708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185D30C" w14:textId="77777777" w:rsidR="006708D2" w:rsidRPr="004551E1" w:rsidRDefault="006708D2" w:rsidP="006708D2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  <w:r w:rsidRPr="009C68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адвоката </w:t>
      </w:r>
      <w:r w:rsidRPr="004D22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.Е.А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,</w:t>
      </w:r>
    </w:p>
    <w:p w14:paraId="75FE519E" w14:textId="77777777" w:rsidR="006708D2" w:rsidRPr="00B36537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4D22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D224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D22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388E0792" w14:textId="77777777" w:rsidR="006708D2" w:rsidRPr="00B36537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BC5388B" w14:textId="77777777" w:rsidR="006708D2" w:rsidRPr="00B36537" w:rsidRDefault="006708D2" w:rsidP="006708D2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816F16F" w14:textId="77777777" w:rsidR="006708D2" w:rsidRDefault="006708D2" w:rsidP="006708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38E6FF" w14:textId="77777777" w:rsidR="006708D2" w:rsidRDefault="006708D2" w:rsidP="006708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4D22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.Е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79029CE6" w14:textId="77777777" w:rsidR="006708D2" w:rsidRPr="006E02AC" w:rsidRDefault="006708D2" w:rsidP="006708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744A22B5" w14:textId="77777777" w:rsidR="006708D2" w:rsidRPr="006E02AC" w:rsidRDefault="006708D2" w:rsidP="006708D2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5B225D08" w14:textId="77777777" w:rsidR="006708D2" w:rsidRDefault="006708D2" w:rsidP="006708D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3A2B">
        <w:rPr>
          <w:rFonts w:ascii="Times New Roman" w:hAnsi="Times New Roman"/>
          <w:sz w:val="24"/>
          <w:szCs w:val="24"/>
        </w:rPr>
        <w:t xml:space="preserve">Адвокат </w:t>
      </w:r>
      <w:r w:rsidRPr="004D22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.Е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>представил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письменн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ый</w:t>
      </w:r>
      <w:r w:rsidRPr="00793A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ответ на запрос по дисциплинарному производству,</w:t>
      </w:r>
      <w:r w:rsidRPr="00793A2B">
        <w:rPr>
          <w:rFonts w:ascii="Times New Roman" w:hAnsi="Times New Roman"/>
          <w:sz w:val="24"/>
          <w:szCs w:val="24"/>
        </w:rPr>
        <w:t xml:space="preserve"> в заседание Комиссии явил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ь</w:t>
      </w:r>
      <w:r w:rsidRPr="00793A2B">
        <w:rPr>
          <w:rFonts w:ascii="Times New Roman" w:hAnsi="Times New Roman"/>
          <w:sz w:val="24"/>
          <w:szCs w:val="24"/>
        </w:rPr>
        <w:t xml:space="preserve">, наличие </w:t>
      </w:r>
      <w:r>
        <w:rPr>
          <w:rFonts w:ascii="Times New Roman" w:hAnsi="Times New Roman"/>
          <w:sz w:val="24"/>
          <w:szCs w:val="24"/>
        </w:rPr>
        <w:t>дисциплинарного проступка</w:t>
      </w:r>
      <w:r w:rsidRPr="00793A2B">
        <w:rPr>
          <w:rFonts w:ascii="Times New Roman" w:hAnsi="Times New Roman"/>
          <w:sz w:val="24"/>
          <w:szCs w:val="24"/>
        </w:rPr>
        <w:t xml:space="preserve"> признал</w:t>
      </w:r>
      <w:r>
        <w:rPr>
          <w:rFonts w:ascii="Times New Roman" w:hAnsi="Times New Roman"/>
          <w:sz w:val="24"/>
          <w:szCs w:val="24"/>
        </w:rPr>
        <w:t>а</w:t>
      </w:r>
      <w:r w:rsidRPr="00793A2B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подтвердив, что не повышала </w:t>
      </w:r>
      <w:r w:rsidRPr="0002715A">
        <w:rPr>
          <w:rFonts w:ascii="Times New Roman" w:hAnsi="Times New Roman"/>
          <w:sz w:val="24"/>
          <w:szCs w:val="24"/>
        </w:rPr>
        <w:t>профессиональн</w:t>
      </w:r>
      <w:r>
        <w:rPr>
          <w:rFonts w:ascii="Times New Roman" w:hAnsi="Times New Roman"/>
          <w:sz w:val="24"/>
          <w:szCs w:val="24"/>
        </w:rPr>
        <w:t>ый</w:t>
      </w:r>
      <w:r w:rsidRPr="0002715A">
        <w:rPr>
          <w:rFonts w:ascii="Times New Roman" w:hAnsi="Times New Roman"/>
          <w:sz w:val="24"/>
          <w:szCs w:val="24"/>
        </w:rPr>
        <w:t xml:space="preserve"> уров</w:t>
      </w:r>
      <w:r>
        <w:rPr>
          <w:rFonts w:ascii="Times New Roman" w:hAnsi="Times New Roman"/>
          <w:sz w:val="24"/>
          <w:szCs w:val="24"/>
        </w:rPr>
        <w:t>е</w:t>
      </w:r>
      <w:r w:rsidRPr="0002715A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ь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31.12.2022, так  как не в полной мере изучила обязанности адвоката, при этом сообщила, что до заседания Совета АПМО по ее дисциплинарному делу наберет необходимое количество часов повышения профессионального уровня за пропущенный отчетный период, просматривая вебинары </w:t>
      </w:r>
      <w:r>
        <w:rPr>
          <w:rFonts w:ascii="Times New Roman" w:hAnsi="Times New Roman"/>
          <w:sz w:val="24"/>
        </w:rPr>
        <w:t>Федеральной палатой адвокатов Российской Федерации, что будет подтверждено соответствующими документами.</w:t>
      </w:r>
    </w:p>
    <w:p w14:paraId="5057EFAB" w14:textId="77777777" w:rsidR="006708D2" w:rsidRDefault="006708D2" w:rsidP="006708D2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58926550" w14:textId="77777777" w:rsidR="006708D2" w:rsidRDefault="006708D2" w:rsidP="006708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lastRenderedPageBreak/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4D22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.Е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А.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03458103" w14:textId="77777777" w:rsidR="006708D2" w:rsidRDefault="006708D2" w:rsidP="006708D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C73067E" w14:textId="77777777" w:rsidR="006708D2" w:rsidRPr="00BC731D" w:rsidRDefault="006708D2" w:rsidP="006708D2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3CCBE4F" w14:textId="77777777" w:rsidR="006708D2" w:rsidRPr="008570C2" w:rsidRDefault="006708D2" w:rsidP="006708D2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60AD9F75" w14:textId="77777777" w:rsidR="006708D2" w:rsidRDefault="006708D2" w:rsidP="006708D2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FCB45A2" w14:textId="77777777" w:rsidR="006708D2" w:rsidRDefault="006708D2" w:rsidP="006708D2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43B5AE7" w14:textId="77777777" w:rsidR="006708D2" w:rsidRPr="00B606F1" w:rsidRDefault="006708D2" w:rsidP="006708D2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641B1DEB" w14:textId="77777777" w:rsidR="006708D2" w:rsidRDefault="006708D2" w:rsidP="006708D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F579D94" w14:textId="77777777" w:rsidR="006708D2" w:rsidRDefault="006708D2" w:rsidP="006708D2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5F453578" w14:textId="77777777" w:rsidR="006708D2" w:rsidRPr="003F411B" w:rsidRDefault="006708D2" w:rsidP="006708D2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7D211C6C" w14:textId="77777777" w:rsidR="006708D2" w:rsidRDefault="006708D2" w:rsidP="006708D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4D224F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4D224F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4D224F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451D14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3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0</w:t>
      </w:r>
      <w:r w:rsidRPr="00D201E7">
        <w:rPr>
          <w:rFonts w:ascii="Times New Roman" w:hAnsi="Times New Roman"/>
          <w:sz w:val="24"/>
          <w:szCs w:val="24"/>
        </w:rPr>
        <w:t xml:space="preserve"> (дата присвоения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7A4C67A6" w14:textId="77777777" w:rsidR="006708D2" w:rsidRDefault="006708D2" w:rsidP="006708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6031346D" w14:textId="77777777" w:rsidR="006708D2" w:rsidRDefault="006708D2" w:rsidP="006708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AB533CE" w14:textId="77777777" w:rsidR="006708D2" w:rsidRPr="00F2092D" w:rsidRDefault="006708D2" w:rsidP="006708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491497D" w14:textId="77777777" w:rsidR="006708D2" w:rsidRPr="00F2092D" w:rsidRDefault="006708D2" w:rsidP="006708D2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4BD3095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68FD7475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698C69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3C852B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D811D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DEFBBF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6C896D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E11FE5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91736C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05F145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05A16E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0EF018" w14:textId="77777777" w:rsidR="006708D2" w:rsidRDefault="006708D2" w:rsidP="006708D2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356B5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924650392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1D6"/>
    <w:rsid w:val="00064F3B"/>
    <w:rsid w:val="006441D6"/>
    <w:rsid w:val="0067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E74637-DB08-4878-BBA9-E53EA2F1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8D2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708D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708D2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6708D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6708D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4448</Characters>
  <Application>Microsoft Office Word</Application>
  <DocSecurity>0</DocSecurity>
  <Lines>37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2023-05-18T07:39:00Z</dcterms:created>
  <dcterms:modified xsi:type="dcterms:W3CDTF">2023-05-18T07:40:00Z</dcterms:modified>
</cp:coreProperties>
</file>