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A557F04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973630">
        <w:rPr>
          <w:b w:val="0"/>
          <w:sz w:val="24"/>
          <w:szCs w:val="24"/>
        </w:rPr>
        <w:t>21</w:t>
      </w:r>
      <w:r w:rsidR="00A6555A">
        <w:rPr>
          <w:b w:val="0"/>
          <w:sz w:val="24"/>
          <w:szCs w:val="24"/>
        </w:rPr>
        <w:t>-05</w:t>
      </w:r>
      <w:r w:rsidR="00A45695" w:rsidRPr="00A45695">
        <w:rPr>
          <w:b w:val="0"/>
          <w:sz w:val="24"/>
          <w:szCs w:val="24"/>
        </w:rPr>
        <w:t>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9BC2740" w14:textId="50655CA1" w:rsidR="00A45695" w:rsidRPr="00765ECA" w:rsidRDefault="0097363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73630">
        <w:rPr>
          <w:b w:val="0"/>
          <w:bCs/>
          <w:sz w:val="24"/>
          <w:szCs w:val="24"/>
        </w:rPr>
        <w:t>Г</w:t>
      </w:r>
      <w:r w:rsidR="00552AF1">
        <w:rPr>
          <w:b w:val="0"/>
          <w:bCs/>
          <w:sz w:val="24"/>
          <w:szCs w:val="24"/>
        </w:rPr>
        <w:t>.</w:t>
      </w:r>
      <w:r w:rsidRPr="00973630">
        <w:rPr>
          <w:b w:val="0"/>
          <w:bCs/>
          <w:sz w:val="24"/>
          <w:szCs w:val="24"/>
        </w:rPr>
        <w:t>М</w:t>
      </w:r>
      <w:r w:rsidR="00552AF1">
        <w:rPr>
          <w:b w:val="0"/>
          <w:bCs/>
          <w:sz w:val="24"/>
          <w:szCs w:val="24"/>
        </w:rPr>
        <w:t>.</w:t>
      </w:r>
      <w:r w:rsidRPr="00973630">
        <w:rPr>
          <w:b w:val="0"/>
          <w:bCs/>
          <w:sz w:val="24"/>
          <w:szCs w:val="24"/>
        </w:rPr>
        <w:t>В</w:t>
      </w:r>
      <w:r w:rsidR="00552AF1">
        <w:rPr>
          <w:b w:val="0"/>
          <w:bCs/>
          <w:sz w:val="24"/>
          <w:szCs w:val="24"/>
        </w:rPr>
        <w:t>.</w:t>
      </w:r>
    </w:p>
    <w:p w14:paraId="04FB1DA8" w14:textId="4F004D27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D43F31">
        <w:t xml:space="preserve">  </w:t>
      </w:r>
      <w:r w:rsidR="00A11AD7">
        <w:t xml:space="preserve">      </w:t>
      </w:r>
      <w:r w:rsidR="00A6555A">
        <w:t>30</w:t>
      </w:r>
      <w:r w:rsidRPr="00765ECA">
        <w:t xml:space="preserve"> </w:t>
      </w:r>
      <w:r w:rsidR="00A11AD7">
        <w:t xml:space="preserve">мая </w:t>
      </w:r>
      <w:r w:rsidR="00765ECA" w:rsidRPr="00765ECA">
        <w:t>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33C4BE16" w14:textId="22E6D03D" w:rsidR="007748BD" w:rsidRPr="00EA61D6" w:rsidRDefault="00502664" w:rsidP="00EA61D6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14BA884" w14:textId="77777777" w:rsidR="00026F21" w:rsidRPr="00026F21" w:rsidRDefault="00026F21" w:rsidP="00026F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26F21">
        <w:rPr>
          <w:color w:val="auto"/>
        </w:rPr>
        <w:t>Председателя Комиссии Рубина Ю.Д.</w:t>
      </w:r>
    </w:p>
    <w:p w14:paraId="2E8CB5DB" w14:textId="702436DD" w:rsidR="00026F21" w:rsidRPr="00026F21" w:rsidRDefault="00026F21" w:rsidP="00026F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26F21">
        <w:rPr>
          <w:color w:val="auto"/>
        </w:rP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 w:rsidRPr="00026F21">
        <w:rPr>
          <w:color w:val="auto"/>
        </w:rPr>
        <w:t>Лотохова</w:t>
      </w:r>
      <w:proofErr w:type="spellEnd"/>
      <w:r w:rsidRPr="00026F21">
        <w:rPr>
          <w:color w:val="auto"/>
        </w:rPr>
        <w:t xml:space="preserve"> Т.Н.</w:t>
      </w:r>
      <w:r w:rsidR="0022448F">
        <w:rPr>
          <w:color w:val="auto"/>
        </w:rPr>
        <w:t>,</w:t>
      </w:r>
    </w:p>
    <w:p w14:paraId="31EA1B2B" w14:textId="479D1465" w:rsidR="00026F21" w:rsidRPr="00026F21" w:rsidRDefault="00026F21" w:rsidP="00026F2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26F21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026F21">
        <w:rPr>
          <w:color w:val="auto"/>
        </w:rPr>
        <w:t>Толчеева</w:t>
      </w:r>
      <w:proofErr w:type="spellEnd"/>
      <w:r w:rsidRPr="00026F21">
        <w:rPr>
          <w:color w:val="auto"/>
        </w:rPr>
        <w:t xml:space="preserve"> М.Н.</w:t>
      </w:r>
      <w:r w:rsidR="0022448F">
        <w:rPr>
          <w:color w:val="auto"/>
        </w:rPr>
        <w:t>,</w:t>
      </w:r>
    </w:p>
    <w:p w14:paraId="333AA31D" w14:textId="181327C9" w:rsidR="00EA61D6" w:rsidRPr="00845635" w:rsidRDefault="00EA61D6" w:rsidP="00EA61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45635">
        <w:rPr>
          <w:color w:val="auto"/>
        </w:rPr>
        <w:t>при секретаре, члене Комиссии, Рыбакове С.А.,</w:t>
      </w:r>
    </w:p>
    <w:p w14:paraId="7F5CBF91" w14:textId="323097CA" w:rsidR="00502664" w:rsidRPr="00771A76" w:rsidRDefault="00EA61D6" w:rsidP="00024D5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71A76">
        <w:rPr>
          <w:color w:val="auto"/>
        </w:rPr>
        <w:t>при участии</w:t>
      </w:r>
      <w:r w:rsidR="00024D53" w:rsidRPr="00771A76">
        <w:rPr>
          <w:color w:val="auto"/>
        </w:rPr>
        <w:t xml:space="preserve"> адвоката Г</w:t>
      </w:r>
      <w:r w:rsidR="00552AF1">
        <w:rPr>
          <w:color w:val="auto"/>
        </w:rPr>
        <w:t>.</w:t>
      </w:r>
      <w:r w:rsidR="00771A76" w:rsidRPr="00771A76">
        <w:rPr>
          <w:color w:val="auto"/>
        </w:rPr>
        <w:t>М.В.,</w:t>
      </w:r>
    </w:p>
    <w:p w14:paraId="242E1809" w14:textId="43587647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</w:t>
      </w:r>
      <w:r w:rsidR="0022448F" w:rsidRPr="00765ECA">
        <w:rPr>
          <w:sz w:val="24"/>
        </w:rPr>
        <w:t xml:space="preserve">от </w:t>
      </w:r>
      <w:r w:rsidR="0022448F">
        <w:rPr>
          <w:sz w:val="24"/>
        </w:rPr>
        <w:t>02.05.2023</w:t>
      </w:r>
      <w:r w:rsidR="000B6016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2A3E91">
        <w:rPr>
          <w:sz w:val="24"/>
          <w:szCs w:val="24"/>
        </w:rPr>
        <w:t>доверителя С</w:t>
      </w:r>
      <w:r w:rsidR="00552AF1">
        <w:rPr>
          <w:sz w:val="24"/>
          <w:szCs w:val="24"/>
        </w:rPr>
        <w:t>.</w:t>
      </w:r>
      <w:r w:rsidR="002A3E91">
        <w:rPr>
          <w:sz w:val="24"/>
          <w:szCs w:val="24"/>
        </w:rPr>
        <w:t xml:space="preserve">А.В. </w:t>
      </w:r>
      <w:r w:rsidRPr="00765ECA">
        <w:rPr>
          <w:sz w:val="24"/>
          <w:szCs w:val="24"/>
        </w:rPr>
        <w:t>в отношении адвоката</w:t>
      </w:r>
      <w:r w:rsidR="002A3E91">
        <w:rPr>
          <w:sz w:val="24"/>
          <w:szCs w:val="24"/>
        </w:rPr>
        <w:t xml:space="preserve"> Г</w:t>
      </w:r>
      <w:r w:rsidR="00552AF1">
        <w:rPr>
          <w:sz w:val="24"/>
          <w:szCs w:val="24"/>
        </w:rPr>
        <w:t>.</w:t>
      </w:r>
      <w:r w:rsidR="002A3E91">
        <w:rPr>
          <w:sz w:val="24"/>
          <w:szCs w:val="24"/>
        </w:rPr>
        <w:t>М.В.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219D8F6" w:rsidR="00BE0271" w:rsidRPr="00A6555A" w:rsidRDefault="003070CE" w:rsidP="00BE0271">
      <w:pPr>
        <w:jc w:val="both"/>
        <w:rPr>
          <w:szCs w:val="24"/>
        </w:rPr>
      </w:pPr>
      <w:r>
        <w:tab/>
      </w:r>
      <w:r w:rsidR="00A6555A">
        <w:t>02</w:t>
      </w:r>
      <w:r w:rsidR="000B6016">
        <w:t>.</w:t>
      </w:r>
      <w:r w:rsidR="00A6555A">
        <w:t>05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973630">
        <w:rPr>
          <w:szCs w:val="24"/>
        </w:rPr>
        <w:t xml:space="preserve"> С</w:t>
      </w:r>
      <w:r w:rsidR="00CC14B8">
        <w:rPr>
          <w:szCs w:val="24"/>
        </w:rPr>
        <w:t>.</w:t>
      </w:r>
      <w:r w:rsidR="00973630">
        <w:rPr>
          <w:szCs w:val="24"/>
        </w:rPr>
        <w:t>А.В.</w:t>
      </w:r>
      <w:r w:rsidR="000B6016">
        <w:rPr>
          <w:szCs w:val="24"/>
        </w:rPr>
        <w:t xml:space="preserve"> в отношении адвоката</w:t>
      </w:r>
      <w:r w:rsidR="00A45695">
        <w:rPr>
          <w:szCs w:val="24"/>
        </w:rPr>
        <w:t xml:space="preserve"> </w:t>
      </w:r>
      <w:r w:rsidR="00973630">
        <w:rPr>
          <w:szCs w:val="24"/>
        </w:rPr>
        <w:t>Г</w:t>
      </w:r>
      <w:r w:rsidR="00CC14B8">
        <w:rPr>
          <w:szCs w:val="24"/>
        </w:rPr>
        <w:t>.</w:t>
      </w:r>
      <w:r w:rsidR="00973630">
        <w:rPr>
          <w:szCs w:val="24"/>
        </w:rPr>
        <w:t>М.В.,</w:t>
      </w:r>
      <w:r w:rsidR="00AF457A" w:rsidRPr="00AF457A">
        <w:rPr>
          <w:szCs w:val="24"/>
        </w:rPr>
        <w:t xml:space="preserve"> </w:t>
      </w:r>
      <w:r w:rsidR="002A3E91">
        <w:t>в которой</w:t>
      </w:r>
      <w:r w:rsidR="00B24B50" w:rsidRPr="00765ECA">
        <w:t xml:space="preserve"> </w:t>
      </w:r>
      <w:r w:rsidR="00BE0271" w:rsidRPr="00765ECA">
        <w:t xml:space="preserve">сообщается, </w:t>
      </w:r>
      <w:r w:rsidR="00973630">
        <w:t xml:space="preserve">что </w:t>
      </w:r>
      <w:r w:rsidR="00E07F38">
        <w:rPr>
          <w:szCs w:val="24"/>
        </w:rPr>
        <w:t>адвокат</w:t>
      </w:r>
      <w:r w:rsidR="00973630">
        <w:rPr>
          <w:szCs w:val="24"/>
        </w:rPr>
        <w:t xml:space="preserve"> в ходе </w:t>
      </w:r>
      <w:r w:rsidR="00AB6282">
        <w:rPr>
          <w:szCs w:val="24"/>
        </w:rPr>
        <w:t xml:space="preserve">осуществления защиты заявителя </w:t>
      </w:r>
      <w:r w:rsidR="00E6032A">
        <w:rPr>
          <w:szCs w:val="24"/>
        </w:rPr>
        <w:t xml:space="preserve">07.12.2022 г., </w:t>
      </w:r>
      <w:r w:rsidR="00AB6282">
        <w:rPr>
          <w:szCs w:val="24"/>
        </w:rPr>
        <w:t>30.12.2022 г. не явился</w:t>
      </w:r>
      <w:r w:rsidR="00876084">
        <w:rPr>
          <w:szCs w:val="24"/>
        </w:rPr>
        <w:t xml:space="preserve"> в судебные заседания по продлению меры пресечения</w:t>
      </w:r>
      <w:r w:rsidR="00973630">
        <w:rPr>
          <w:szCs w:val="24"/>
        </w:rPr>
        <w:t>, заявителя и суд о</w:t>
      </w:r>
      <w:r w:rsidR="00AB6282">
        <w:rPr>
          <w:szCs w:val="24"/>
        </w:rPr>
        <w:t xml:space="preserve"> невозможности явки не известил</w:t>
      </w:r>
      <w:r w:rsidR="00973630">
        <w:rPr>
          <w:szCs w:val="24"/>
        </w:rPr>
        <w:t>.</w:t>
      </w:r>
    </w:p>
    <w:p w14:paraId="699D0D0F" w14:textId="234B24B6" w:rsidR="00A6555A" w:rsidRPr="00765ECA" w:rsidRDefault="00121C12" w:rsidP="00783A37">
      <w:pPr>
        <w:ind w:firstLine="708"/>
        <w:jc w:val="both"/>
      </w:pPr>
      <w:r w:rsidRPr="00765ECA">
        <w:t xml:space="preserve">К </w:t>
      </w:r>
      <w:r w:rsidR="00783A37">
        <w:t xml:space="preserve">жалобе доверителя </w:t>
      </w:r>
      <w:r w:rsidR="00DE7838">
        <w:t xml:space="preserve"> </w:t>
      </w:r>
      <w:r w:rsidR="00783A37">
        <w:t xml:space="preserve"> копии документов не  </w:t>
      </w:r>
      <w:r w:rsidR="00C24D9E">
        <w:t xml:space="preserve"> </w:t>
      </w:r>
      <w:r w:rsidRPr="00765ECA">
        <w:t>прило</w:t>
      </w:r>
      <w:r w:rsidR="00783A37">
        <w:t xml:space="preserve">жены. </w:t>
      </w:r>
    </w:p>
    <w:p w14:paraId="3F1C74BD" w14:textId="406F4A0F" w:rsidR="00D86BF8" w:rsidRPr="000B0109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F92ADD">
        <w:t xml:space="preserve"> не согласился</w:t>
      </w:r>
      <w:r w:rsidRPr="00A023E4">
        <w:t xml:space="preserve"> с доводами жалобы, пояснив, что </w:t>
      </w:r>
      <w:r w:rsidR="00876084">
        <w:t>он был извещен о датах судебных заседаний</w:t>
      </w:r>
      <w:r w:rsidR="00E7272F" w:rsidRPr="00E7272F">
        <w:t xml:space="preserve"> непосредственно в день заседания,</w:t>
      </w:r>
      <w:r w:rsidR="00E7272F">
        <w:t xml:space="preserve"> и не мог прибыть на </w:t>
      </w:r>
      <w:r w:rsidR="00876084">
        <w:t>них</w:t>
      </w:r>
      <w:r w:rsidR="00E7272F">
        <w:t xml:space="preserve"> по уважительной причине. Кроме того, по </w:t>
      </w:r>
      <w:r w:rsidR="00876084">
        <w:t>информации адвоката</w:t>
      </w:r>
      <w:r w:rsidR="0022448F">
        <w:t>,</w:t>
      </w:r>
      <w:r w:rsidR="00876084">
        <w:t xml:space="preserve"> в эти даты</w:t>
      </w:r>
      <w:r w:rsidR="00E7272F">
        <w:t xml:space="preserve"> защитник по соглашению С</w:t>
      </w:r>
      <w:r w:rsidR="00CC14B8">
        <w:t>.</w:t>
      </w:r>
      <w:r w:rsidR="00E7272F">
        <w:t xml:space="preserve"> принимал участие в судебном заседании.</w:t>
      </w:r>
    </w:p>
    <w:p w14:paraId="5A3AC96F" w14:textId="320E5937" w:rsidR="000B6016" w:rsidRPr="000B0109" w:rsidRDefault="00DC71D3" w:rsidP="00E7272F">
      <w:pPr>
        <w:jc w:val="both"/>
      </w:pPr>
      <w:r w:rsidRPr="000B0109">
        <w:tab/>
        <w:t>К письменным</w:t>
      </w:r>
      <w:r w:rsidR="000B0109" w:rsidRPr="000B0109">
        <w:t xml:space="preserve"> объяснениям адвоката</w:t>
      </w:r>
      <w:r w:rsidR="00E7272F">
        <w:t xml:space="preserve"> копии документов не приложены.</w:t>
      </w:r>
    </w:p>
    <w:p w14:paraId="43B6C4CB" w14:textId="389293D5" w:rsidR="00C176F2" w:rsidRDefault="00A6555A" w:rsidP="00203991">
      <w:pPr>
        <w:ind w:firstLine="708"/>
        <w:jc w:val="both"/>
      </w:pPr>
      <w:r>
        <w:t>30.05</w:t>
      </w:r>
      <w:r w:rsidR="004D2D22" w:rsidRPr="00022FA1">
        <w:t>.202</w:t>
      </w:r>
      <w:r w:rsidR="002A3520" w:rsidRPr="00022FA1">
        <w:t>3</w:t>
      </w:r>
      <w:r w:rsidR="004D2D22" w:rsidRPr="00A023E4">
        <w:t xml:space="preserve"> г. </w:t>
      </w:r>
      <w:r w:rsidR="00203991">
        <w:t xml:space="preserve">заявитель </w:t>
      </w:r>
      <w:r w:rsidR="00203991" w:rsidRPr="00A023E4">
        <w:t>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6E5F0F9" w14:textId="25A8E7E8" w:rsidR="00446FCE" w:rsidRDefault="00771A76" w:rsidP="00771A76">
      <w:pPr>
        <w:ind w:firstLine="708"/>
        <w:jc w:val="both"/>
      </w:pPr>
      <w:r>
        <w:t>30.05.2023 г. в заседании комиссии адвокат поддерж</w:t>
      </w:r>
      <w:r w:rsidR="00DF05D3">
        <w:t xml:space="preserve">ал доводы письменных объяснений и предоставил </w:t>
      </w:r>
      <w:r w:rsidR="00DF05D3" w:rsidRPr="00044B28">
        <w:t>дополнительные документы</w:t>
      </w:r>
      <w:r w:rsidR="00C6247A">
        <w:t xml:space="preserve"> (карточки движения уголовного дела)</w:t>
      </w:r>
      <w:r w:rsidR="00DF05D3" w:rsidRPr="00044B28">
        <w:t>.</w:t>
      </w:r>
      <w:r w:rsidR="006271A2">
        <w:t xml:space="preserve"> Пояснил, что изначально он не был в курсе, что в деле </w:t>
      </w:r>
      <w:r w:rsidR="00044B28">
        <w:t>участвует адвокат по соглашению</w:t>
      </w:r>
      <w:r w:rsidR="0089083D">
        <w:t xml:space="preserve"> с марта 2022 г. параллельно с ним</w:t>
      </w:r>
      <w:r w:rsidR="00044B28">
        <w:t>, поэтому добросовестно продолжал выполнять поручение. О судебных заседаниях не был извещен надлежащим образом, и уже потом у него появилась информация, что в них принимал участие адвокат по соглашению С</w:t>
      </w:r>
      <w:r w:rsidR="00CC14B8">
        <w:t>.</w:t>
      </w:r>
      <w:r w:rsidR="0089083D">
        <w:t xml:space="preserve"> и отложений судебных заседаний не происходило.</w:t>
      </w:r>
    </w:p>
    <w:p w14:paraId="75EE8EB8" w14:textId="66D735CE" w:rsidR="00415999" w:rsidRDefault="00771A76" w:rsidP="00026F21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8EECFDD" w14:textId="60A3061E" w:rsidR="0054509A" w:rsidRPr="005F7753" w:rsidRDefault="0054509A" w:rsidP="0054509A">
      <w:pPr>
        <w:ind w:firstLine="708"/>
        <w:jc w:val="both"/>
        <w:rPr>
          <w:szCs w:val="24"/>
        </w:rPr>
      </w:pPr>
      <w:r w:rsidRPr="005F7753">
        <w:rPr>
          <w:szCs w:val="24"/>
        </w:rPr>
        <w:t xml:space="preserve">Согласно </w:t>
      </w:r>
      <w:proofErr w:type="spellStart"/>
      <w:r w:rsidRPr="005F7753">
        <w:rPr>
          <w:szCs w:val="24"/>
        </w:rPr>
        <w:t>п.п</w:t>
      </w:r>
      <w:proofErr w:type="spellEnd"/>
      <w:r w:rsidRPr="005F7753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</w:t>
      </w:r>
      <w:r w:rsidRPr="005F7753">
        <w:rPr>
          <w:szCs w:val="24"/>
        </w:rPr>
        <w:lastRenderedPageBreak/>
        <w:t xml:space="preserve">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95CAE98" w14:textId="4E9C4821" w:rsidR="0054509A" w:rsidRPr="0054509A" w:rsidRDefault="0054509A" w:rsidP="0054509A">
      <w:pPr>
        <w:pStyle w:val="a9"/>
        <w:ind w:firstLine="708"/>
        <w:jc w:val="both"/>
      </w:pPr>
      <w:r w:rsidRPr="005F7753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719E5CF" w14:textId="5E99B25E" w:rsidR="0054509A" w:rsidRDefault="0054509A" w:rsidP="0054509A">
      <w:pPr>
        <w:ind w:firstLine="708"/>
        <w:jc w:val="both"/>
        <w:rPr>
          <w:rFonts w:eastAsia="Calibri"/>
          <w:color w:val="auto"/>
          <w:szCs w:val="24"/>
        </w:rPr>
      </w:pPr>
      <w:r w:rsidRPr="0098132F">
        <w:rPr>
          <w:rFonts w:eastAsia="Calibri"/>
          <w:color w:val="auto"/>
          <w:szCs w:val="24"/>
        </w:rPr>
        <w:t>В силу п.</w:t>
      </w:r>
      <w:r>
        <w:rPr>
          <w:rFonts w:eastAsia="Calibri"/>
          <w:color w:val="auto"/>
          <w:szCs w:val="24"/>
        </w:rPr>
        <w:t> </w:t>
      </w:r>
      <w:r w:rsidRPr="0098132F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8132F">
        <w:rPr>
          <w:rFonts w:eastAsia="Calibri"/>
          <w:color w:val="auto"/>
          <w:szCs w:val="24"/>
        </w:rPr>
        <w:t xml:space="preserve">14 </w:t>
      </w:r>
      <w:r>
        <w:rPr>
          <w:rFonts w:eastAsia="Calibri"/>
          <w:color w:val="auto"/>
          <w:szCs w:val="24"/>
        </w:rPr>
        <w:t>КПЭА</w:t>
      </w:r>
      <w:r w:rsidRPr="0098132F">
        <w:rPr>
          <w:rFonts w:eastAsia="Calibri"/>
          <w:color w:val="auto"/>
          <w:szCs w:val="24"/>
        </w:rPr>
        <w:t>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C9A4FF9" w14:textId="63E0A595" w:rsidR="00044B28" w:rsidRPr="0054509A" w:rsidRDefault="0099540F" w:rsidP="0054509A">
      <w:pPr>
        <w:ind w:firstLine="708"/>
        <w:jc w:val="both"/>
        <w:rPr>
          <w:szCs w:val="24"/>
        </w:rPr>
      </w:pPr>
      <w:r>
        <w:rPr>
          <w:szCs w:val="24"/>
        </w:rPr>
        <w:t>Принципиально важно, что в</w:t>
      </w:r>
      <w:r w:rsidR="0054509A">
        <w:rPr>
          <w:szCs w:val="24"/>
        </w:rPr>
        <w:t xml:space="preserve"> материалах дисциплинарного производства отсутствуют какие-либо документы, подтверждающие факт надлежащего извещения адвоката о времени и месте судебных заседаний 07.12.2022 г., 30.12.2022 г., что само по себе исключает возможность квалификации действий (бездействия) адвоката по п. 1 ст. 14 КПЭА. Адвокат последовательно отрицает, что он был уведомлен надлежащим образом о данных судебных заседаниях.</w:t>
      </w:r>
    </w:p>
    <w:p w14:paraId="348EE558" w14:textId="5AD15C2C" w:rsidR="00044B28" w:rsidRPr="008726FF" w:rsidRDefault="00044B28" w:rsidP="008726FF">
      <w:pPr>
        <w:ind w:firstLine="708"/>
        <w:jc w:val="both"/>
        <w:rPr>
          <w:szCs w:val="24"/>
        </w:rPr>
      </w:pPr>
      <w:r>
        <w:t>Кроме того, комиссией считается установленным, что адвокат по соглашению С</w:t>
      </w:r>
      <w:r w:rsidR="00CC14B8">
        <w:t>.</w:t>
      </w:r>
      <w:r>
        <w:t xml:space="preserve"> вступил в уголовное дело ранее 07.12.2022 г., и информация об этом была известна заявителю С</w:t>
      </w:r>
      <w:r w:rsidR="00CC14B8">
        <w:t>.</w:t>
      </w:r>
      <w:r>
        <w:t xml:space="preserve">А.В. </w:t>
      </w:r>
      <w:r w:rsidR="008726FF">
        <w:rPr>
          <w:szCs w:val="24"/>
        </w:rPr>
        <w:t>В соответствии с ч. 3 ст. 51 УПК РФ, Стандартом осуществления адвокатом защиты в уголовном судопроизводстве (принят VIII Всероссийским съездом адвокатов 20.04.2017) о</w:t>
      </w:r>
      <w:r w:rsidR="008726FF"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  <w:r w:rsidR="008726FF">
        <w:rPr>
          <w:szCs w:val="24"/>
        </w:rPr>
        <w:t xml:space="preserve"> </w:t>
      </w:r>
      <w:r w:rsidR="008726FF">
        <w:t>По смыслу, заложенному в указанные выше нормы УПК РФ и Стандарта,</w:t>
      </w:r>
      <w:r>
        <w:t xml:space="preserve"> с момента вступления адвоката по соглашению в уголовное дело обязанность по осуществлению защиты адвокатом, принявшим поручение в порядке ст. 51 УПК РФ, прекращается, потому что иное толкование создавало бы возможность дублирования защитников по</w:t>
      </w:r>
      <w:r w:rsidR="0054509A">
        <w:t xml:space="preserve"> уголовному</w:t>
      </w:r>
      <w:r>
        <w:t xml:space="preserve"> делу и злоупотребления</w:t>
      </w:r>
      <w:r w:rsidR="0054509A">
        <w:t xml:space="preserve"> доверителем </w:t>
      </w:r>
      <w:r>
        <w:t>правом на защиту. Поскольку на момент проведения судебных заседаний по продлению меры пресечения у заявителя уже имелся защитник по соглашению, то именно он, действуя активно и добросовестно, должен был отслеживать даты судебных заседаний</w:t>
      </w:r>
      <w:r w:rsidR="0054509A">
        <w:t xml:space="preserve"> по продлению меры пресечения доверителю</w:t>
      </w:r>
      <w:r>
        <w:t xml:space="preserve"> и осуществлять защиту доверителя на них</w:t>
      </w:r>
      <w:r w:rsidR="0054509A">
        <w:t>, н</w:t>
      </w:r>
      <w:r w:rsidR="0099540F">
        <w:t>е возлагая</w:t>
      </w:r>
      <w:r w:rsidR="0054509A">
        <w:t xml:space="preserve"> указанные обязанности на защитника в порядке ст. 51 УПК РФ Г</w:t>
      </w:r>
      <w:r w:rsidR="00CC14B8">
        <w:t>.</w:t>
      </w:r>
      <w:r w:rsidR="0054509A">
        <w:t>М.В</w:t>
      </w:r>
      <w:r>
        <w:t>.</w:t>
      </w:r>
      <w:r w:rsidR="0054509A">
        <w:t xml:space="preserve"> </w:t>
      </w:r>
      <w:r w:rsidR="00C6247A">
        <w:t>Параллельное участие в уголовном деле защитника по соглашению</w:t>
      </w:r>
      <w:r w:rsidR="0054509A">
        <w:t xml:space="preserve"> исключает</w:t>
      </w:r>
      <w:r w:rsidR="0099540F">
        <w:t xml:space="preserve"> априори</w:t>
      </w:r>
      <w:r w:rsidR="00C6247A">
        <w:t xml:space="preserve">, по мнению комиссии, </w:t>
      </w:r>
      <w:r w:rsidR="0054509A">
        <w:t>возможность привлечения адвоката, вступившего в дело в порядке ст. 51 УПК РФ, к дисциплинарной ответственности за неявку в судебные заседания, даже в том случае, если он был бы извещен о них надлежащим образом.</w:t>
      </w:r>
    </w:p>
    <w:p w14:paraId="446B5642" w14:textId="77777777" w:rsidR="0054509A" w:rsidRDefault="0054509A" w:rsidP="0054509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64D901BC" w14:textId="416302A3" w:rsidR="0054509A" w:rsidRDefault="0054509A" w:rsidP="0054509A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Г</w:t>
      </w:r>
      <w:r w:rsidR="00CC14B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М.В.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С</w:t>
      </w:r>
      <w:r w:rsidR="00CC14B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</w:t>
      </w:r>
    </w:p>
    <w:p w14:paraId="74246861" w14:textId="77777777" w:rsidR="0054509A" w:rsidRPr="00497C6B" w:rsidRDefault="0054509A" w:rsidP="0054509A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3C53E56" w14:textId="77777777" w:rsidR="0054509A" w:rsidRPr="00497C6B" w:rsidRDefault="0054509A" w:rsidP="0054509A">
      <w:pPr>
        <w:ind w:firstLine="708"/>
        <w:jc w:val="both"/>
        <w:rPr>
          <w:rFonts w:eastAsia="Calibri"/>
          <w:color w:val="auto"/>
          <w:szCs w:val="24"/>
        </w:rPr>
      </w:pPr>
    </w:p>
    <w:p w14:paraId="30F52EB4" w14:textId="77777777" w:rsidR="0054509A" w:rsidRPr="00B87BAA" w:rsidRDefault="0054509A" w:rsidP="0054509A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490D717A" w14:textId="77777777" w:rsidR="0054509A" w:rsidRPr="00497C6B" w:rsidRDefault="0054509A" w:rsidP="0054509A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3C7371B" w14:textId="49A12BB3" w:rsidR="0054509A" w:rsidRDefault="0054509A" w:rsidP="0054509A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Г</w:t>
      </w:r>
      <w:r w:rsidR="00CC14B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CC14B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CC14B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497C6B">
        <w:rPr>
          <w:rFonts w:eastAsia="Calibri"/>
          <w:color w:val="auto"/>
          <w:szCs w:val="24"/>
        </w:rPr>
        <w:t xml:space="preserve">ввиду отсутствия </w:t>
      </w:r>
      <w:r w:rsidRPr="00497C6B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>
        <w:t>С</w:t>
      </w:r>
      <w:r w:rsidR="00CC14B8">
        <w:t>.</w:t>
      </w:r>
      <w:r>
        <w:t>А.В.</w:t>
      </w:r>
    </w:p>
    <w:p w14:paraId="2C99BBDC" w14:textId="77777777" w:rsidR="0054509A" w:rsidRDefault="0054509A" w:rsidP="0054509A">
      <w:pPr>
        <w:jc w:val="both"/>
      </w:pPr>
    </w:p>
    <w:p w14:paraId="20C8B17A" w14:textId="77777777" w:rsidR="0054509A" w:rsidRDefault="0054509A" w:rsidP="0054509A">
      <w:pPr>
        <w:jc w:val="both"/>
      </w:pPr>
    </w:p>
    <w:p w14:paraId="4E4D64E5" w14:textId="77777777" w:rsidR="0054509A" w:rsidRDefault="0054509A" w:rsidP="0054509A">
      <w:pPr>
        <w:rPr>
          <w:rFonts w:eastAsia="Calibri"/>
          <w:color w:val="auto"/>
          <w:szCs w:val="24"/>
        </w:rPr>
      </w:pPr>
    </w:p>
    <w:p w14:paraId="0A247B4A" w14:textId="77777777" w:rsidR="0054509A" w:rsidRPr="00A10F1A" w:rsidRDefault="0054509A" w:rsidP="0054509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49A6E0C" w14:textId="77777777" w:rsidR="0054509A" w:rsidRPr="005B7097" w:rsidRDefault="0054509A" w:rsidP="0054509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>
        <w:rPr>
          <w:rFonts w:eastAsia="Calibri"/>
          <w:color w:val="auto"/>
          <w:szCs w:val="24"/>
        </w:rPr>
        <w:t xml:space="preserve">                              Рубин Ю.Д.</w:t>
      </w:r>
    </w:p>
    <w:p w14:paraId="237C83A0" w14:textId="77777777" w:rsidR="0054509A" w:rsidRPr="005B7097" w:rsidRDefault="0054509A" w:rsidP="0054509A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0943" w14:textId="77777777" w:rsidR="00A27B79" w:rsidRDefault="00A27B79">
      <w:r>
        <w:separator/>
      </w:r>
    </w:p>
  </w:endnote>
  <w:endnote w:type="continuationSeparator" w:id="0">
    <w:p w14:paraId="4BA1678A" w14:textId="77777777" w:rsidR="00A27B79" w:rsidRDefault="00A2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5C7F" w14:textId="77777777" w:rsidR="00A27B79" w:rsidRDefault="00A27B79">
      <w:r>
        <w:separator/>
      </w:r>
    </w:p>
  </w:footnote>
  <w:footnote w:type="continuationSeparator" w:id="0">
    <w:p w14:paraId="5F16C3F7" w14:textId="77777777" w:rsidR="00A27B79" w:rsidRDefault="00A2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A70991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726FF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E73768F"/>
    <w:multiLevelType w:val="hybridMultilevel"/>
    <w:tmpl w:val="53C06D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3655132">
    <w:abstractNumId w:val="19"/>
  </w:num>
  <w:num w:numId="2" w16cid:durableId="592055797">
    <w:abstractNumId w:val="7"/>
  </w:num>
  <w:num w:numId="3" w16cid:durableId="1890263785">
    <w:abstractNumId w:val="21"/>
  </w:num>
  <w:num w:numId="4" w16cid:durableId="1045376223">
    <w:abstractNumId w:val="0"/>
  </w:num>
  <w:num w:numId="5" w16cid:durableId="1761675323">
    <w:abstractNumId w:val="1"/>
  </w:num>
  <w:num w:numId="6" w16cid:durableId="756705089">
    <w:abstractNumId w:val="9"/>
  </w:num>
  <w:num w:numId="7" w16cid:durableId="108357660">
    <w:abstractNumId w:val="10"/>
  </w:num>
  <w:num w:numId="8" w16cid:durableId="1715038238">
    <w:abstractNumId w:val="5"/>
  </w:num>
  <w:num w:numId="9" w16cid:durableId="5493486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114977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7687822">
    <w:abstractNumId w:val="22"/>
  </w:num>
  <w:num w:numId="12" w16cid:durableId="326402024">
    <w:abstractNumId w:val="3"/>
  </w:num>
  <w:num w:numId="13" w16cid:durableId="852307661">
    <w:abstractNumId w:val="14"/>
  </w:num>
  <w:num w:numId="14" w16cid:durableId="641039855">
    <w:abstractNumId w:val="20"/>
  </w:num>
  <w:num w:numId="15" w16cid:durableId="71727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774966">
    <w:abstractNumId w:val="2"/>
  </w:num>
  <w:num w:numId="17" w16cid:durableId="16647778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2515797">
    <w:abstractNumId w:val="17"/>
  </w:num>
  <w:num w:numId="19" w16cid:durableId="1252155689">
    <w:abstractNumId w:val="13"/>
  </w:num>
  <w:num w:numId="20" w16cid:durableId="1338801480">
    <w:abstractNumId w:val="8"/>
  </w:num>
  <w:num w:numId="21" w16cid:durableId="277689768">
    <w:abstractNumId w:val="11"/>
  </w:num>
  <w:num w:numId="22" w16cid:durableId="497888111">
    <w:abstractNumId w:val="12"/>
  </w:num>
  <w:num w:numId="23" w16cid:durableId="1748190863">
    <w:abstractNumId w:val="18"/>
  </w:num>
  <w:num w:numId="24" w16cid:durableId="1545486539">
    <w:abstractNumId w:val="4"/>
  </w:num>
  <w:num w:numId="25" w16cid:durableId="1077630353">
    <w:abstractNumId w:val="16"/>
  </w:num>
  <w:num w:numId="26" w16cid:durableId="12315061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4D53"/>
    <w:rsid w:val="0002582B"/>
    <w:rsid w:val="00025D32"/>
    <w:rsid w:val="00025EA9"/>
    <w:rsid w:val="00026F21"/>
    <w:rsid w:val="000306F0"/>
    <w:rsid w:val="00034681"/>
    <w:rsid w:val="00034D01"/>
    <w:rsid w:val="00037B0F"/>
    <w:rsid w:val="00041434"/>
    <w:rsid w:val="00044B28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2932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1209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3991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48F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3E91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58D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07F92"/>
    <w:rsid w:val="0041106F"/>
    <w:rsid w:val="00411AD4"/>
    <w:rsid w:val="004136F3"/>
    <w:rsid w:val="00415999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6FCE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09A"/>
    <w:rsid w:val="0054518F"/>
    <w:rsid w:val="0054527C"/>
    <w:rsid w:val="005453FC"/>
    <w:rsid w:val="005459DE"/>
    <w:rsid w:val="005460AD"/>
    <w:rsid w:val="005461B5"/>
    <w:rsid w:val="005475AF"/>
    <w:rsid w:val="00550DFC"/>
    <w:rsid w:val="00552AF1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1A2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2BAC"/>
    <w:rsid w:val="006851B1"/>
    <w:rsid w:val="0068593D"/>
    <w:rsid w:val="006870B3"/>
    <w:rsid w:val="00691502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1A76"/>
    <w:rsid w:val="007726DA"/>
    <w:rsid w:val="007748BD"/>
    <w:rsid w:val="007754A3"/>
    <w:rsid w:val="0077666C"/>
    <w:rsid w:val="00776DE2"/>
    <w:rsid w:val="00776F95"/>
    <w:rsid w:val="00781350"/>
    <w:rsid w:val="00781EBC"/>
    <w:rsid w:val="0078212D"/>
    <w:rsid w:val="00783A37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5635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6FF"/>
    <w:rsid w:val="008727C5"/>
    <w:rsid w:val="008729DF"/>
    <w:rsid w:val="00873AE1"/>
    <w:rsid w:val="00873FB5"/>
    <w:rsid w:val="0087608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083D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50AC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630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540F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4E19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382F"/>
    <w:rsid w:val="00A0494A"/>
    <w:rsid w:val="00A058DD"/>
    <w:rsid w:val="00A06701"/>
    <w:rsid w:val="00A10F1A"/>
    <w:rsid w:val="00A11AD7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B79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555A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6282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0F8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4D9E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247A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3D9F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14B8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AF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3F3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7838"/>
    <w:rsid w:val="00DF05D3"/>
    <w:rsid w:val="00DF0AB9"/>
    <w:rsid w:val="00DF30BD"/>
    <w:rsid w:val="00DF4A4C"/>
    <w:rsid w:val="00E0049C"/>
    <w:rsid w:val="00E01774"/>
    <w:rsid w:val="00E05DD6"/>
    <w:rsid w:val="00E07F38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559"/>
    <w:rsid w:val="00E50CEE"/>
    <w:rsid w:val="00E557E8"/>
    <w:rsid w:val="00E6032A"/>
    <w:rsid w:val="00E6186C"/>
    <w:rsid w:val="00E648C1"/>
    <w:rsid w:val="00E659CF"/>
    <w:rsid w:val="00E66539"/>
    <w:rsid w:val="00E66924"/>
    <w:rsid w:val="00E6738A"/>
    <w:rsid w:val="00E6785A"/>
    <w:rsid w:val="00E713C8"/>
    <w:rsid w:val="00E7272F"/>
    <w:rsid w:val="00E72AFE"/>
    <w:rsid w:val="00E734AA"/>
    <w:rsid w:val="00E77103"/>
    <w:rsid w:val="00E804DB"/>
    <w:rsid w:val="00E80C63"/>
    <w:rsid w:val="00E82F92"/>
    <w:rsid w:val="00E83A03"/>
    <w:rsid w:val="00E83A07"/>
    <w:rsid w:val="00E87D5C"/>
    <w:rsid w:val="00E9000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1D6"/>
    <w:rsid w:val="00EA6923"/>
    <w:rsid w:val="00EA7335"/>
    <w:rsid w:val="00EB1AFB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2A75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2E55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D9B3-EC0F-4C25-B74B-B75C4DDA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935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2023-06-15T11:13:00Z</cp:lastPrinted>
  <dcterms:created xsi:type="dcterms:W3CDTF">2023-06-15T11:13:00Z</dcterms:created>
  <dcterms:modified xsi:type="dcterms:W3CDTF">2023-06-20T13:12:00Z</dcterms:modified>
</cp:coreProperties>
</file>