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01A70BD5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1A5AA3">
        <w:rPr>
          <w:b w:val="0"/>
          <w:sz w:val="24"/>
          <w:szCs w:val="24"/>
        </w:rPr>
        <w:t>24</w:t>
      </w:r>
      <w:r w:rsidR="00A6555A">
        <w:rPr>
          <w:b w:val="0"/>
          <w:sz w:val="24"/>
          <w:szCs w:val="24"/>
        </w:rPr>
        <w:t>-05</w:t>
      </w:r>
      <w:r w:rsidR="00A45695" w:rsidRPr="00A45695">
        <w:rPr>
          <w:b w:val="0"/>
          <w:sz w:val="24"/>
          <w:szCs w:val="24"/>
        </w:rPr>
        <w:t>/23</w:t>
      </w:r>
    </w:p>
    <w:p w14:paraId="619D2D6B" w14:textId="488A5051" w:rsidR="000B6016" w:rsidRPr="00A45695" w:rsidRDefault="00502664" w:rsidP="00A4569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59BC2740" w14:textId="26169CE5" w:rsidR="00A45695" w:rsidRPr="00765ECA" w:rsidRDefault="008C777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М</w:t>
      </w:r>
      <w:r w:rsidR="00121373">
        <w:rPr>
          <w:b w:val="0"/>
          <w:bCs/>
          <w:sz w:val="24"/>
          <w:szCs w:val="24"/>
        </w:rPr>
        <w:t>.</w:t>
      </w:r>
      <w:r w:rsidR="001A5AA3">
        <w:rPr>
          <w:b w:val="0"/>
          <w:bCs/>
          <w:sz w:val="24"/>
          <w:szCs w:val="24"/>
        </w:rPr>
        <w:t>О</w:t>
      </w:r>
      <w:r w:rsidR="00121373">
        <w:rPr>
          <w:b w:val="0"/>
          <w:bCs/>
          <w:sz w:val="24"/>
          <w:szCs w:val="24"/>
        </w:rPr>
        <w:t>.</w:t>
      </w:r>
      <w:r w:rsidR="001A5AA3">
        <w:rPr>
          <w:b w:val="0"/>
          <w:bCs/>
          <w:sz w:val="24"/>
          <w:szCs w:val="24"/>
        </w:rPr>
        <w:t>А</w:t>
      </w:r>
      <w:r w:rsidR="00121373">
        <w:rPr>
          <w:b w:val="0"/>
          <w:bCs/>
          <w:sz w:val="24"/>
          <w:szCs w:val="24"/>
        </w:rPr>
        <w:t>.</w:t>
      </w:r>
    </w:p>
    <w:p w14:paraId="04FB1DA8" w14:textId="7CDFCAB5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0B6016">
        <w:t xml:space="preserve"> </w:t>
      </w:r>
      <w:r w:rsidR="00D43F31">
        <w:t xml:space="preserve">  </w:t>
      </w:r>
      <w:r w:rsidR="008C7779">
        <w:t xml:space="preserve">   27</w:t>
      </w:r>
      <w:r w:rsidRPr="00765ECA">
        <w:t xml:space="preserve"> </w:t>
      </w:r>
      <w:r w:rsidR="008C7779">
        <w:t xml:space="preserve">июня </w:t>
      </w:r>
      <w:r w:rsidR="00765ECA" w:rsidRPr="00765ECA">
        <w:t>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8F6BF7E" w14:textId="17A422DB" w:rsidR="00EA61D6" w:rsidRPr="00A36DBB" w:rsidRDefault="00502664" w:rsidP="00A36DBB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59D63C50" w14:textId="77777777" w:rsidR="00A36DBB" w:rsidRPr="00F60131" w:rsidRDefault="00A36DBB" w:rsidP="00A36D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Председателя Комиссии Абрамовича М.А.</w:t>
      </w:r>
    </w:p>
    <w:p w14:paraId="0AD4BC9B" w14:textId="77777777" w:rsidR="00A36DBB" w:rsidRPr="00F60131" w:rsidRDefault="00A36DBB" w:rsidP="00A36D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 xml:space="preserve">присутствовали члены Комиссии: Гордина М.К., Рубин Ю.Д., Павлухин А.А., Поспелов О.В., Романов Н.Е., Никифоров А.В., </w:t>
      </w:r>
      <w:proofErr w:type="spellStart"/>
      <w:r w:rsidRPr="00F60131">
        <w:rPr>
          <w:color w:val="auto"/>
        </w:rPr>
        <w:t>Лотохова</w:t>
      </w:r>
      <w:proofErr w:type="spellEnd"/>
      <w:r w:rsidRPr="00F60131">
        <w:rPr>
          <w:color w:val="auto"/>
        </w:rPr>
        <w:t xml:space="preserve"> Т.Н., Кузьмина О.А.</w:t>
      </w:r>
    </w:p>
    <w:p w14:paraId="1E543D3C" w14:textId="77777777" w:rsidR="00A36DBB" w:rsidRPr="00F60131" w:rsidRDefault="00A36DBB" w:rsidP="00A36D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с участием представителя Совета АПМО Мещерякова М.Н.</w:t>
      </w:r>
    </w:p>
    <w:p w14:paraId="268D56DD" w14:textId="581ADDA4" w:rsidR="00A36DBB" w:rsidRPr="00A36DBB" w:rsidRDefault="00A36DBB" w:rsidP="00A36D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Комиссии, Рыбакове С.А.,</w:t>
      </w:r>
    </w:p>
    <w:p w14:paraId="242E1809" w14:textId="365E619C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</w:t>
      </w:r>
      <w:r w:rsidR="00E4095C" w:rsidRPr="00765ECA">
        <w:rPr>
          <w:sz w:val="24"/>
        </w:rPr>
        <w:t xml:space="preserve">от </w:t>
      </w:r>
      <w:r w:rsidR="00E4095C">
        <w:rPr>
          <w:sz w:val="24"/>
        </w:rPr>
        <w:t>10.05.2023</w:t>
      </w:r>
      <w:r w:rsidR="000B6016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B71040">
        <w:rPr>
          <w:sz w:val="24"/>
          <w:szCs w:val="24"/>
        </w:rPr>
        <w:t>доверителя Т</w:t>
      </w:r>
      <w:r w:rsidR="00121373">
        <w:rPr>
          <w:sz w:val="24"/>
          <w:szCs w:val="24"/>
        </w:rPr>
        <w:t>.</w:t>
      </w:r>
      <w:r w:rsidR="00B71040">
        <w:rPr>
          <w:sz w:val="24"/>
          <w:szCs w:val="24"/>
        </w:rPr>
        <w:t xml:space="preserve">И.В. </w:t>
      </w:r>
      <w:r w:rsidRPr="00765ECA">
        <w:rPr>
          <w:sz w:val="24"/>
          <w:szCs w:val="24"/>
        </w:rPr>
        <w:t>в отношении адвоката</w:t>
      </w:r>
      <w:r w:rsidR="00886C06">
        <w:rPr>
          <w:sz w:val="24"/>
          <w:szCs w:val="24"/>
        </w:rPr>
        <w:t xml:space="preserve"> М</w:t>
      </w:r>
      <w:r w:rsidR="00121373">
        <w:rPr>
          <w:sz w:val="24"/>
          <w:szCs w:val="24"/>
        </w:rPr>
        <w:t>.</w:t>
      </w:r>
      <w:r w:rsidR="00886C06">
        <w:rPr>
          <w:sz w:val="24"/>
          <w:szCs w:val="24"/>
        </w:rPr>
        <w:t>О.А.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633EC348" w:rsidR="00BE0271" w:rsidRPr="00A6555A" w:rsidRDefault="003070CE" w:rsidP="00BE0271">
      <w:pPr>
        <w:jc w:val="both"/>
        <w:rPr>
          <w:szCs w:val="24"/>
        </w:rPr>
      </w:pPr>
      <w:r>
        <w:tab/>
      </w:r>
      <w:r w:rsidR="001A5AA3">
        <w:t>10</w:t>
      </w:r>
      <w:r w:rsidR="000B6016">
        <w:t>.</w:t>
      </w:r>
      <w:r w:rsidR="00A6555A">
        <w:t>05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887E25" w:rsidRPr="00765ECA">
        <w:t xml:space="preserve"> </w:t>
      </w:r>
      <w:r w:rsidR="008145D7" w:rsidRPr="008145D7">
        <w:rPr>
          <w:szCs w:val="24"/>
        </w:rPr>
        <w:t>доверителя</w:t>
      </w:r>
      <w:r w:rsidR="008C7779">
        <w:rPr>
          <w:szCs w:val="24"/>
        </w:rPr>
        <w:t xml:space="preserve"> Т</w:t>
      </w:r>
      <w:r w:rsidR="00121373">
        <w:rPr>
          <w:szCs w:val="24"/>
        </w:rPr>
        <w:t>.</w:t>
      </w:r>
      <w:r w:rsidR="008C7779">
        <w:rPr>
          <w:szCs w:val="24"/>
        </w:rPr>
        <w:t xml:space="preserve">И.В. </w:t>
      </w:r>
      <w:r w:rsidR="000B6016">
        <w:rPr>
          <w:szCs w:val="24"/>
        </w:rPr>
        <w:t>в отношении адвоката</w:t>
      </w:r>
      <w:r w:rsidR="00A45695">
        <w:rPr>
          <w:szCs w:val="24"/>
        </w:rPr>
        <w:t xml:space="preserve"> </w:t>
      </w:r>
      <w:r w:rsidR="001A5AA3">
        <w:rPr>
          <w:szCs w:val="24"/>
        </w:rPr>
        <w:t>М</w:t>
      </w:r>
      <w:r w:rsidR="00121373">
        <w:rPr>
          <w:szCs w:val="24"/>
        </w:rPr>
        <w:t>.</w:t>
      </w:r>
      <w:r w:rsidR="001A5AA3">
        <w:rPr>
          <w:szCs w:val="24"/>
        </w:rPr>
        <w:t xml:space="preserve">О.А., </w:t>
      </w:r>
      <w:r w:rsidR="00CF2C93" w:rsidRPr="00765ECA">
        <w:t>в которо</w:t>
      </w:r>
      <w:r w:rsidR="00E4095C">
        <w:t>й</w:t>
      </w:r>
      <w:r w:rsidR="00B24B50" w:rsidRPr="00765ECA">
        <w:t xml:space="preserve"> </w:t>
      </w:r>
      <w:r w:rsidR="00BE0271" w:rsidRPr="00765ECA">
        <w:t xml:space="preserve">сообщается, </w:t>
      </w:r>
      <w:r w:rsidR="001A5AA3">
        <w:t>что адвокат</w:t>
      </w:r>
      <w:r w:rsidR="001A5AA3">
        <w:rPr>
          <w:szCs w:val="24"/>
        </w:rPr>
        <w:t xml:space="preserve"> уклоняется от исполнения решения суда о выплате заявителю денежных средств.</w:t>
      </w:r>
    </w:p>
    <w:p w14:paraId="1AE45DE3" w14:textId="7FAB4C5A" w:rsidR="00121C12" w:rsidRDefault="00121C12" w:rsidP="00636093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3FE0DC38" w14:textId="0B926B41" w:rsidR="001D4689" w:rsidRDefault="001D4689" w:rsidP="001D4689">
      <w:pPr>
        <w:pStyle w:val="ac"/>
        <w:numPr>
          <w:ilvl w:val="0"/>
          <w:numId w:val="26"/>
        </w:numPr>
        <w:jc w:val="both"/>
      </w:pPr>
      <w:r>
        <w:t xml:space="preserve">копия </w:t>
      </w:r>
      <w:r w:rsidR="00EA2DAA">
        <w:t xml:space="preserve">заочного </w:t>
      </w:r>
      <w:r>
        <w:t>решения суда по гражданскому делу №</w:t>
      </w:r>
      <w:r w:rsidR="00121373">
        <w:t xml:space="preserve"> Х</w:t>
      </w:r>
      <w:r>
        <w:t>/2022 от 17.08.2022;</w:t>
      </w:r>
    </w:p>
    <w:p w14:paraId="306D1C14" w14:textId="4B4B7005" w:rsidR="001D4689" w:rsidRDefault="001D4689" w:rsidP="001D4689">
      <w:pPr>
        <w:pStyle w:val="ac"/>
        <w:numPr>
          <w:ilvl w:val="0"/>
          <w:numId w:val="26"/>
        </w:numPr>
        <w:jc w:val="both"/>
      </w:pPr>
      <w:r>
        <w:t>копия исполнительного лис</w:t>
      </w:r>
      <w:r w:rsidR="00EA2DAA">
        <w:t xml:space="preserve">та серия ФС № </w:t>
      </w:r>
      <w:r w:rsidR="00121373">
        <w:t>Х</w:t>
      </w:r>
      <w:r w:rsidR="00EA2DAA">
        <w:t xml:space="preserve"> от 31.08</w:t>
      </w:r>
      <w:r>
        <w:t>.2022;</w:t>
      </w:r>
    </w:p>
    <w:p w14:paraId="64DAFF1C" w14:textId="51C07A56" w:rsidR="001D4689" w:rsidRDefault="001D4689" w:rsidP="001D4689">
      <w:pPr>
        <w:pStyle w:val="ac"/>
        <w:numPr>
          <w:ilvl w:val="0"/>
          <w:numId w:val="26"/>
        </w:numPr>
        <w:jc w:val="both"/>
      </w:pPr>
      <w:r>
        <w:t>копия распечатки с официального сайта ФССП https://fssp.</w:t>
      </w:r>
      <w:r w:rsidR="0052092B">
        <w:t>gov.ru/iss/ip (1 страница из 5) об исполнительных производствах в отношении М</w:t>
      </w:r>
      <w:r w:rsidR="00121373">
        <w:t>.</w:t>
      </w:r>
      <w:r w:rsidR="0052092B">
        <w:t>О.А.;</w:t>
      </w:r>
    </w:p>
    <w:p w14:paraId="699D0D0F" w14:textId="14701866" w:rsidR="00A6555A" w:rsidRPr="00765ECA" w:rsidRDefault="001D4689" w:rsidP="001D4689">
      <w:pPr>
        <w:pStyle w:val="ac"/>
        <w:numPr>
          <w:ilvl w:val="0"/>
          <w:numId w:val="26"/>
        </w:numPr>
        <w:jc w:val="both"/>
      </w:pPr>
      <w:r>
        <w:t>копия решения АПМО о привлечении М</w:t>
      </w:r>
      <w:r w:rsidR="00121373">
        <w:t>.</w:t>
      </w:r>
      <w:r>
        <w:t>О.А. к дисциплинарной ответственности.</w:t>
      </w:r>
    </w:p>
    <w:p w14:paraId="190BA9CB" w14:textId="658783C7" w:rsidR="00B71040" w:rsidRPr="007D5BB6" w:rsidRDefault="00D86BF8" w:rsidP="00B71040">
      <w:pPr>
        <w:ind w:firstLine="709"/>
        <w:jc w:val="both"/>
        <w:rPr>
          <w:szCs w:val="24"/>
        </w:rPr>
      </w:pPr>
      <w:r w:rsidRPr="00A023E4">
        <w:t>Адвокатом представлены письменные объяснения, в которых он</w:t>
      </w:r>
      <w:r w:rsidR="009242BA">
        <w:t>а не согласилась</w:t>
      </w:r>
      <w:r w:rsidRPr="00A023E4">
        <w:t xml:space="preserve"> с доводами жалобы, пояснив, что</w:t>
      </w:r>
      <w:r w:rsidR="00886C06">
        <w:t xml:space="preserve"> ранее</w:t>
      </w:r>
      <w:r w:rsidRPr="00A023E4">
        <w:t xml:space="preserve"> </w:t>
      </w:r>
      <w:r w:rsidR="00B71040">
        <w:rPr>
          <w:szCs w:val="24"/>
        </w:rPr>
        <w:t>н</w:t>
      </w:r>
      <w:r w:rsidR="00B71040" w:rsidRPr="007D5BB6">
        <w:rPr>
          <w:szCs w:val="24"/>
        </w:rPr>
        <w:t>а основании решения Совета Адвокатской палаты Московской области № 10/2517 от 15.06.2022 «О дисциплинарном производстве № 16- 04/22</w:t>
      </w:r>
      <w:r w:rsidR="00E4095C">
        <w:rPr>
          <w:szCs w:val="24"/>
        </w:rPr>
        <w:t>»</w:t>
      </w:r>
      <w:r w:rsidR="00B71040" w:rsidRPr="007D5BB6">
        <w:rPr>
          <w:szCs w:val="24"/>
        </w:rPr>
        <w:t xml:space="preserve"> адвокат М</w:t>
      </w:r>
      <w:r w:rsidR="00121373">
        <w:rPr>
          <w:szCs w:val="24"/>
        </w:rPr>
        <w:t>.</w:t>
      </w:r>
      <w:r w:rsidR="00B71040" w:rsidRPr="007D5BB6">
        <w:rPr>
          <w:szCs w:val="24"/>
        </w:rPr>
        <w:t xml:space="preserve">О.А. (адвокатское удостоверение № </w:t>
      </w:r>
      <w:r w:rsidR="00121373">
        <w:rPr>
          <w:szCs w:val="24"/>
        </w:rPr>
        <w:t>Х</w:t>
      </w:r>
      <w:r w:rsidR="00B71040" w:rsidRPr="007D5BB6">
        <w:rPr>
          <w:szCs w:val="24"/>
        </w:rPr>
        <w:t xml:space="preserve"> (регистрационный номер 50/</w:t>
      </w:r>
      <w:r w:rsidR="00121373">
        <w:rPr>
          <w:szCs w:val="24"/>
        </w:rPr>
        <w:t>Х</w:t>
      </w:r>
      <w:r w:rsidR="00B71040" w:rsidRPr="007D5BB6">
        <w:rPr>
          <w:szCs w:val="24"/>
        </w:rPr>
        <w:t>), была привлечена к дисциплинарной ответственности в виде замечания</w:t>
      </w:r>
      <w:r w:rsidR="00886C06">
        <w:rPr>
          <w:szCs w:val="24"/>
        </w:rPr>
        <w:t xml:space="preserve"> по жалобе Т</w:t>
      </w:r>
      <w:r w:rsidR="00121373">
        <w:rPr>
          <w:szCs w:val="24"/>
        </w:rPr>
        <w:t>.</w:t>
      </w:r>
      <w:r w:rsidR="00886C06">
        <w:rPr>
          <w:szCs w:val="24"/>
        </w:rPr>
        <w:t>И.В</w:t>
      </w:r>
      <w:r w:rsidR="00B71040" w:rsidRPr="007D5BB6">
        <w:rPr>
          <w:szCs w:val="24"/>
        </w:rPr>
        <w:t>.</w:t>
      </w:r>
    </w:p>
    <w:p w14:paraId="6F7D9467" w14:textId="149624C0" w:rsidR="00B71040" w:rsidRPr="007D5BB6" w:rsidRDefault="00B71040" w:rsidP="00B71040">
      <w:pPr>
        <w:ind w:firstLine="709"/>
        <w:jc w:val="both"/>
        <w:rPr>
          <w:szCs w:val="24"/>
        </w:rPr>
      </w:pPr>
      <w:r w:rsidRPr="007D5BB6">
        <w:rPr>
          <w:szCs w:val="24"/>
        </w:rPr>
        <w:t>17 ав</w:t>
      </w:r>
      <w:r>
        <w:rPr>
          <w:szCs w:val="24"/>
        </w:rPr>
        <w:t xml:space="preserve">густа 2022 </w:t>
      </w:r>
      <w:r w:rsidRPr="007D5BB6">
        <w:rPr>
          <w:szCs w:val="24"/>
        </w:rPr>
        <w:t>года Н</w:t>
      </w:r>
      <w:r w:rsidR="00121373">
        <w:rPr>
          <w:szCs w:val="24"/>
        </w:rPr>
        <w:t>.</w:t>
      </w:r>
      <w:r w:rsidRPr="007D5BB6">
        <w:rPr>
          <w:szCs w:val="24"/>
        </w:rPr>
        <w:t xml:space="preserve"> городским судом по гражданскому делу №</w:t>
      </w:r>
      <w:r w:rsidR="00121373">
        <w:rPr>
          <w:szCs w:val="24"/>
        </w:rPr>
        <w:t xml:space="preserve"> Х</w:t>
      </w:r>
      <w:r w:rsidRPr="007D5BB6">
        <w:rPr>
          <w:szCs w:val="24"/>
        </w:rPr>
        <w:t xml:space="preserve">/2022 </w:t>
      </w:r>
      <w:r>
        <w:rPr>
          <w:szCs w:val="24"/>
        </w:rPr>
        <w:t>по иску доверителя Т</w:t>
      </w:r>
      <w:r w:rsidR="00121373">
        <w:rPr>
          <w:szCs w:val="24"/>
        </w:rPr>
        <w:t>.</w:t>
      </w:r>
      <w:r>
        <w:rPr>
          <w:szCs w:val="24"/>
        </w:rPr>
        <w:t>И.В. к адвокату</w:t>
      </w:r>
      <w:r w:rsidR="00886C06">
        <w:rPr>
          <w:szCs w:val="24"/>
        </w:rPr>
        <w:t xml:space="preserve"> М</w:t>
      </w:r>
      <w:r w:rsidR="00121373">
        <w:rPr>
          <w:szCs w:val="24"/>
        </w:rPr>
        <w:t>.</w:t>
      </w:r>
      <w:r w:rsidR="00886C06">
        <w:rPr>
          <w:szCs w:val="24"/>
        </w:rPr>
        <w:t>О.А.</w:t>
      </w:r>
      <w:r>
        <w:rPr>
          <w:szCs w:val="24"/>
        </w:rPr>
        <w:t xml:space="preserve"> </w:t>
      </w:r>
      <w:r w:rsidRPr="007D5BB6">
        <w:rPr>
          <w:szCs w:val="24"/>
        </w:rPr>
        <w:t>было вынесено заочное решение, по которому было возбуждено исполнительное производство.</w:t>
      </w:r>
    </w:p>
    <w:p w14:paraId="58EFCB29" w14:textId="10929C5B" w:rsidR="00B71040" w:rsidRPr="007D5BB6" w:rsidRDefault="00B71040" w:rsidP="00B71040">
      <w:pPr>
        <w:ind w:firstLine="709"/>
        <w:jc w:val="both"/>
        <w:rPr>
          <w:szCs w:val="24"/>
        </w:rPr>
      </w:pPr>
      <w:r w:rsidRPr="007D5BB6">
        <w:rPr>
          <w:szCs w:val="24"/>
        </w:rPr>
        <w:t>Д</w:t>
      </w:r>
      <w:r>
        <w:rPr>
          <w:szCs w:val="24"/>
        </w:rPr>
        <w:t>анное решение суда адвокатом</w:t>
      </w:r>
      <w:r w:rsidRPr="007D5BB6">
        <w:rPr>
          <w:szCs w:val="24"/>
        </w:rPr>
        <w:t xml:space="preserve"> не</w:t>
      </w:r>
      <w:r w:rsidR="00EA2DAA">
        <w:rPr>
          <w:szCs w:val="24"/>
        </w:rPr>
        <w:t xml:space="preserve"> было оспорено в связи с тем, что она его не получала</w:t>
      </w:r>
      <w:r w:rsidRPr="007D5BB6">
        <w:rPr>
          <w:szCs w:val="24"/>
        </w:rPr>
        <w:t>. После ознакомления с решением суда на сайте Н</w:t>
      </w:r>
      <w:r w:rsidR="00121373">
        <w:rPr>
          <w:szCs w:val="24"/>
        </w:rPr>
        <w:t>.</w:t>
      </w:r>
      <w:r w:rsidRPr="007D5BB6">
        <w:rPr>
          <w:szCs w:val="24"/>
        </w:rPr>
        <w:t xml:space="preserve"> г</w:t>
      </w:r>
      <w:r>
        <w:rPr>
          <w:szCs w:val="24"/>
        </w:rPr>
        <w:t>ородского суда в мае 2023 года адвокат</w:t>
      </w:r>
      <w:r w:rsidRPr="007D5BB6">
        <w:rPr>
          <w:szCs w:val="24"/>
        </w:rPr>
        <w:t xml:space="preserve"> обратилась в Н</w:t>
      </w:r>
      <w:r w:rsidR="00121373">
        <w:rPr>
          <w:szCs w:val="24"/>
        </w:rPr>
        <w:t>.</w:t>
      </w:r>
      <w:r w:rsidRPr="007D5BB6">
        <w:rPr>
          <w:szCs w:val="24"/>
        </w:rPr>
        <w:t xml:space="preserve"> городской суд с заявлением об отмене заочн</w:t>
      </w:r>
      <w:r>
        <w:rPr>
          <w:szCs w:val="24"/>
        </w:rPr>
        <w:t>ого решения суда.</w:t>
      </w:r>
    </w:p>
    <w:p w14:paraId="3F1C74BD" w14:textId="3A4D9C98" w:rsidR="00D86BF8" w:rsidRPr="00886C06" w:rsidRDefault="00B71040" w:rsidP="00886C06">
      <w:pPr>
        <w:ind w:firstLine="709"/>
        <w:jc w:val="both"/>
        <w:rPr>
          <w:szCs w:val="24"/>
        </w:rPr>
      </w:pPr>
      <w:r w:rsidRPr="007D5BB6">
        <w:rPr>
          <w:szCs w:val="24"/>
        </w:rPr>
        <w:t>По вышеуказанному заочному решению Н</w:t>
      </w:r>
      <w:r w:rsidR="00121373">
        <w:rPr>
          <w:szCs w:val="24"/>
        </w:rPr>
        <w:t>.</w:t>
      </w:r>
      <w:r w:rsidRPr="007D5BB6">
        <w:rPr>
          <w:szCs w:val="24"/>
        </w:rPr>
        <w:t xml:space="preserve"> городского суда судебным приставо</w:t>
      </w:r>
      <w:r>
        <w:rPr>
          <w:szCs w:val="24"/>
        </w:rPr>
        <w:t>м-исполнителем Н</w:t>
      </w:r>
      <w:r w:rsidR="00121373">
        <w:rPr>
          <w:szCs w:val="24"/>
        </w:rPr>
        <w:t>.</w:t>
      </w:r>
      <w:r>
        <w:rPr>
          <w:szCs w:val="24"/>
        </w:rPr>
        <w:t xml:space="preserve"> отдела судебных приставов</w:t>
      </w:r>
      <w:r w:rsidRPr="007D5BB6">
        <w:rPr>
          <w:szCs w:val="24"/>
        </w:rPr>
        <w:t xml:space="preserve"> было возбуждено исполнительное производство № </w:t>
      </w:r>
      <w:r w:rsidR="00121373">
        <w:rPr>
          <w:szCs w:val="24"/>
        </w:rPr>
        <w:t>Х</w:t>
      </w:r>
      <w:r w:rsidRPr="007D5BB6">
        <w:rPr>
          <w:szCs w:val="24"/>
        </w:rPr>
        <w:t>-ИП.</w:t>
      </w:r>
      <w:r>
        <w:rPr>
          <w:szCs w:val="24"/>
        </w:rPr>
        <w:t xml:space="preserve"> 25 мая 2023 года адвокатом</w:t>
      </w:r>
      <w:r w:rsidRPr="007D5BB6">
        <w:rPr>
          <w:szCs w:val="24"/>
        </w:rPr>
        <w:t xml:space="preserve"> на расчетн</w:t>
      </w:r>
      <w:r>
        <w:rPr>
          <w:szCs w:val="24"/>
        </w:rPr>
        <w:t>ый счет Н</w:t>
      </w:r>
      <w:r w:rsidR="00121373">
        <w:rPr>
          <w:szCs w:val="24"/>
        </w:rPr>
        <w:t>.</w:t>
      </w:r>
      <w:r>
        <w:rPr>
          <w:szCs w:val="24"/>
        </w:rPr>
        <w:t xml:space="preserve"> РОСП ФССП </w:t>
      </w:r>
      <w:r w:rsidRPr="007D5BB6">
        <w:rPr>
          <w:szCs w:val="24"/>
        </w:rPr>
        <w:t>России по М</w:t>
      </w:r>
      <w:r w:rsidR="00121373">
        <w:rPr>
          <w:szCs w:val="24"/>
        </w:rPr>
        <w:t>.</w:t>
      </w:r>
      <w:r w:rsidRPr="007D5BB6">
        <w:rPr>
          <w:szCs w:val="24"/>
        </w:rPr>
        <w:t xml:space="preserve"> области по вышеуказанному исполнительному производству была полностью перечислена сумма </w:t>
      </w:r>
      <w:r w:rsidR="00886C06">
        <w:rPr>
          <w:szCs w:val="24"/>
        </w:rPr>
        <w:t>задолженности перед Т</w:t>
      </w:r>
      <w:r w:rsidR="00121373">
        <w:rPr>
          <w:szCs w:val="24"/>
        </w:rPr>
        <w:t>.</w:t>
      </w:r>
      <w:r w:rsidR="00886C06">
        <w:rPr>
          <w:szCs w:val="24"/>
        </w:rPr>
        <w:t>И.</w:t>
      </w:r>
      <w:r w:rsidRPr="007D5BB6">
        <w:rPr>
          <w:szCs w:val="24"/>
        </w:rPr>
        <w:t>В., а также сумма исполнительского сбора, что подтверждается чек-ордером от 25.05.2023 года.</w:t>
      </w:r>
    </w:p>
    <w:p w14:paraId="7F4E5F78" w14:textId="218ED8D3" w:rsidR="00502664" w:rsidRDefault="00DC71D3" w:rsidP="000B0109">
      <w:pPr>
        <w:jc w:val="both"/>
      </w:pPr>
      <w:r w:rsidRPr="000B0109">
        <w:tab/>
        <w:t>К письменным</w:t>
      </w:r>
      <w:r w:rsidR="000B0109" w:rsidRPr="000B0109">
        <w:t xml:space="preserve"> объяснениям адвоката</w:t>
      </w:r>
      <w:r w:rsidR="000B6016">
        <w:t xml:space="preserve"> приложены</w:t>
      </w:r>
      <w:r w:rsidR="00F031EB">
        <w:t xml:space="preserve"> </w:t>
      </w:r>
      <w:r w:rsidR="000B6016">
        <w:t xml:space="preserve"> </w:t>
      </w:r>
      <w:r w:rsidR="000B0109" w:rsidRPr="000B0109">
        <w:t xml:space="preserve"> </w:t>
      </w:r>
      <w:r w:rsidRPr="000B0109">
        <w:t>копии</w:t>
      </w:r>
      <w:r w:rsidR="000B0109" w:rsidRPr="000B0109">
        <w:t xml:space="preserve"> </w:t>
      </w:r>
      <w:r w:rsidR="000B6016">
        <w:t xml:space="preserve"> </w:t>
      </w:r>
      <w:r w:rsidR="00725653">
        <w:t xml:space="preserve"> </w:t>
      </w:r>
      <w:r w:rsidR="000B6016">
        <w:t>следующих</w:t>
      </w:r>
      <w:r w:rsidR="009242BA">
        <w:t xml:space="preserve"> </w:t>
      </w:r>
      <w:r w:rsidR="000B6016">
        <w:t xml:space="preserve"> </w:t>
      </w:r>
      <w:r w:rsidR="00F031EB">
        <w:t xml:space="preserve"> </w:t>
      </w:r>
      <w:r w:rsidR="00BA745B" w:rsidRPr="000B0109">
        <w:t>документов</w:t>
      </w:r>
      <w:r w:rsidR="000B6016">
        <w:t>:</w:t>
      </w:r>
    </w:p>
    <w:p w14:paraId="11028EDB" w14:textId="77777777" w:rsidR="00955E04" w:rsidRPr="00955E04" w:rsidRDefault="00955E04" w:rsidP="00955E04">
      <w:pPr>
        <w:pStyle w:val="ac"/>
        <w:numPr>
          <w:ilvl w:val="0"/>
          <w:numId w:val="24"/>
        </w:numPr>
        <w:rPr>
          <w:szCs w:val="24"/>
        </w:rPr>
      </w:pPr>
      <w:r w:rsidRPr="00955E04">
        <w:rPr>
          <w:szCs w:val="24"/>
        </w:rPr>
        <w:t>копия заявления об отмене заочного решения суда с отметкой о принятии судом;</w:t>
      </w:r>
    </w:p>
    <w:p w14:paraId="2A2F2BF8" w14:textId="0B00E26C" w:rsidR="00955E04" w:rsidRPr="00955E04" w:rsidRDefault="00955E04" w:rsidP="00955E04">
      <w:pPr>
        <w:pStyle w:val="ac"/>
        <w:numPr>
          <w:ilvl w:val="0"/>
          <w:numId w:val="24"/>
        </w:numPr>
        <w:rPr>
          <w:szCs w:val="24"/>
        </w:rPr>
      </w:pPr>
      <w:r w:rsidRPr="00955E04">
        <w:rPr>
          <w:szCs w:val="24"/>
        </w:rPr>
        <w:t>копия чека-ордера от 25.05.2023г.;</w:t>
      </w:r>
    </w:p>
    <w:p w14:paraId="6EB69CB6" w14:textId="38F65F21" w:rsidR="00955E04" w:rsidRPr="00955E04" w:rsidRDefault="00955E04" w:rsidP="00955E04">
      <w:pPr>
        <w:pStyle w:val="ac"/>
        <w:numPr>
          <w:ilvl w:val="0"/>
          <w:numId w:val="24"/>
        </w:numPr>
        <w:rPr>
          <w:szCs w:val="24"/>
        </w:rPr>
      </w:pPr>
      <w:r w:rsidRPr="00955E04">
        <w:rPr>
          <w:szCs w:val="24"/>
        </w:rPr>
        <w:lastRenderedPageBreak/>
        <w:t>М</w:t>
      </w:r>
      <w:r w:rsidR="00121373">
        <w:rPr>
          <w:szCs w:val="24"/>
        </w:rPr>
        <w:t>.</w:t>
      </w:r>
      <w:r w:rsidRPr="00955E04">
        <w:rPr>
          <w:szCs w:val="24"/>
        </w:rPr>
        <w:t>О.А.</w:t>
      </w:r>
    </w:p>
    <w:p w14:paraId="5A3AC96F" w14:textId="451986F0" w:rsidR="000B6016" w:rsidRPr="00886C06" w:rsidRDefault="00955E04" w:rsidP="00886C06">
      <w:pPr>
        <w:pStyle w:val="ac"/>
        <w:numPr>
          <w:ilvl w:val="0"/>
          <w:numId w:val="24"/>
        </w:numPr>
        <w:rPr>
          <w:szCs w:val="24"/>
        </w:rPr>
      </w:pPr>
      <w:r w:rsidRPr="00955E04">
        <w:rPr>
          <w:szCs w:val="24"/>
        </w:rPr>
        <w:t>копия квитанции из Н</w:t>
      </w:r>
      <w:r w:rsidR="00121373">
        <w:rPr>
          <w:szCs w:val="24"/>
        </w:rPr>
        <w:t>.</w:t>
      </w:r>
      <w:r w:rsidRPr="00955E04">
        <w:rPr>
          <w:szCs w:val="24"/>
        </w:rPr>
        <w:t xml:space="preserve"> РОСП ГУФССП России по М</w:t>
      </w:r>
      <w:r w:rsidR="00121373">
        <w:rPr>
          <w:szCs w:val="24"/>
        </w:rPr>
        <w:t>.</w:t>
      </w:r>
      <w:r w:rsidRPr="00955E04">
        <w:rPr>
          <w:szCs w:val="24"/>
        </w:rPr>
        <w:t xml:space="preserve"> области.</w:t>
      </w:r>
    </w:p>
    <w:p w14:paraId="44A9B1A0" w14:textId="2D878311" w:rsidR="005B4104" w:rsidRPr="00A023E4" w:rsidRDefault="00A36DBB" w:rsidP="0091568E">
      <w:pPr>
        <w:ind w:firstLine="708"/>
        <w:jc w:val="both"/>
      </w:pPr>
      <w:r w:rsidRPr="00A36DBB">
        <w:t xml:space="preserve">27.06.2023 г. адвокат </w:t>
      </w:r>
      <w:r>
        <w:t xml:space="preserve">и заявитель </w:t>
      </w:r>
      <w:r w:rsidRPr="00A36DBB">
        <w:t>в заседание комиссии посредством</w:t>
      </w:r>
      <w:r>
        <w:t xml:space="preserve"> видео-конференц-связи не явились</w:t>
      </w:r>
      <w:r w:rsidRPr="00A36DBB">
        <w:t>, о времени и месте рассмотрения дисциплинарного производства извещен</w:t>
      </w:r>
      <w:r>
        <w:t>ы</w:t>
      </w:r>
      <w:r w:rsidRPr="00A36DBB">
        <w:t xml:space="preserve"> надлежащим образом, о возможности использования видео-конференц-связи осведомлен</w:t>
      </w:r>
      <w:r>
        <w:t>ы</w:t>
      </w:r>
      <w:r w:rsidRPr="00A36DBB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>
        <w:t>сциплинарного производства в их</w:t>
      </w:r>
      <w:r w:rsidRPr="00A36DBB">
        <w:t xml:space="preserve"> отсутствие.</w:t>
      </w:r>
    </w:p>
    <w:p w14:paraId="0D68EA99" w14:textId="060EDBF8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022229A" w14:textId="1A95B880" w:rsidR="00886C06" w:rsidRPr="00886C06" w:rsidRDefault="00886C06" w:rsidP="00886C06">
      <w:pPr>
        <w:ind w:firstLine="708"/>
        <w:jc w:val="both"/>
        <w:rPr>
          <w:szCs w:val="24"/>
        </w:rPr>
      </w:pPr>
      <w:r w:rsidRPr="00886C06">
        <w:rPr>
          <w:szCs w:val="24"/>
        </w:rPr>
        <w:t xml:space="preserve">Согласно </w:t>
      </w:r>
      <w:proofErr w:type="spellStart"/>
      <w:r w:rsidRPr="00886C06">
        <w:rPr>
          <w:szCs w:val="24"/>
        </w:rPr>
        <w:t>п.п</w:t>
      </w:r>
      <w:proofErr w:type="spellEnd"/>
      <w:r w:rsidRPr="00886C06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</w:t>
      </w:r>
      <w:r w:rsidR="007C6070">
        <w:rPr>
          <w:szCs w:val="24"/>
        </w:rPr>
        <w:t>– КПЭА), адвокат обязан</w:t>
      </w:r>
      <w:r w:rsidR="007C6070" w:rsidRPr="007C6070">
        <w:t xml:space="preserve"> </w:t>
      </w:r>
      <w:r w:rsidR="007C6070">
        <w:t xml:space="preserve">честно, разумно, </w:t>
      </w:r>
      <w:r w:rsidR="007C6070" w:rsidRPr="007C6070">
        <w:rPr>
          <w:i/>
        </w:rPr>
        <w:t>добросовестно</w:t>
      </w:r>
      <w:r w:rsidR="007C6070">
        <w:t xml:space="preserve">, квалифицированно, принципиально и </w:t>
      </w:r>
      <w:r w:rsidR="007C6070" w:rsidRPr="007C6070">
        <w:rPr>
          <w:i/>
        </w:rPr>
        <w:t>своевременно</w:t>
      </w:r>
      <w:r w:rsidR="007C6070">
        <w:rPr>
          <w:szCs w:val="24"/>
        </w:rPr>
        <w:t xml:space="preserve"> исполнять свои обязанности. Комиссия считает очевидным, что урегулирование финансовых разногласий с доверителем является одной из обязанностей адвоката, тем более если задолженность адвоката перед доверителем установлена вступившим в законную силу судебным актом.</w:t>
      </w:r>
    </w:p>
    <w:p w14:paraId="48966049" w14:textId="77777777" w:rsidR="00886C06" w:rsidRDefault="00886C06" w:rsidP="00886C06">
      <w:pPr>
        <w:pStyle w:val="a9"/>
        <w:ind w:firstLine="708"/>
        <w:jc w:val="both"/>
      </w:pPr>
      <w:r w:rsidRPr="00886C06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12DA6A93" w14:textId="7DAD9D8E" w:rsidR="00886C06" w:rsidRDefault="00886C06" w:rsidP="00AD0BD6">
      <w:pPr>
        <w:jc w:val="both"/>
      </w:pPr>
      <w:r>
        <w:tab/>
        <w:t>Фактические обстоятельства по настоящему дисциплинарному производству не оспариваются сторонами, но стороны дают им принципиально разную правовую оценку.</w:t>
      </w:r>
    </w:p>
    <w:p w14:paraId="5A90ED4D" w14:textId="36C9B3B1" w:rsidR="00886C06" w:rsidRDefault="00EA2DAA" w:rsidP="00886C06">
      <w:pPr>
        <w:ind w:firstLine="708"/>
        <w:jc w:val="both"/>
      </w:pPr>
      <w:r>
        <w:t>Комиссия критически относится к возражениям адвоката, что она в течение более чем восьми календарных месяцев не знала о нал</w:t>
      </w:r>
      <w:r w:rsidR="00886C06">
        <w:t>ичии решения суда по гражданскому делу №</w:t>
      </w:r>
      <w:r w:rsidR="00121373">
        <w:t xml:space="preserve"> Х</w:t>
      </w:r>
      <w:r w:rsidR="00886C06">
        <w:t xml:space="preserve">/2022 от 17.08.2022 г., согласно которому она была обязана выплатить доверителю денежные средства в </w:t>
      </w:r>
      <w:r w:rsidR="0033407B">
        <w:t>размере 29 872 руб.,</w:t>
      </w:r>
      <w:r w:rsidR="00886C06">
        <w:t xml:space="preserve"> и возбуждении в отношении нее исполнительного производства, учитывая ее длительный конфликт с доверителем и привлечение ее</w:t>
      </w:r>
      <w:r w:rsidR="0033407B">
        <w:t xml:space="preserve"> ранее</w:t>
      </w:r>
      <w:r w:rsidR="00886C06">
        <w:t xml:space="preserve"> к дисциплинарной ответственности по предыдущей жалобе доверителя</w:t>
      </w:r>
      <w:r w:rsidR="00511804">
        <w:t xml:space="preserve"> Т</w:t>
      </w:r>
      <w:r w:rsidR="00121373">
        <w:t>.</w:t>
      </w:r>
      <w:r w:rsidR="00511804">
        <w:t>И.В. Адвокат не опровергает утверждения заявителя о том, что в течение всего этого периода времени адвокат знала о наличии судебного решения и задолженности перед доверителем, но умышленно уклонялась от общения с доверителем и исполнения решения суда.</w:t>
      </w:r>
    </w:p>
    <w:p w14:paraId="57AFB6E4" w14:textId="2128C550" w:rsidR="0033407B" w:rsidRDefault="0033407B" w:rsidP="0033407B">
      <w:pPr>
        <w:ind w:firstLine="708"/>
        <w:jc w:val="both"/>
      </w:pPr>
      <w:r>
        <w:t xml:space="preserve"> Комиссия также учитывает тот факт, что по данным базы исполнительных производств адвокат М</w:t>
      </w:r>
      <w:r w:rsidR="00121373">
        <w:t>.</w:t>
      </w:r>
      <w:r>
        <w:t>О.А. является должником по более чем 20 (двадцати) различным исполнительным производствам,</w:t>
      </w:r>
      <w:r w:rsidR="00511804">
        <w:t xml:space="preserve"> что само по себе</w:t>
      </w:r>
      <w:r>
        <w:t xml:space="preserve"> ставит под сомнение добросовестность действий адвоката в данной ситуации.</w:t>
      </w:r>
      <w:r w:rsidR="003C1F14">
        <w:t xml:space="preserve"> Также адвокат не могла не учитывать, что при рассмотрении предыдущего дисциплинарного производства был установлен факт, что она не исполнила поручение доверителя Т</w:t>
      </w:r>
      <w:r w:rsidR="00121373">
        <w:t>.</w:t>
      </w:r>
      <w:r w:rsidR="003C1F14">
        <w:t>И.В. в полном объеме и надлежащим образом, из чего следовало, что адвокат, действуя разумно и добросовестно, по своей инициативе должна была согласовать с доверителем вопрос возврата части неотработанного вознаграждения.</w:t>
      </w:r>
    </w:p>
    <w:p w14:paraId="63271BED" w14:textId="021D84DF" w:rsidR="007C6070" w:rsidRDefault="0033407B" w:rsidP="007C6070">
      <w:pPr>
        <w:pStyle w:val="ConsPlusNormal"/>
        <w:ind w:firstLine="540"/>
        <w:jc w:val="both"/>
      </w:pPr>
      <w:r>
        <w:t xml:space="preserve"> </w:t>
      </w:r>
      <w:r w:rsidRPr="0033407B">
        <w:t xml:space="preserve">Согласно п. 1 ст. 4 Кодекса профессиональной этики адвоката адвокат при всех обстоятельствах </w:t>
      </w:r>
      <w:r w:rsidRPr="007C6070">
        <w:t>должен сохранять честь и достоинство, присущие его профессии.</w:t>
      </w:r>
      <w:r w:rsidR="007C6070" w:rsidRPr="007C6070">
        <w:t xml:space="preserve"> В силу п. 5 ст. 9 КПЭА в любой ситуации, в том числе вне профессиональной деятельности, адвокат обязан сохранять честь и достоинство, избегать всего, что могло бы нанести ущерб авторитету адвокатуры или подорвать доверие к ней, при условии, что принадлежность адвоката к адвокатскому сообществу очевидна или это следует из его поведения.</w:t>
      </w:r>
    </w:p>
    <w:p w14:paraId="1D123048" w14:textId="244E54D9" w:rsidR="00EA2DAA" w:rsidRDefault="00E4095C" w:rsidP="00E4095C">
      <w:pPr>
        <w:jc w:val="both"/>
      </w:pPr>
      <w:r>
        <w:t xml:space="preserve">           </w:t>
      </w:r>
      <w:r w:rsidR="00886C06">
        <w:t xml:space="preserve">Комиссия учитывает тот факт, что адвокатом 25.05.2023 г. адвокатом </w:t>
      </w:r>
      <w:r w:rsidR="00886C06" w:rsidRPr="007D5BB6">
        <w:rPr>
          <w:szCs w:val="24"/>
        </w:rPr>
        <w:t>на расчетн</w:t>
      </w:r>
      <w:r w:rsidR="00886C06">
        <w:rPr>
          <w:szCs w:val="24"/>
        </w:rPr>
        <w:t>ый счет Н</w:t>
      </w:r>
      <w:r w:rsidR="00121373">
        <w:rPr>
          <w:szCs w:val="24"/>
        </w:rPr>
        <w:t>.</w:t>
      </w:r>
      <w:r w:rsidR="00886C06">
        <w:rPr>
          <w:szCs w:val="24"/>
        </w:rPr>
        <w:t xml:space="preserve"> РОСП ФССП </w:t>
      </w:r>
      <w:r w:rsidR="00886C06" w:rsidRPr="007D5BB6">
        <w:rPr>
          <w:szCs w:val="24"/>
        </w:rPr>
        <w:t>России по М</w:t>
      </w:r>
      <w:r w:rsidR="00121373">
        <w:rPr>
          <w:szCs w:val="24"/>
        </w:rPr>
        <w:t>.</w:t>
      </w:r>
      <w:r w:rsidR="00886C06" w:rsidRPr="007D5BB6">
        <w:rPr>
          <w:szCs w:val="24"/>
        </w:rPr>
        <w:t xml:space="preserve"> области была полностью перечислена сумма </w:t>
      </w:r>
      <w:r w:rsidR="00886C06" w:rsidRPr="007D5BB6">
        <w:rPr>
          <w:szCs w:val="24"/>
        </w:rPr>
        <w:lastRenderedPageBreak/>
        <w:t>задолженности перед Т</w:t>
      </w:r>
      <w:r w:rsidR="00121373">
        <w:rPr>
          <w:szCs w:val="24"/>
        </w:rPr>
        <w:t>.</w:t>
      </w:r>
      <w:r w:rsidR="00886C06" w:rsidRPr="007D5BB6">
        <w:rPr>
          <w:szCs w:val="24"/>
        </w:rPr>
        <w:t>И.В.,</w:t>
      </w:r>
      <w:r w:rsidR="00886C06">
        <w:rPr>
          <w:szCs w:val="24"/>
        </w:rPr>
        <w:t xml:space="preserve"> что не оспаривается доверителем. Вместе с тем комиссия констатирует, что указанная обязанность была исполнена адво</w:t>
      </w:r>
      <w:r w:rsidR="0033407B">
        <w:rPr>
          <w:szCs w:val="24"/>
        </w:rPr>
        <w:t>катом только</w:t>
      </w:r>
      <w:r w:rsidR="00886C06">
        <w:rPr>
          <w:szCs w:val="24"/>
        </w:rPr>
        <w:t xml:space="preserve"> после возбуждения </w:t>
      </w:r>
      <w:r w:rsidR="00886C06">
        <w:t xml:space="preserve">10.05.2023 г. </w:t>
      </w:r>
      <w:r w:rsidR="00886C06">
        <w:rPr>
          <w:szCs w:val="24"/>
        </w:rPr>
        <w:t>дисциплинарного производства и получения адвокатом запроса секретаря комиссии, что не позволяет комиссии сделать вывод об отсутствии в действиях адвоката состава дисциплинарного нарушения.</w:t>
      </w:r>
    </w:p>
    <w:p w14:paraId="43110DA5" w14:textId="258CE319" w:rsidR="008C7779" w:rsidRPr="005B4104" w:rsidRDefault="008C7779" w:rsidP="008C7779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М</w:t>
      </w:r>
      <w:r w:rsidR="00121373">
        <w:t>.</w:t>
      </w:r>
      <w:r>
        <w:t>О.А.</w:t>
      </w:r>
      <w:r w:rsidRPr="00F05201">
        <w:t xml:space="preserve"> нарушений </w:t>
      </w:r>
      <w:proofErr w:type="spellStart"/>
      <w:r w:rsidRPr="00F05201">
        <w:t>п</w:t>
      </w:r>
      <w:r>
        <w:t>.</w:t>
      </w:r>
      <w:r w:rsidRPr="00F05201">
        <w:t>п</w:t>
      </w:r>
      <w:proofErr w:type="spellEnd"/>
      <w:r w:rsidRPr="00F05201">
        <w:t xml:space="preserve">. 1 п. 1 ст. 7 ФЗ «Об адвокатской деятельности и адвокатуре в </w:t>
      </w:r>
      <w:r>
        <w:t xml:space="preserve">РФ», </w:t>
      </w:r>
      <w:r w:rsidR="00EA2DAA">
        <w:t>п. 1 ст. 4,</w:t>
      </w:r>
      <w:r w:rsidR="007C6070">
        <w:t xml:space="preserve"> </w:t>
      </w:r>
      <w:r w:rsidR="00511804">
        <w:t xml:space="preserve">п. 1 ст. 8, </w:t>
      </w:r>
      <w:r w:rsidR="007C6070">
        <w:t>п. 5 ст. 9</w:t>
      </w:r>
      <w:r w:rsidR="00EA2DAA">
        <w:t xml:space="preserve"> </w:t>
      </w:r>
      <w:r w:rsidRPr="00F05201">
        <w:t>Кодекса профессиональной этики адвоката, и ненадлежащем исполнении своих обязанностей перед дове</w:t>
      </w:r>
      <w:r w:rsidR="00EA2DAA">
        <w:t>рителем Т</w:t>
      </w:r>
      <w:r w:rsidR="00121373">
        <w:t>.</w:t>
      </w:r>
      <w:r w:rsidR="00EA2DAA">
        <w:t>И.В.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006D6EB" w14:textId="078DF9CF" w:rsidR="00EA2DAA" w:rsidRDefault="00872E73" w:rsidP="00EA2DAA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- </w:t>
      </w:r>
      <w:r w:rsidR="00EA2DAA">
        <w:t>о наличии в действиях (бездействии) адвоката М</w:t>
      </w:r>
      <w:r w:rsidR="00121373">
        <w:t>.</w:t>
      </w:r>
      <w:r w:rsidR="00EA2DAA">
        <w:t>О</w:t>
      </w:r>
      <w:r w:rsidR="00121373">
        <w:t>.</w:t>
      </w:r>
      <w:r w:rsidR="00EA2DAA">
        <w:t>А</w:t>
      </w:r>
      <w:r w:rsidR="00121373">
        <w:t>.</w:t>
      </w:r>
      <w:r w:rsidR="00EA2DAA"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EA2DAA">
        <w:t>п.п</w:t>
      </w:r>
      <w:proofErr w:type="spellEnd"/>
      <w:r w:rsidR="00EA2DAA">
        <w:t>. 1 п. 1 ст. 7 ФЗ «Об адвокатской деятельности и адвокатуре в РФ», п. 1 ст. 4. п. 1 ст. 8 Кодекса профессиональной этики адвоката, а также ненадлежащем исполнении адвокатом своих профессиональных обязанностей перед доверителем Т</w:t>
      </w:r>
      <w:r w:rsidR="00121373">
        <w:t>.</w:t>
      </w:r>
      <w:r w:rsidR="00EA2DAA">
        <w:t xml:space="preserve">И.В., которые выразились в том, что адвокат: </w:t>
      </w:r>
    </w:p>
    <w:p w14:paraId="6667DF13" w14:textId="19D16865" w:rsidR="00EA2DAA" w:rsidRDefault="00EA2DAA" w:rsidP="00EA2DAA">
      <w:pPr>
        <w:pStyle w:val="ac"/>
        <w:numPr>
          <w:ilvl w:val="0"/>
          <w:numId w:val="27"/>
        </w:numPr>
        <w:jc w:val="both"/>
      </w:pPr>
      <w:r>
        <w:t xml:space="preserve">в течение </w:t>
      </w:r>
      <w:r w:rsidR="003C1F14">
        <w:t>длительного периода времени уклонялась от исполнения</w:t>
      </w:r>
      <w:r>
        <w:t xml:space="preserve"> </w:t>
      </w:r>
      <w:r w:rsidR="003C1F14">
        <w:t>заочного</w:t>
      </w:r>
      <w:r>
        <w:t xml:space="preserve"> решения суда по гражданскому делу №</w:t>
      </w:r>
      <w:r w:rsidR="00121373">
        <w:t xml:space="preserve"> Х</w:t>
      </w:r>
      <w:r>
        <w:t xml:space="preserve">/2022 от 17.08.2022 г., согласно которому она была обязана вернуть денежные средства </w:t>
      </w:r>
      <w:r w:rsidR="003C1F14">
        <w:t xml:space="preserve">в счет неотработанного вознаграждения </w:t>
      </w:r>
      <w:r>
        <w:t>доверителю</w:t>
      </w:r>
      <w:r w:rsidR="003C1F14">
        <w:t xml:space="preserve"> Т</w:t>
      </w:r>
      <w:r w:rsidR="00121373">
        <w:t>.</w:t>
      </w:r>
      <w:r w:rsidR="003C1F14">
        <w:t>И.В.</w:t>
      </w:r>
      <w:r>
        <w:t>, и исполнила его только после возбуждения дисциплинарного производства по жалобе доверителя.</w:t>
      </w:r>
    </w:p>
    <w:p w14:paraId="202C227F" w14:textId="34C9AA6D" w:rsidR="00453E1D" w:rsidRDefault="00453E1D" w:rsidP="00453E1D"/>
    <w:p w14:paraId="401A5369" w14:textId="77777777" w:rsidR="00E4095C" w:rsidRDefault="00E4095C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1C9E4" w14:textId="77777777" w:rsidR="003A6E0E" w:rsidRDefault="003A6E0E">
      <w:r>
        <w:separator/>
      </w:r>
    </w:p>
  </w:endnote>
  <w:endnote w:type="continuationSeparator" w:id="0">
    <w:p w14:paraId="3C0A5762" w14:textId="77777777" w:rsidR="003A6E0E" w:rsidRDefault="003A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02641" w14:textId="77777777" w:rsidR="003A6E0E" w:rsidRDefault="003A6E0E">
      <w:r>
        <w:separator/>
      </w:r>
    </w:p>
  </w:footnote>
  <w:footnote w:type="continuationSeparator" w:id="0">
    <w:p w14:paraId="4F90ED17" w14:textId="77777777" w:rsidR="003A6E0E" w:rsidRDefault="003A6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5235CD63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2092B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52A87F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73768F"/>
    <w:multiLevelType w:val="hybridMultilevel"/>
    <w:tmpl w:val="53C06D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99E6398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3542632">
    <w:abstractNumId w:val="20"/>
  </w:num>
  <w:num w:numId="2" w16cid:durableId="247036985">
    <w:abstractNumId w:val="7"/>
  </w:num>
  <w:num w:numId="3" w16cid:durableId="983046681">
    <w:abstractNumId w:val="22"/>
  </w:num>
  <w:num w:numId="4" w16cid:durableId="907807288">
    <w:abstractNumId w:val="0"/>
  </w:num>
  <w:num w:numId="5" w16cid:durableId="1310591764">
    <w:abstractNumId w:val="1"/>
  </w:num>
  <w:num w:numId="6" w16cid:durableId="32115944">
    <w:abstractNumId w:val="9"/>
  </w:num>
  <w:num w:numId="7" w16cid:durableId="1856575383">
    <w:abstractNumId w:val="10"/>
  </w:num>
  <w:num w:numId="8" w16cid:durableId="1668022796">
    <w:abstractNumId w:val="5"/>
  </w:num>
  <w:num w:numId="9" w16cid:durableId="13911488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6338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3603739">
    <w:abstractNumId w:val="23"/>
  </w:num>
  <w:num w:numId="12" w16cid:durableId="1076052243">
    <w:abstractNumId w:val="3"/>
  </w:num>
  <w:num w:numId="13" w16cid:durableId="739330923">
    <w:abstractNumId w:val="15"/>
  </w:num>
  <w:num w:numId="14" w16cid:durableId="129640866">
    <w:abstractNumId w:val="21"/>
  </w:num>
  <w:num w:numId="15" w16cid:durableId="4073843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352285">
    <w:abstractNumId w:val="2"/>
  </w:num>
  <w:num w:numId="17" w16cid:durableId="3410097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0545334">
    <w:abstractNumId w:val="18"/>
  </w:num>
  <w:num w:numId="19" w16cid:durableId="311642865">
    <w:abstractNumId w:val="14"/>
  </w:num>
  <w:num w:numId="20" w16cid:durableId="2124421741">
    <w:abstractNumId w:val="8"/>
  </w:num>
  <w:num w:numId="21" w16cid:durableId="1605652284">
    <w:abstractNumId w:val="11"/>
  </w:num>
  <w:num w:numId="22" w16cid:durableId="663973131">
    <w:abstractNumId w:val="13"/>
  </w:num>
  <w:num w:numId="23" w16cid:durableId="1862665107">
    <w:abstractNumId w:val="19"/>
  </w:num>
  <w:num w:numId="24" w16cid:durableId="1922718704">
    <w:abstractNumId w:val="4"/>
  </w:num>
  <w:num w:numId="25" w16cid:durableId="2058504277">
    <w:abstractNumId w:val="17"/>
  </w:num>
  <w:num w:numId="26" w16cid:durableId="1854228065">
    <w:abstractNumId w:val="16"/>
  </w:num>
  <w:num w:numId="27" w16cid:durableId="15283666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A9C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73EE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373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5AA3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3E8C"/>
    <w:rsid w:val="001C51DD"/>
    <w:rsid w:val="001C59D8"/>
    <w:rsid w:val="001C5FA5"/>
    <w:rsid w:val="001C6776"/>
    <w:rsid w:val="001D2EFB"/>
    <w:rsid w:val="001D32A3"/>
    <w:rsid w:val="001D32E5"/>
    <w:rsid w:val="001D4689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32F7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407B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358D"/>
    <w:rsid w:val="003956F6"/>
    <w:rsid w:val="00395D6E"/>
    <w:rsid w:val="00397846"/>
    <w:rsid w:val="003A0D4E"/>
    <w:rsid w:val="003A627F"/>
    <w:rsid w:val="003A667B"/>
    <w:rsid w:val="003A6E0E"/>
    <w:rsid w:val="003A7121"/>
    <w:rsid w:val="003B2E50"/>
    <w:rsid w:val="003B3CE2"/>
    <w:rsid w:val="003C1F14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03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4B8B"/>
    <w:rsid w:val="004F7F7B"/>
    <w:rsid w:val="00500EA6"/>
    <w:rsid w:val="00502664"/>
    <w:rsid w:val="00506C03"/>
    <w:rsid w:val="0051008F"/>
    <w:rsid w:val="00511804"/>
    <w:rsid w:val="0052092B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0AD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4104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070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052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5635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2CE9"/>
    <w:rsid w:val="00872E73"/>
    <w:rsid w:val="00873AE1"/>
    <w:rsid w:val="00873FB5"/>
    <w:rsid w:val="00876934"/>
    <w:rsid w:val="008772B7"/>
    <w:rsid w:val="00883D9F"/>
    <w:rsid w:val="00884A6B"/>
    <w:rsid w:val="00885548"/>
    <w:rsid w:val="00886B60"/>
    <w:rsid w:val="00886C06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779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1568E"/>
    <w:rsid w:val="009215C0"/>
    <w:rsid w:val="0092233B"/>
    <w:rsid w:val="009242BA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5E04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630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41FB"/>
    <w:rsid w:val="009C2E22"/>
    <w:rsid w:val="009C4A8C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93"/>
    <w:rsid w:val="00A012A3"/>
    <w:rsid w:val="00A01857"/>
    <w:rsid w:val="00A01FC5"/>
    <w:rsid w:val="00A023E4"/>
    <w:rsid w:val="00A0494A"/>
    <w:rsid w:val="00A058DD"/>
    <w:rsid w:val="00A06701"/>
    <w:rsid w:val="00A10F1A"/>
    <w:rsid w:val="00A132EC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6DBB"/>
    <w:rsid w:val="00A4313B"/>
    <w:rsid w:val="00A4569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555A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20F8"/>
    <w:rsid w:val="00B6322F"/>
    <w:rsid w:val="00B643EE"/>
    <w:rsid w:val="00B645B3"/>
    <w:rsid w:val="00B65221"/>
    <w:rsid w:val="00B653D3"/>
    <w:rsid w:val="00B71040"/>
    <w:rsid w:val="00B759D5"/>
    <w:rsid w:val="00B800E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5EAF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7DF8"/>
    <w:rsid w:val="00D3144E"/>
    <w:rsid w:val="00D321A9"/>
    <w:rsid w:val="00D337AA"/>
    <w:rsid w:val="00D34EA3"/>
    <w:rsid w:val="00D43F31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95C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000C"/>
    <w:rsid w:val="00E93114"/>
    <w:rsid w:val="00E93E0C"/>
    <w:rsid w:val="00E96204"/>
    <w:rsid w:val="00EA0448"/>
    <w:rsid w:val="00EA111C"/>
    <w:rsid w:val="00EA1636"/>
    <w:rsid w:val="00EA166E"/>
    <w:rsid w:val="00EA2802"/>
    <w:rsid w:val="00EA2DAA"/>
    <w:rsid w:val="00EA2F71"/>
    <w:rsid w:val="00EA3D6B"/>
    <w:rsid w:val="00EA61D6"/>
    <w:rsid w:val="00EA6923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2A75"/>
    <w:rsid w:val="00F841C7"/>
    <w:rsid w:val="00F8793A"/>
    <w:rsid w:val="00F87A1F"/>
    <w:rsid w:val="00F92ADD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ConsPlusNormal">
    <w:name w:val="ConsPlusNormal"/>
    <w:rsid w:val="0033407B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DF347-B956-4E82-8BD5-DCE2D2F2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1172</Words>
  <Characters>7702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2023-07-10T13:47:00Z</cp:lastPrinted>
  <dcterms:created xsi:type="dcterms:W3CDTF">2023-07-10T13:47:00Z</dcterms:created>
  <dcterms:modified xsi:type="dcterms:W3CDTF">2023-07-12T13:08:00Z</dcterms:modified>
</cp:coreProperties>
</file>