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DF4A95" w14:textId="77777777" w:rsidR="00502664" w:rsidRPr="00A625EF" w:rsidRDefault="00502664" w:rsidP="00502664">
      <w:pPr>
        <w:jc w:val="center"/>
        <w:rPr>
          <w:szCs w:val="24"/>
        </w:rPr>
      </w:pPr>
      <w:r w:rsidRPr="00A625EF">
        <w:rPr>
          <w:szCs w:val="24"/>
        </w:rPr>
        <w:t>ЗАКЛЮЧЕНИЕ КВАЛИФИКАЦИОННОЙ КОМИССИИ</w:t>
      </w:r>
    </w:p>
    <w:p w14:paraId="583D2F10" w14:textId="77777777" w:rsidR="00502664" w:rsidRPr="00EA2802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АДВОКАТСКОЙ ПАЛАТЫ </w:t>
      </w:r>
      <w:r w:rsidRPr="00EA2802">
        <w:rPr>
          <w:b w:val="0"/>
          <w:sz w:val="24"/>
          <w:szCs w:val="24"/>
        </w:rPr>
        <w:t>МОСКОВСКОЙ ОБЛАСТИ</w:t>
      </w:r>
    </w:p>
    <w:p w14:paraId="3E43593F" w14:textId="516DD5D2" w:rsidR="00502664" w:rsidRPr="00765ECA" w:rsidRDefault="00502664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EA2802">
        <w:rPr>
          <w:b w:val="0"/>
          <w:sz w:val="24"/>
          <w:szCs w:val="24"/>
        </w:rPr>
        <w:t>по дисципл</w:t>
      </w:r>
      <w:r w:rsidRPr="0000209B">
        <w:rPr>
          <w:b w:val="0"/>
          <w:sz w:val="24"/>
          <w:szCs w:val="24"/>
        </w:rPr>
        <w:t xml:space="preserve">инарному </w:t>
      </w:r>
      <w:r w:rsidRPr="00765ECA">
        <w:rPr>
          <w:b w:val="0"/>
          <w:sz w:val="24"/>
          <w:szCs w:val="24"/>
        </w:rPr>
        <w:t xml:space="preserve">производству № </w:t>
      </w:r>
      <w:r w:rsidR="00F27689">
        <w:rPr>
          <w:b w:val="0"/>
          <w:sz w:val="24"/>
          <w:szCs w:val="24"/>
        </w:rPr>
        <w:t>54</w:t>
      </w:r>
      <w:r w:rsidR="002E3FBE">
        <w:rPr>
          <w:b w:val="0"/>
          <w:sz w:val="24"/>
          <w:szCs w:val="24"/>
        </w:rPr>
        <w:t>-07</w:t>
      </w:r>
      <w:r w:rsidR="000B6016" w:rsidRPr="000B6016">
        <w:rPr>
          <w:b w:val="0"/>
          <w:sz w:val="24"/>
          <w:szCs w:val="24"/>
        </w:rPr>
        <w:t>/23</w:t>
      </w:r>
    </w:p>
    <w:p w14:paraId="38C396F6" w14:textId="77777777" w:rsidR="00EE604F" w:rsidRPr="00A11135" w:rsidRDefault="00502664" w:rsidP="00A11135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765ECA">
        <w:rPr>
          <w:b w:val="0"/>
          <w:sz w:val="24"/>
          <w:szCs w:val="24"/>
        </w:rPr>
        <w:t>в отношении адвоката</w:t>
      </w:r>
    </w:p>
    <w:p w14:paraId="42832360" w14:textId="109BDF2C" w:rsidR="00A11135" w:rsidRPr="00765ECA" w:rsidRDefault="00CD63BF" w:rsidP="00502664">
      <w:pPr>
        <w:pStyle w:val="a3"/>
        <w:tabs>
          <w:tab w:val="left" w:pos="3828"/>
        </w:tabs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Б</w:t>
      </w:r>
      <w:r w:rsidR="003E07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К</w:t>
      </w:r>
      <w:r w:rsidR="003E0791">
        <w:rPr>
          <w:b w:val="0"/>
          <w:sz w:val="24"/>
          <w:szCs w:val="24"/>
        </w:rPr>
        <w:t>.</w:t>
      </w:r>
      <w:r>
        <w:rPr>
          <w:b w:val="0"/>
          <w:sz w:val="24"/>
          <w:szCs w:val="24"/>
        </w:rPr>
        <w:t>Л</w:t>
      </w:r>
      <w:r w:rsidR="003E0791">
        <w:rPr>
          <w:b w:val="0"/>
          <w:sz w:val="24"/>
          <w:szCs w:val="24"/>
        </w:rPr>
        <w:t>.</w:t>
      </w:r>
      <w:r w:rsidR="000462D1">
        <w:rPr>
          <w:b w:val="0"/>
          <w:sz w:val="24"/>
          <w:szCs w:val="24"/>
        </w:rPr>
        <w:t xml:space="preserve"> </w:t>
      </w:r>
    </w:p>
    <w:p w14:paraId="0FD4DB57" w14:textId="77777777" w:rsidR="009C7724" w:rsidRDefault="009C7724" w:rsidP="00502664">
      <w:pPr>
        <w:tabs>
          <w:tab w:val="left" w:pos="3828"/>
        </w:tabs>
        <w:jc w:val="both"/>
      </w:pPr>
    </w:p>
    <w:p w14:paraId="3BF0E2B5" w14:textId="5B20A705" w:rsidR="00502664" w:rsidRPr="00765ECA" w:rsidRDefault="00502664" w:rsidP="00502664">
      <w:pPr>
        <w:tabs>
          <w:tab w:val="left" w:pos="3828"/>
        </w:tabs>
        <w:jc w:val="both"/>
      </w:pPr>
      <w:r w:rsidRPr="00765ECA">
        <w:t>г. Москва</w:t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Pr="00765ECA">
        <w:tab/>
      </w:r>
      <w:r w:rsidR="001C280C">
        <w:t xml:space="preserve"> </w:t>
      </w:r>
      <w:r w:rsidR="001A36C8">
        <w:t xml:space="preserve">    </w:t>
      </w:r>
      <w:r w:rsidR="00CB0817">
        <w:t xml:space="preserve"> </w:t>
      </w:r>
      <w:r w:rsidR="002E3FBE">
        <w:t>27 июля</w:t>
      </w:r>
      <w:r w:rsidR="00765ECA" w:rsidRPr="00765ECA">
        <w:t xml:space="preserve"> 2023</w:t>
      </w:r>
      <w:r w:rsidRPr="00765ECA">
        <w:t xml:space="preserve"> года</w:t>
      </w:r>
    </w:p>
    <w:p w14:paraId="23360283" w14:textId="77777777" w:rsidR="00502664" w:rsidRPr="00765ECA" w:rsidRDefault="00502664" w:rsidP="00502664">
      <w:pPr>
        <w:tabs>
          <w:tab w:val="left" w:pos="3828"/>
        </w:tabs>
        <w:jc w:val="both"/>
      </w:pPr>
    </w:p>
    <w:p w14:paraId="6A0B1D60" w14:textId="77777777" w:rsidR="00502664" w:rsidRDefault="00502664" w:rsidP="00502664">
      <w:pPr>
        <w:tabs>
          <w:tab w:val="left" w:pos="3828"/>
        </w:tabs>
        <w:jc w:val="both"/>
      </w:pPr>
      <w:r w:rsidRPr="00765ECA">
        <w:t>Квалификационная комиссия Адвокатской палаты Московской области (далее – Комиссия) в составе:</w:t>
      </w:r>
    </w:p>
    <w:p w14:paraId="4108522F" w14:textId="77777777" w:rsidR="00584B78" w:rsidRPr="00584B78" w:rsidRDefault="00584B78" w:rsidP="00584B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84B78">
        <w:rPr>
          <w:color w:val="auto"/>
        </w:rPr>
        <w:t>Председателя Комиссии Рубина Ю.Д.</w:t>
      </w:r>
    </w:p>
    <w:p w14:paraId="7745A518" w14:textId="77777777" w:rsidR="00584B78" w:rsidRPr="00584B78" w:rsidRDefault="00584B78" w:rsidP="00584B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84B78">
        <w:rPr>
          <w:color w:val="auto"/>
        </w:rPr>
        <w:t xml:space="preserve">присутствовали члены Комиссии: Абрамович М.А., Павлухин А.А., Поспелов О.В., Романов Н.Е., Никифоров А.В., </w:t>
      </w:r>
      <w:proofErr w:type="spellStart"/>
      <w:r w:rsidRPr="00584B78">
        <w:rPr>
          <w:color w:val="auto"/>
        </w:rPr>
        <w:t>Лотохова</w:t>
      </w:r>
      <w:proofErr w:type="spellEnd"/>
      <w:r w:rsidRPr="00584B78">
        <w:rPr>
          <w:color w:val="auto"/>
        </w:rPr>
        <w:t xml:space="preserve"> Т.Н., Кузьмина О.А., </w:t>
      </w:r>
      <w:proofErr w:type="spellStart"/>
      <w:r w:rsidRPr="00584B78">
        <w:rPr>
          <w:color w:val="auto"/>
        </w:rPr>
        <w:t>Тюмин</w:t>
      </w:r>
      <w:proofErr w:type="spellEnd"/>
      <w:r w:rsidRPr="00584B78">
        <w:rPr>
          <w:color w:val="auto"/>
        </w:rPr>
        <w:t xml:space="preserve"> А.С.</w:t>
      </w:r>
    </w:p>
    <w:p w14:paraId="47BA1D35" w14:textId="72028294" w:rsidR="00584B78" w:rsidRPr="00584B78" w:rsidRDefault="00584B78" w:rsidP="00584B78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584B78">
        <w:rPr>
          <w:color w:val="auto"/>
        </w:rPr>
        <w:t>с участием представителя Совета АПМО Архангельского М.В.</w:t>
      </w:r>
    </w:p>
    <w:p w14:paraId="6DB9F4A5" w14:textId="3F70069A" w:rsidR="00CA3375" w:rsidRPr="00CA3375" w:rsidRDefault="00CA3375" w:rsidP="00CA3375">
      <w:pPr>
        <w:numPr>
          <w:ilvl w:val="0"/>
          <w:numId w:val="9"/>
        </w:numPr>
        <w:tabs>
          <w:tab w:val="left" w:pos="3828"/>
        </w:tabs>
        <w:jc w:val="both"/>
        <w:rPr>
          <w:color w:val="auto"/>
        </w:rPr>
      </w:pPr>
      <w:r w:rsidRPr="00F60131">
        <w:rPr>
          <w:color w:val="auto"/>
        </w:rPr>
        <w:t>при секретаре, члене Комиссии, Рыбакове С.А.,</w:t>
      </w:r>
    </w:p>
    <w:p w14:paraId="3B834EE0" w14:textId="4FF3F7C2" w:rsidR="007007F4" w:rsidRPr="002E3FBE" w:rsidRDefault="00CD63BF" w:rsidP="002F79F2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="00CB0817">
        <w:t>адвоката Б</w:t>
      </w:r>
      <w:r w:rsidR="003E0791">
        <w:t>.</w:t>
      </w:r>
      <w:r w:rsidR="00CB0817">
        <w:t>К</w:t>
      </w:r>
      <w:r>
        <w:t>.Л.</w:t>
      </w:r>
    </w:p>
    <w:p w14:paraId="38B0AD1D" w14:textId="79620FCD" w:rsidR="00502664" w:rsidRPr="0000209B" w:rsidRDefault="00502664" w:rsidP="003E0791">
      <w:pPr>
        <w:pStyle w:val="a7"/>
        <w:tabs>
          <w:tab w:val="left" w:pos="4395"/>
        </w:tabs>
        <w:rPr>
          <w:sz w:val="24"/>
          <w:szCs w:val="24"/>
        </w:rPr>
      </w:pPr>
      <w:r w:rsidRPr="00765ECA">
        <w:rPr>
          <w:sz w:val="24"/>
        </w:rPr>
        <w:t xml:space="preserve">рассмотрев в закрытом заседании с использованием видео-конференц-связи дисциплинарное производство, возбужденное распоряжением президента АПМО от </w:t>
      </w:r>
      <w:r w:rsidR="00F27689">
        <w:rPr>
          <w:sz w:val="24"/>
        </w:rPr>
        <w:t>04.07</w:t>
      </w:r>
      <w:r w:rsidR="000B6016" w:rsidRPr="000B6016">
        <w:rPr>
          <w:sz w:val="24"/>
        </w:rPr>
        <w:t>.23</w:t>
      </w:r>
      <w:r w:rsidRPr="00765ECA">
        <w:rPr>
          <w:sz w:val="24"/>
        </w:rPr>
        <w:t>г.</w:t>
      </w:r>
      <w:r w:rsidR="00CD63BF">
        <w:rPr>
          <w:sz w:val="24"/>
          <w:szCs w:val="24"/>
        </w:rPr>
        <w:t xml:space="preserve"> по обращению </w:t>
      </w:r>
      <w:r w:rsidR="00843CA9">
        <w:rPr>
          <w:sz w:val="24"/>
          <w:szCs w:val="24"/>
        </w:rPr>
        <w:t xml:space="preserve">федерального </w:t>
      </w:r>
      <w:r w:rsidR="00CD63BF">
        <w:rPr>
          <w:sz w:val="24"/>
          <w:szCs w:val="24"/>
        </w:rPr>
        <w:t>судьи Ч</w:t>
      </w:r>
      <w:r w:rsidR="003E0791">
        <w:rPr>
          <w:sz w:val="24"/>
          <w:szCs w:val="24"/>
        </w:rPr>
        <w:t>.</w:t>
      </w:r>
      <w:r w:rsidR="00CD63BF">
        <w:rPr>
          <w:sz w:val="24"/>
          <w:szCs w:val="24"/>
        </w:rPr>
        <w:t xml:space="preserve"> городского суда М</w:t>
      </w:r>
      <w:r w:rsidR="003E0791">
        <w:rPr>
          <w:sz w:val="24"/>
          <w:szCs w:val="24"/>
        </w:rPr>
        <w:t>.</w:t>
      </w:r>
      <w:r w:rsidR="00CD63BF">
        <w:rPr>
          <w:sz w:val="24"/>
          <w:szCs w:val="24"/>
        </w:rPr>
        <w:t xml:space="preserve"> области Ш</w:t>
      </w:r>
      <w:r w:rsidR="003E0791">
        <w:rPr>
          <w:sz w:val="24"/>
          <w:szCs w:val="24"/>
        </w:rPr>
        <w:t>.</w:t>
      </w:r>
      <w:r w:rsidR="00CD63BF">
        <w:rPr>
          <w:sz w:val="24"/>
          <w:szCs w:val="24"/>
        </w:rPr>
        <w:t>Л.Ю.</w:t>
      </w:r>
      <w:r w:rsidR="00C73243">
        <w:rPr>
          <w:sz w:val="24"/>
          <w:szCs w:val="24"/>
        </w:rPr>
        <w:t xml:space="preserve"> </w:t>
      </w:r>
      <w:r w:rsidRPr="00765ECA">
        <w:rPr>
          <w:sz w:val="24"/>
          <w:szCs w:val="24"/>
        </w:rPr>
        <w:t>в отношении адвоката</w:t>
      </w:r>
      <w:r w:rsidR="008F236C">
        <w:rPr>
          <w:sz w:val="24"/>
          <w:szCs w:val="24"/>
        </w:rPr>
        <w:t xml:space="preserve"> </w:t>
      </w:r>
      <w:r w:rsidR="00CD63BF">
        <w:rPr>
          <w:sz w:val="24"/>
          <w:szCs w:val="24"/>
        </w:rPr>
        <w:t>Б</w:t>
      </w:r>
      <w:r w:rsidR="003E0791">
        <w:rPr>
          <w:sz w:val="24"/>
          <w:szCs w:val="24"/>
        </w:rPr>
        <w:t>.</w:t>
      </w:r>
      <w:r w:rsidR="00CD63BF">
        <w:rPr>
          <w:sz w:val="24"/>
          <w:szCs w:val="24"/>
        </w:rPr>
        <w:t>К.Л.</w:t>
      </w:r>
      <w:r w:rsidRPr="00765ECA">
        <w:rPr>
          <w:sz w:val="24"/>
        </w:rPr>
        <w:t>,</w:t>
      </w:r>
    </w:p>
    <w:p w14:paraId="6CEE0980" w14:textId="77777777" w:rsidR="00CE4839" w:rsidRDefault="00CE4839" w:rsidP="0043608A">
      <w:pPr>
        <w:tabs>
          <w:tab w:val="left" w:pos="3828"/>
        </w:tabs>
        <w:jc w:val="both"/>
        <w:rPr>
          <w:b/>
        </w:rPr>
      </w:pPr>
    </w:p>
    <w:p w14:paraId="02EF56C9" w14:textId="77777777" w:rsidR="00CE4839" w:rsidRDefault="00CE4839" w:rsidP="0043608A">
      <w:pPr>
        <w:tabs>
          <w:tab w:val="left" w:pos="3828"/>
        </w:tabs>
        <w:jc w:val="center"/>
        <w:rPr>
          <w:b/>
        </w:rPr>
      </w:pPr>
      <w:r>
        <w:rPr>
          <w:b/>
        </w:rPr>
        <w:t>У С Т А Н О В И Л А:</w:t>
      </w:r>
    </w:p>
    <w:p w14:paraId="32E1040F" w14:textId="77777777" w:rsidR="003070CE" w:rsidRPr="003E3A5A" w:rsidRDefault="003070CE" w:rsidP="0043608A">
      <w:pPr>
        <w:tabs>
          <w:tab w:val="left" w:pos="3828"/>
        </w:tabs>
        <w:jc w:val="center"/>
        <w:rPr>
          <w:b/>
          <w:szCs w:val="24"/>
        </w:rPr>
      </w:pPr>
    </w:p>
    <w:p w14:paraId="7D657F47" w14:textId="62666E3D" w:rsidR="006105CD" w:rsidRDefault="003070CE" w:rsidP="001C280C">
      <w:pPr>
        <w:jc w:val="both"/>
        <w:rPr>
          <w:szCs w:val="24"/>
        </w:rPr>
      </w:pPr>
      <w:r>
        <w:tab/>
      </w:r>
      <w:r w:rsidR="00F27689">
        <w:t>04</w:t>
      </w:r>
      <w:r w:rsidR="000B6016">
        <w:t>.</w:t>
      </w:r>
      <w:r w:rsidR="00F27689">
        <w:t>07</w:t>
      </w:r>
      <w:r w:rsidR="000B6016">
        <w:t>.2023</w:t>
      </w:r>
      <w:r w:rsidR="00D15EA3" w:rsidRPr="00765ECA">
        <w:t xml:space="preserve"> г. </w:t>
      </w:r>
      <w:r w:rsidR="00843CA9">
        <w:t xml:space="preserve">в АПМО поступило </w:t>
      </w:r>
      <w:r w:rsidR="00466DC4">
        <w:t xml:space="preserve">обращение </w:t>
      </w:r>
      <w:r w:rsidR="00843CA9">
        <w:t xml:space="preserve">федерального </w:t>
      </w:r>
      <w:r w:rsidR="00466DC4">
        <w:t xml:space="preserve">судьи </w:t>
      </w:r>
      <w:bookmarkStart w:id="0" w:name="_Hlk141886578"/>
      <w:r w:rsidR="00466DC4">
        <w:t>Ч</w:t>
      </w:r>
      <w:r w:rsidR="003E0791">
        <w:t>.</w:t>
      </w:r>
      <w:r w:rsidR="00466DC4">
        <w:t xml:space="preserve"> городского суда М</w:t>
      </w:r>
      <w:r w:rsidR="003E0791">
        <w:t>.</w:t>
      </w:r>
      <w:r w:rsidR="00466DC4">
        <w:t xml:space="preserve"> области </w:t>
      </w:r>
      <w:bookmarkEnd w:id="0"/>
      <w:r w:rsidR="00466DC4">
        <w:t>Ш</w:t>
      </w:r>
      <w:r w:rsidR="003E0791">
        <w:t>.</w:t>
      </w:r>
      <w:r w:rsidR="00466DC4">
        <w:t>Л.Ю.</w:t>
      </w:r>
      <w:r w:rsidR="005D21FB">
        <w:rPr>
          <w:szCs w:val="24"/>
        </w:rPr>
        <w:t xml:space="preserve"> </w:t>
      </w:r>
      <w:r w:rsidR="000B6016">
        <w:rPr>
          <w:szCs w:val="24"/>
        </w:rPr>
        <w:t>в отношении адвоката</w:t>
      </w:r>
      <w:r w:rsidR="00466DC4">
        <w:rPr>
          <w:szCs w:val="24"/>
        </w:rPr>
        <w:t xml:space="preserve"> Б</w:t>
      </w:r>
      <w:r w:rsidR="003E0791">
        <w:rPr>
          <w:szCs w:val="24"/>
        </w:rPr>
        <w:t>.</w:t>
      </w:r>
      <w:r w:rsidR="00466DC4">
        <w:rPr>
          <w:szCs w:val="24"/>
        </w:rPr>
        <w:t>К.Л.,</w:t>
      </w:r>
      <w:r w:rsidR="008F236C">
        <w:rPr>
          <w:szCs w:val="24"/>
        </w:rPr>
        <w:t xml:space="preserve"> </w:t>
      </w:r>
      <w:r w:rsidR="008F236C">
        <w:t>в котором</w:t>
      </w:r>
      <w:r w:rsidR="001C280C">
        <w:t xml:space="preserve"> </w:t>
      </w:r>
      <w:r w:rsidR="00BE0271" w:rsidRPr="00765ECA">
        <w:t>сообщается</w:t>
      </w:r>
      <w:r w:rsidR="008F236C">
        <w:t>,</w:t>
      </w:r>
      <w:r w:rsidR="00F27689" w:rsidRPr="00F27689">
        <w:rPr>
          <w:szCs w:val="24"/>
        </w:rPr>
        <w:t xml:space="preserve"> </w:t>
      </w:r>
      <w:r w:rsidR="00F27689">
        <w:rPr>
          <w:szCs w:val="24"/>
        </w:rPr>
        <w:t xml:space="preserve">что по уголовному делу </w:t>
      </w:r>
      <w:r w:rsidR="00843CA9">
        <w:rPr>
          <w:szCs w:val="24"/>
        </w:rPr>
        <w:t>в отношении</w:t>
      </w:r>
      <w:r w:rsidR="00F27689">
        <w:rPr>
          <w:szCs w:val="24"/>
        </w:rPr>
        <w:t xml:space="preserve"> Г</w:t>
      </w:r>
      <w:r w:rsidR="003E0791">
        <w:rPr>
          <w:szCs w:val="24"/>
        </w:rPr>
        <w:t>.</w:t>
      </w:r>
      <w:r w:rsidR="00F27689">
        <w:rPr>
          <w:szCs w:val="24"/>
        </w:rPr>
        <w:t xml:space="preserve">О.В., защиту которого </w:t>
      </w:r>
      <w:proofErr w:type="gramStart"/>
      <w:r w:rsidR="00F27689">
        <w:rPr>
          <w:szCs w:val="24"/>
        </w:rPr>
        <w:t>адвокат  осуществляет</w:t>
      </w:r>
      <w:proofErr w:type="gramEnd"/>
      <w:r w:rsidR="00F27689">
        <w:rPr>
          <w:szCs w:val="24"/>
        </w:rPr>
        <w:t xml:space="preserve"> на основании соглашения</w:t>
      </w:r>
      <w:r w:rsidR="00843CA9">
        <w:rPr>
          <w:szCs w:val="24"/>
        </w:rPr>
        <w:t>,</w:t>
      </w:r>
      <w:r w:rsidR="00F27689">
        <w:rPr>
          <w:szCs w:val="24"/>
        </w:rPr>
        <w:t xml:space="preserve"> адвокат  не явился  в судебные заседания, назначенные </w:t>
      </w:r>
      <w:bookmarkStart w:id="1" w:name="_Hlk141886614"/>
      <w:r w:rsidR="00F27689">
        <w:rPr>
          <w:szCs w:val="24"/>
        </w:rPr>
        <w:t>на 23.06, 27.06, 30.06.2023 г.</w:t>
      </w:r>
      <w:r w:rsidR="00FA0E9B">
        <w:rPr>
          <w:szCs w:val="24"/>
        </w:rPr>
        <w:t xml:space="preserve">, </w:t>
      </w:r>
      <w:bookmarkEnd w:id="1"/>
      <w:r w:rsidR="00FA0E9B">
        <w:rPr>
          <w:szCs w:val="24"/>
        </w:rPr>
        <w:t>сообщи</w:t>
      </w:r>
      <w:r w:rsidR="002F72D5">
        <w:rPr>
          <w:szCs w:val="24"/>
        </w:rPr>
        <w:t>в</w:t>
      </w:r>
      <w:r w:rsidR="00FA0E9B">
        <w:rPr>
          <w:szCs w:val="24"/>
        </w:rPr>
        <w:t xml:space="preserve"> суду, что оба защитника по соглашению находятся в отпуске в указанный период времени.</w:t>
      </w:r>
    </w:p>
    <w:p w14:paraId="0DFD1798" w14:textId="16F3E8A2" w:rsidR="00063022" w:rsidRDefault="001407F9" w:rsidP="00063022">
      <w:pPr>
        <w:ind w:firstLine="708"/>
        <w:jc w:val="both"/>
      </w:pPr>
      <w:r>
        <w:t>К обращению суда не приложены документы.</w:t>
      </w:r>
    </w:p>
    <w:p w14:paraId="7AA14675" w14:textId="77777777" w:rsidR="001407F9" w:rsidRDefault="001407F9" w:rsidP="001407F9">
      <w:pPr>
        <w:ind w:firstLine="708"/>
        <w:jc w:val="both"/>
      </w:pPr>
      <w:r>
        <w:t xml:space="preserve">Адвокатом по запросу комиссии </w:t>
      </w:r>
      <w:r w:rsidRPr="00A023E4">
        <w:t xml:space="preserve">письменные </w:t>
      </w:r>
      <w:r>
        <w:t>объяснения не предоставлены.</w:t>
      </w:r>
    </w:p>
    <w:p w14:paraId="1818E1CE" w14:textId="77777777" w:rsidR="001407F9" w:rsidRDefault="001407F9" w:rsidP="001407F9">
      <w:pPr>
        <w:jc w:val="both"/>
      </w:pPr>
      <w:r>
        <w:tab/>
      </w:r>
      <w:r w:rsidRPr="00E17F83">
        <w:t>27.07.2023</w:t>
      </w:r>
      <w:r>
        <w:t xml:space="preserve"> г. заявитель</w:t>
      </w:r>
      <w:r w:rsidRPr="00E17F83">
        <w:t xml:space="preserve"> в заседание комиссии посредством видео-конференц-связи не явился, о времени и месте рассмотрения дисциплинарного производства извещен надлежащим образом, о возможности использования видео-конференц-связи осведомлен,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производства в его отсутствие.</w:t>
      </w:r>
    </w:p>
    <w:p w14:paraId="0D9B5383" w14:textId="2ED406EC" w:rsidR="001407F9" w:rsidRDefault="001407F9" w:rsidP="001407F9">
      <w:pPr>
        <w:ind w:firstLine="708"/>
        <w:jc w:val="both"/>
      </w:pPr>
      <w:r w:rsidRPr="00022FA1">
        <w:t>2</w:t>
      </w:r>
      <w:r>
        <w:t>7.07</w:t>
      </w:r>
      <w:r w:rsidRPr="00022FA1">
        <w:t>.2023</w:t>
      </w:r>
      <w:r>
        <w:t xml:space="preserve"> г. адвокат в заседании комиссии устно возражал против доводов жалобы и пояснил, что адвокат </w:t>
      </w:r>
      <w:r w:rsidR="00A106B4">
        <w:t xml:space="preserve">взял в установленном порядке отпуск в </w:t>
      </w:r>
      <w:r>
        <w:t>силу личных обстоятельств, а также в силу того, что подзащитный Г</w:t>
      </w:r>
      <w:r w:rsidR="003E0791">
        <w:t>.</w:t>
      </w:r>
      <w:r>
        <w:t xml:space="preserve">О.В. не мог являться в судебные заседания </w:t>
      </w:r>
      <w:r w:rsidR="00A106B4">
        <w:t xml:space="preserve">и </w:t>
      </w:r>
      <w:r>
        <w:t>находился на больничном после перенесенной операции.</w:t>
      </w:r>
      <w:r w:rsidR="00EB061C">
        <w:t xml:space="preserve"> Представил копии больничных листов. Судебные заседания были отложены ввиду неявки подсудимого.</w:t>
      </w:r>
    </w:p>
    <w:p w14:paraId="6CB4960E" w14:textId="5EDDCB45" w:rsidR="005C3552" w:rsidRDefault="00231B04" w:rsidP="005C3552">
      <w:pPr>
        <w:ind w:firstLine="708"/>
        <w:jc w:val="both"/>
      </w:pPr>
      <w:r w:rsidRPr="00A023E4">
        <w:t>Рассмотрев доводы обращения и письменных объяснений адвоката, изучив представленные документы, комиссия приходит к следующим вывода</w:t>
      </w:r>
      <w:r w:rsidR="002E3FBE">
        <w:t>м.</w:t>
      </w:r>
    </w:p>
    <w:p w14:paraId="4E4E298D" w14:textId="32A12FD4" w:rsidR="002F72D5" w:rsidRDefault="002F72D5" w:rsidP="002F72D5">
      <w:pPr>
        <w:ind w:firstLine="708"/>
        <w:jc w:val="both"/>
        <w:rPr>
          <w:highlight w:val="magenta"/>
        </w:rPr>
      </w:pPr>
      <w:r>
        <w:t xml:space="preserve">В силу с п. 1 ст. 23 </w:t>
      </w:r>
      <w:bookmarkStart w:id="2" w:name="_Hlk141887300"/>
      <w:r>
        <w:t>Кодекса профессиональной этики адвоката</w:t>
      </w:r>
      <w:bookmarkEnd w:id="2"/>
      <w:r>
        <w:t>, 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и непротиворечивыми доказательствами.</w:t>
      </w:r>
    </w:p>
    <w:p w14:paraId="7C1F0D2E" w14:textId="1641DB64" w:rsidR="002F72D5" w:rsidRPr="00790440" w:rsidRDefault="002F72D5" w:rsidP="00790440">
      <w:pPr>
        <w:ind w:firstLine="708"/>
        <w:jc w:val="both"/>
      </w:pPr>
      <w:r w:rsidRPr="00C3171B">
        <w:lastRenderedPageBreak/>
        <w:t xml:space="preserve">Стороны </w:t>
      </w:r>
      <w:r>
        <w:t xml:space="preserve">дисциплинарного производства </w:t>
      </w:r>
      <w:r w:rsidRPr="00C3171B">
        <w:t>не оспаривают фактические обстоятельства дела, но дают им различную правовую оценку.</w:t>
      </w:r>
      <w:r>
        <w:t xml:space="preserve"> Так, комиссией установлено, что оба защитника Г</w:t>
      </w:r>
      <w:r w:rsidR="003E0791">
        <w:t>.</w:t>
      </w:r>
      <w:r>
        <w:t>О.В. на основании соглашения (адво</w:t>
      </w:r>
      <w:r w:rsidR="00790440">
        <w:t>каты Б</w:t>
      </w:r>
      <w:r w:rsidR="003E0791">
        <w:t>.</w:t>
      </w:r>
      <w:r w:rsidR="00790440">
        <w:t>К.Л. и Г</w:t>
      </w:r>
      <w:r w:rsidR="003E0791">
        <w:t>.</w:t>
      </w:r>
      <w:r w:rsidR="00790440">
        <w:t>Ю.М</w:t>
      </w:r>
      <w:r>
        <w:t>.) не явились в судебные заседания Ч</w:t>
      </w:r>
      <w:r w:rsidR="003E0791">
        <w:t>.</w:t>
      </w:r>
      <w:r>
        <w:t xml:space="preserve"> городского суда М</w:t>
      </w:r>
      <w:r w:rsidR="003E0791">
        <w:t>.</w:t>
      </w:r>
      <w:r>
        <w:t xml:space="preserve"> области, назначенные на </w:t>
      </w:r>
      <w:bookmarkStart w:id="3" w:name="_Hlk141886796"/>
      <w:r>
        <w:rPr>
          <w:szCs w:val="24"/>
        </w:rPr>
        <w:t xml:space="preserve">23.06, 27.06, 30.06.2023 г., </w:t>
      </w:r>
      <w:bookmarkEnd w:id="3"/>
      <w:r>
        <w:rPr>
          <w:szCs w:val="24"/>
        </w:rPr>
        <w:t>предварительно уведомив суд, что они находятся в отпуске</w:t>
      </w:r>
      <w:r w:rsidR="00843CA9">
        <w:rPr>
          <w:szCs w:val="24"/>
        </w:rPr>
        <w:t xml:space="preserve"> в один и тот же период времени – с 23.06.2023 г. по 23.07.2023 г.</w:t>
      </w:r>
    </w:p>
    <w:p w14:paraId="7BA0D725" w14:textId="3CA21F8D" w:rsidR="005C3552" w:rsidRDefault="005C3552" w:rsidP="005C3552">
      <w:pPr>
        <w:ind w:firstLine="708"/>
        <w:jc w:val="both"/>
      </w:pPr>
      <w:r>
        <w:rPr>
          <w:szCs w:val="24"/>
        </w:rPr>
        <w:t xml:space="preserve">Согласно п. 1 ст. 14 </w:t>
      </w:r>
      <w:bookmarkStart w:id="4" w:name="_Hlk141887371"/>
      <w:r>
        <w:t xml:space="preserve">Кодекса профессиональной этики адвоката </w:t>
      </w:r>
      <w:bookmarkEnd w:id="4"/>
      <w:r>
        <w:t>при невозможности по уважительным причинам прибыть в назначенное время для участия в судебном заседании или следственном действии, а также при намерении ходатайствовать о назначении другого времени для их проведения, адвокат должен при возможности заблаговременно уведомить об этом суд или следователя, а также сообщить об этом другим адвокатам, участвующим в процессе, и согласовать с ними время совершения процессуальных действий.</w:t>
      </w:r>
    </w:p>
    <w:p w14:paraId="13C880E2" w14:textId="35E7827E" w:rsidR="005C3552" w:rsidRDefault="005C3552" w:rsidP="005C3552">
      <w:pPr>
        <w:ind w:firstLine="708"/>
        <w:jc w:val="both"/>
      </w:pPr>
      <w:r>
        <w:rPr>
          <w:szCs w:val="24"/>
        </w:rPr>
        <w:t xml:space="preserve">В силу п. 3 ст. 14 </w:t>
      </w:r>
      <w:r>
        <w:t>Кодекса профессиональной этики адвоката п</w:t>
      </w:r>
      <w:r w:rsidRPr="005C3552">
        <w:t>ри использовании права на отпуск (отдых) адвокат должен принять меры к обеспечению законных прав и интересов доверителя.</w:t>
      </w:r>
    </w:p>
    <w:p w14:paraId="6360C56B" w14:textId="4735DA54" w:rsidR="005C3552" w:rsidRPr="005C3552" w:rsidRDefault="005C3552" w:rsidP="005C3552">
      <w:pPr>
        <w:ind w:firstLine="708"/>
        <w:jc w:val="both"/>
      </w:pPr>
      <w:r>
        <w:t>Комиссия ранее по аналогичным делам отмечала, что реализация права адвоката на отпуск в любом случае не может использоваться адвокатом в качестве элемента процессуальной тактики по затягиванию рассмотрения дела и</w:t>
      </w:r>
      <w:r w:rsidR="00843CA9">
        <w:t>ли</w:t>
      </w:r>
      <w:r>
        <w:t xml:space="preserve"> препятствовать осуществлению правосудия, </w:t>
      </w:r>
      <w:r w:rsidR="00BF3798">
        <w:t>а также</w:t>
      </w:r>
      <w:r>
        <w:t xml:space="preserve"> приводить к нарушению права его доверителя на </w:t>
      </w:r>
      <w:r w:rsidR="00843CA9">
        <w:t>получение квалифицированной юридической помощи</w:t>
      </w:r>
      <w:r>
        <w:t>.</w:t>
      </w:r>
      <w:r w:rsidR="001A2E26">
        <w:t xml:space="preserve"> Законодательно закрепленное право адвоката на отпуск не отменяет обязанности адвоката по надлежащему исполнению обязанностей защитника в уголовном судопроизводстве (</w:t>
      </w:r>
      <w:proofErr w:type="spellStart"/>
      <w:r w:rsidR="001A2E26">
        <w:t>п.п</w:t>
      </w:r>
      <w:proofErr w:type="spellEnd"/>
      <w:r w:rsidR="001A2E26">
        <w:t xml:space="preserve">. 1,2 п. 1 </w:t>
      </w:r>
      <w:r w:rsidR="001A2E26" w:rsidRPr="00EB4414">
        <w:t>ст. 7 ФЗ «Об адвокатской деятельности и адвокатуре в РФ»</w:t>
      </w:r>
      <w:r w:rsidR="001A2E26">
        <w:t>), и предполагает такую организацию адвокатом своей профессиональной деятельности, при которой различные ее аспекты не конфликтуют между собой и не являются взаимоисключающими.</w:t>
      </w:r>
    </w:p>
    <w:p w14:paraId="2F9DEFEB" w14:textId="0AC0A3B2" w:rsidR="005C3552" w:rsidRDefault="005C3552" w:rsidP="00BF3798">
      <w:pPr>
        <w:pStyle w:val="a9"/>
        <w:ind w:firstLine="708"/>
        <w:jc w:val="both"/>
      </w:pPr>
      <w:r w:rsidRPr="00A63B76">
        <w:t xml:space="preserve">С учетом указанных </w:t>
      </w:r>
      <w:r w:rsidR="00BF3798">
        <w:t xml:space="preserve">выше </w:t>
      </w:r>
      <w:r w:rsidR="001A2E26">
        <w:t>правовых позиций</w:t>
      </w:r>
      <w:r w:rsidRPr="00A63B76">
        <w:t xml:space="preserve"> и исходя </w:t>
      </w:r>
      <w:r w:rsidR="00BF3798">
        <w:t xml:space="preserve">из фактических обстоятельств дисциплинарного производства </w:t>
      </w:r>
      <w:r w:rsidRPr="00A63B76">
        <w:t>комиссия делает вывод, что адвокат</w:t>
      </w:r>
      <w:r w:rsidR="00BF3798">
        <w:t xml:space="preserve"> Б</w:t>
      </w:r>
      <w:r w:rsidR="003E0791">
        <w:t>.</w:t>
      </w:r>
      <w:r w:rsidR="00BF3798">
        <w:t>К.Л.</w:t>
      </w:r>
      <w:r w:rsidRPr="00A63B76">
        <w:t xml:space="preserve"> ненадлежащим образом исполн</w:t>
      </w:r>
      <w:r w:rsidR="00BF3798">
        <w:t>ял свои профессиональные обязанности</w:t>
      </w:r>
      <w:r w:rsidR="001A2E26">
        <w:t xml:space="preserve"> при осуществлении обязанностей защитника по уголовному делу</w:t>
      </w:r>
      <w:r w:rsidRPr="00A63B76">
        <w:t xml:space="preserve">. Комиссия обращает внимание, что </w:t>
      </w:r>
      <w:r>
        <w:t>заявление</w:t>
      </w:r>
      <w:r w:rsidR="00BF3798">
        <w:t xml:space="preserve"> о нахождении в</w:t>
      </w:r>
      <w:r w:rsidR="001A2E26">
        <w:t xml:space="preserve"> очередном</w:t>
      </w:r>
      <w:r w:rsidR="00BF3798">
        <w:t xml:space="preserve"> отпуске было подано защитникам</w:t>
      </w:r>
      <w:r w:rsidR="00790440">
        <w:t>и Б</w:t>
      </w:r>
      <w:r w:rsidR="003E0791">
        <w:t>.</w:t>
      </w:r>
      <w:r w:rsidR="00790440">
        <w:t>К.Л. и Г</w:t>
      </w:r>
      <w:r w:rsidR="003E0791">
        <w:t>.</w:t>
      </w:r>
      <w:r w:rsidR="00790440">
        <w:t>Ю.М</w:t>
      </w:r>
      <w:r w:rsidR="00BF3798">
        <w:t xml:space="preserve">. </w:t>
      </w:r>
      <w:r w:rsidR="001A2E26">
        <w:t xml:space="preserve">в суд </w:t>
      </w:r>
      <w:r w:rsidR="00BF3798">
        <w:t>практически одновременно</w:t>
      </w:r>
      <w:r w:rsidR="00CB776C">
        <w:t>, в отношении одного и того же периода времени (с 23.06.23 по 23.07.23 г.), что указывает на согласованность действий защитников.</w:t>
      </w:r>
      <w:r w:rsidR="001A2E26">
        <w:t xml:space="preserve"> С учетом этого а</w:t>
      </w:r>
      <w:r>
        <w:t xml:space="preserve">двокат </w:t>
      </w:r>
      <w:r w:rsidR="001A2E26">
        <w:t>не мог не понимать</w:t>
      </w:r>
      <w:r w:rsidR="00BF3798">
        <w:t>, что при отсутствии обоих защитников по соглашению доверитель Г</w:t>
      </w:r>
      <w:r w:rsidR="003E0791">
        <w:t>.</w:t>
      </w:r>
      <w:r w:rsidR="00BF3798">
        <w:t xml:space="preserve">О.В. фактически остается без </w:t>
      </w:r>
      <w:r w:rsidR="001A2E26">
        <w:t xml:space="preserve">квалифицированной </w:t>
      </w:r>
      <w:r w:rsidR="00BF3798">
        <w:t xml:space="preserve">защиты по уголовному делу, </w:t>
      </w:r>
      <w:r w:rsidR="00CB776C">
        <w:t xml:space="preserve">обязанность </w:t>
      </w:r>
      <w:r w:rsidR="001A2E26">
        <w:t>осуществлени</w:t>
      </w:r>
      <w:r w:rsidR="00CB776C">
        <w:t>я</w:t>
      </w:r>
      <w:r w:rsidR="001A2E26">
        <w:t xml:space="preserve"> которой был</w:t>
      </w:r>
      <w:r w:rsidR="00CB776C">
        <w:t>а</w:t>
      </w:r>
      <w:r w:rsidR="001A2E26">
        <w:t xml:space="preserve"> принято адвокатом Б</w:t>
      </w:r>
      <w:r w:rsidR="003E0791">
        <w:t>.</w:t>
      </w:r>
      <w:r w:rsidR="001A2E26">
        <w:t>К.Л. по соглашению с доверителем</w:t>
      </w:r>
      <w:r w:rsidR="00BF3798">
        <w:t xml:space="preserve">. </w:t>
      </w:r>
    </w:p>
    <w:p w14:paraId="5285C7F8" w14:textId="39F457F0" w:rsidR="00031D70" w:rsidRDefault="00031D70" w:rsidP="00031D70">
      <w:pPr>
        <w:ind w:firstLine="708"/>
        <w:jc w:val="both"/>
      </w:pPr>
      <w:r w:rsidRPr="00EB4414">
        <w:t xml:space="preserve">Согласно </w:t>
      </w:r>
      <w:proofErr w:type="spellStart"/>
      <w:r w:rsidRPr="00EB4414">
        <w:t>п.п</w:t>
      </w:r>
      <w:proofErr w:type="spellEnd"/>
      <w:r w:rsidRPr="00EB4414">
        <w:t>. 1 п. 1 ст. 7 ФЗ «Об адвокатской деятельности и адвокатуре в РФ», п. 1 ст. 8 Кодекса профессиональной этики адвоката (далее – КПЭА), адвокат обязан честно, разумно, добросовестно</w:t>
      </w:r>
      <w:r>
        <w:t xml:space="preserve">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 </w:t>
      </w:r>
    </w:p>
    <w:p w14:paraId="58705B9A" w14:textId="180048B3" w:rsidR="005C3552" w:rsidRPr="00BF3798" w:rsidRDefault="005C3552" w:rsidP="00BF3798">
      <w:pPr>
        <w:pStyle w:val="a9"/>
        <w:ind w:firstLine="708"/>
        <w:jc w:val="both"/>
      </w:pPr>
      <w:r w:rsidRPr="00A63B76">
        <w:t>С учетом изложенного указанные</w:t>
      </w:r>
      <w:r w:rsidR="001A2E26">
        <w:t xml:space="preserve"> выше</w:t>
      </w:r>
      <w:r w:rsidRPr="00A63B76">
        <w:t xml:space="preserve"> действия адвоката</w:t>
      </w:r>
      <w:r w:rsidR="00031D70">
        <w:t xml:space="preserve"> Б</w:t>
      </w:r>
      <w:r w:rsidR="003E0791">
        <w:t>.</w:t>
      </w:r>
      <w:r w:rsidR="00031D70">
        <w:t>К.Л.</w:t>
      </w:r>
      <w:r w:rsidRPr="00A63B76">
        <w:t xml:space="preserve"> не могут оцениваться комиссией в качестве разумных и добросовестных, и квалифицируются как ненадлежащее исполнение пр</w:t>
      </w:r>
      <w:r w:rsidR="00BF3798">
        <w:t>офессиональных обязанностей адвоката</w:t>
      </w:r>
      <w:r w:rsidR="00CB776C">
        <w:t xml:space="preserve"> при использовании права на отпуск.</w:t>
      </w:r>
    </w:p>
    <w:p w14:paraId="38ADDCC7" w14:textId="00C98521" w:rsidR="000B611D" w:rsidRPr="000B611D" w:rsidRDefault="000B611D" w:rsidP="000B611D">
      <w:pPr>
        <w:ind w:firstLine="708"/>
        <w:jc w:val="both"/>
        <w:rPr>
          <w:color w:val="auto"/>
        </w:rPr>
      </w:pPr>
      <w:r>
        <w:rPr>
          <w:szCs w:val="24"/>
        </w:rPr>
        <w:t>Комиссия учитывает, что с</w:t>
      </w:r>
      <w:r w:rsidR="002F72D5">
        <w:rPr>
          <w:szCs w:val="24"/>
        </w:rPr>
        <w:t>огласно карточке уголовного дела на официальном сайте Ч</w:t>
      </w:r>
      <w:r w:rsidR="003E0791">
        <w:rPr>
          <w:szCs w:val="24"/>
        </w:rPr>
        <w:t>.</w:t>
      </w:r>
      <w:r w:rsidR="002F72D5">
        <w:rPr>
          <w:szCs w:val="24"/>
        </w:rPr>
        <w:t xml:space="preserve"> городского суда М</w:t>
      </w:r>
      <w:r w:rsidR="003E0791">
        <w:rPr>
          <w:szCs w:val="24"/>
        </w:rPr>
        <w:t>.</w:t>
      </w:r>
      <w:r w:rsidR="002F72D5">
        <w:rPr>
          <w:szCs w:val="24"/>
        </w:rPr>
        <w:t xml:space="preserve"> области</w:t>
      </w:r>
      <w:r>
        <w:rPr>
          <w:szCs w:val="24"/>
        </w:rPr>
        <w:t xml:space="preserve"> в качестве причины отложения судебных заседаний 23.06, 27.06, 30.06.2023 г. указана неявка подсудимого</w:t>
      </w:r>
      <w:r w:rsidR="003E0791">
        <w:rPr>
          <w:szCs w:val="24"/>
        </w:rPr>
        <w:t>,</w:t>
      </w:r>
      <w:r>
        <w:rPr>
          <w:rStyle w:val="af5"/>
        </w:rPr>
        <w:t xml:space="preserve"> </w:t>
      </w:r>
      <w:r>
        <w:rPr>
          <w:rStyle w:val="af5"/>
          <w:color w:val="auto"/>
          <w:u w:val="none"/>
        </w:rPr>
        <w:t xml:space="preserve">что не меняет оценки </w:t>
      </w:r>
      <w:r w:rsidR="00BF3798">
        <w:rPr>
          <w:rStyle w:val="af5"/>
          <w:color w:val="auto"/>
          <w:u w:val="none"/>
        </w:rPr>
        <w:t xml:space="preserve">существа </w:t>
      </w:r>
      <w:r>
        <w:rPr>
          <w:rStyle w:val="af5"/>
          <w:color w:val="auto"/>
          <w:u w:val="none"/>
        </w:rPr>
        <w:t>действий адвоката как нарушения норм профессиональной этики</w:t>
      </w:r>
      <w:r w:rsidR="00BF3798">
        <w:rPr>
          <w:rStyle w:val="af5"/>
          <w:color w:val="auto"/>
          <w:u w:val="none"/>
        </w:rPr>
        <w:t xml:space="preserve"> п</w:t>
      </w:r>
      <w:r w:rsidR="00CB776C">
        <w:rPr>
          <w:rStyle w:val="af5"/>
          <w:color w:val="auto"/>
          <w:u w:val="none"/>
        </w:rPr>
        <w:t>о указанным выше основаниям.</w:t>
      </w:r>
    </w:p>
    <w:p w14:paraId="08442CDC" w14:textId="302ADC80" w:rsidR="000B611D" w:rsidRPr="00F05201" w:rsidRDefault="000B611D" w:rsidP="000B611D">
      <w:pPr>
        <w:ind w:firstLine="708"/>
        <w:jc w:val="both"/>
      </w:pPr>
      <w:r w:rsidRPr="00F05201">
        <w:lastRenderedPageBreak/>
        <w:t>На основании изложенного, оценив собранные доказательства, комиссия приходит к выводу о налич</w:t>
      </w:r>
      <w:r>
        <w:t>ии в действиях адвоката Б</w:t>
      </w:r>
      <w:r w:rsidR="003E0791">
        <w:t>.</w:t>
      </w:r>
      <w:r>
        <w:t xml:space="preserve">К.Л. </w:t>
      </w:r>
      <w:r w:rsidRPr="00F05201">
        <w:t>нарушений</w:t>
      </w:r>
      <w:r>
        <w:t xml:space="preserve"> </w:t>
      </w:r>
      <w:bookmarkStart w:id="5" w:name="_Hlk141887139"/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 ФЗ «Об адвокатской деятельности и адвокатуре в РФ»,</w:t>
      </w:r>
      <w:r>
        <w:t xml:space="preserve"> п. 1 ст. 8,</w:t>
      </w:r>
      <w:r w:rsidRPr="00F05201">
        <w:t xml:space="preserve"> </w:t>
      </w:r>
      <w:r>
        <w:t>п.</w:t>
      </w:r>
      <w:r w:rsidR="00CB776C">
        <w:t xml:space="preserve"> 1,</w:t>
      </w:r>
      <w:r>
        <w:t xml:space="preserve"> 3 ст. 14 </w:t>
      </w:r>
      <w:bookmarkStart w:id="6" w:name="_Hlk141887165"/>
      <w:bookmarkEnd w:id="5"/>
      <w:r w:rsidRPr="00F05201">
        <w:t>Кодекса профессиональной этики адвоката</w:t>
      </w:r>
      <w:bookmarkEnd w:id="6"/>
      <w:r>
        <w:t>.</w:t>
      </w:r>
    </w:p>
    <w:p w14:paraId="3A79B483" w14:textId="77777777" w:rsidR="000B611D" w:rsidRPr="001C119C" w:rsidRDefault="000B611D" w:rsidP="000B611D">
      <w:pPr>
        <w:ind w:firstLine="708"/>
        <w:jc w:val="both"/>
      </w:pPr>
      <w:r w:rsidRPr="001C119C">
        <w:t>При вынесении решения Комиссия принимает во внимание, что меры дисциплинарной ответственности, предусмотренные ФЗ «Об адвокатской деятельности и адвокатуре в РФ» и КПЭА, применяются лишь в случае нарушения адвокатом требований законодательства об адвокатской деятельности и адвокатуре и КПЭА, совершенных умышленно или по грубой неосторожности (ст. 18 п.1 КПЭА).</w:t>
      </w:r>
    </w:p>
    <w:p w14:paraId="6A0ECF18" w14:textId="77777777" w:rsidR="000B611D" w:rsidRPr="001C119C" w:rsidRDefault="000B611D" w:rsidP="000B611D">
      <w:pPr>
        <w:ind w:firstLine="708"/>
        <w:jc w:val="both"/>
        <w:rPr>
          <w:rFonts w:eastAsia="Calibri"/>
          <w:color w:val="auto"/>
          <w:szCs w:val="24"/>
        </w:rPr>
      </w:pPr>
      <w:r w:rsidRPr="001C119C">
        <w:rPr>
          <w:rFonts w:eastAsia="Calibri"/>
          <w:color w:val="auto"/>
          <w:szCs w:val="24"/>
        </w:rPr>
        <w:t>Проведя голосование именными бюллетенями, руководствуясь п.7 ст.33 ФЗ «Об адвокатской деятельности и адвокатуре в РФ» и п. 9 ст.23 КПЭА, Комиссия дает</w:t>
      </w:r>
    </w:p>
    <w:p w14:paraId="552BACD3" w14:textId="77777777" w:rsidR="000B611D" w:rsidRPr="001C119C" w:rsidRDefault="000B611D" w:rsidP="000B611D">
      <w:pPr>
        <w:ind w:firstLine="708"/>
        <w:jc w:val="both"/>
        <w:rPr>
          <w:rFonts w:eastAsia="Calibri"/>
          <w:color w:val="auto"/>
          <w:szCs w:val="24"/>
        </w:rPr>
      </w:pPr>
    </w:p>
    <w:p w14:paraId="07920415" w14:textId="77777777" w:rsidR="000B611D" w:rsidRPr="001C119C" w:rsidRDefault="000B611D" w:rsidP="000B611D">
      <w:pPr>
        <w:ind w:firstLine="708"/>
        <w:jc w:val="center"/>
        <w:rPr>
          <w:rFonts w:eastAsia="Calibri"/>
          <w:b/>
          <w:bCs/>
          <w:color w:val="auto"/>
          <w:szCs w:val="24"/>
        </w:rPr>
      </w:pPr>
      <w:r w:rsidRPr="001C119C">
        <w:rPr>
          <w:rFonts w:eastAsia="Calibri"/>
          <w:b/>
          <w:bCs/>
          <w:color w:val="auto"/>
          <w:szCs w:val="24"/>
        </w:rPr>
        <w:t>ЗАКЛЮЧЕНИЕ:</w:t>
      </w:r>
    </w:p>
    <w:p w14:paraId="07B33C8D" w14:textId="77777777" w:rsidR="000B611D" w:rsidRPr="001C119C" w:rsidRDefault="000B611D" w:rsidP="000B611D">
      <w:pPr>
        <w:ind w:firstLine="708"/>
        <w:jc w:val="center"/>
        <w:rPr>
          <w:rFonts w:eastAsia="Calibri"/>
          <w:bCs/>
          <w:color w:val="auto"/>
          <w:szCs w:val="24"/>
        </w:rPr>
      </w:pPr>
    </w:p>
    <w:p w14:paraId="02269311" w14:textId="6D98A342" w:rsidR="000B611D" w:rsidRDefault="000B611D" w:rsidP="000B611D">
      <w:pPr>
        <w:ind w:firstLine="708"/>
        <w:jc w:val="both"/>
      </w:pPr>
      <w:r>
        <w:t>- о наличии в действиях (бездействии) адвоката Б</w:t>
      </w:r>
      <w:r w:rsidR="003E0791">
        <w:t>.</w:t>
      </w:r>
      <w:r>
        <w:t>К</w:t>
      </w:r>
      <w:r w:rsidR="003E0791">
        <w:t>.</w:t>
      </w:r>
      <w:r>
        <w:t>Л</w:t>
      </w:r>
      <w:r w:rsidR="003E0791">
        <w:t>.</w:t>
      </w:r>
      <w:r>
        <w:t xml:space="preserve"> нарушения норм законодательства об адвокатской деятельности и адвокатуре и Кодекса профессиональной этики адвоката, а именно нарушений </w:t>
      </w:r>
      <w:proofErr w:type="spellStart"/>
      <w:r w:rsidRPr="00F05201">
        <w:t>п</w:t>
      </w:r>
      <w:r>
        <w:t>.</w:t>
      </w:r>
      <w:r w:rsidRPr="00F05201">
        <w:t>п</w:t>
      </w:r>
      <w:proofErr w:type="spellEnd"/>
      <w:r w:rsidRPr="00F05201">
        <w:t>. 1 п. 1 ст. 7 ФЗ «Об адвокатской деятельности и адвокатуре в РФ»,</w:t>
      </w:r>
      <w:r>
        <w:t xml:space="preserve"> п. 1 ст. 8,</w:t>
      </w:r>
      <w:r w:rsidRPr="00F05201">
        <w:t xml:space="preserve"> </w:t>
      </w:r>
      <w:r>
        <w:t>п.</w:t>
      </w:r>
      <w:r w:rsidR="00CB776C">
        <w:t xml:space="preserve"> 1,</w:t>
      </w:r>
      <w:r>
        <w:t xml:space="preserve"> 3 ст. 14 </w:t>
      </w:r>
      <w:r w:rsidRPr="00F05201">
        <w:t>Кодекса профессиональной этики адвоката</w:t>
      </w:r>
      <w:r>
        <w:t xml:space="preserve">, которые выразились в том, что адвокат: </w:t>
      </w:r>
    </w:p>
    <w:p w14:paraId="2B899A2F" w14:textId="0022459D" w:rsidR="000B611D" w:rsidRPr="00A36F8F" w:rsidRDefault="00A36F8F" w:rsidP="000B611D">
      <w:pPr>
        <w:pStyle w:val="ac"/>
        <w:numPr>
          <w:ilvl w:val="0"/>
          <w:numId w:val="28"/>
        </w:numPr>
        <w:jc w:val="both"/>
      </w:pPr>
      <w:r w:rsidRPr="000E21F8">
        <w:t>не приняв разумные меры к обеспечению прав и законных интересов</w:t>
      </w:r>
      <w:r>
        <w:t xml:space="preserve"> доверителя и не согласовав время отпуска с другим защит</w:t>
      </w:r>
      <w:r w:rsidR="00790440">
        <w:t>ником по соглашению Г</w:t>
      </w:r>
      <w:r w:rsidR="003E0791">
        <w:t>.</w:t>
      </w:r>
      <w:r w:rsidR="00790440">
        <w:t>Ю.М</w:t>
      </w:r>
      <w:r>
        <w:t>.</w:t>
      </w:r>
      <w:r w:rsidR="00CB776C">
        <w:t>,</w:t>
      </w:r>
      <w:r w:rsidRPr="000E21F8">
        <w:t xml:space="preserve"> у</w:t>
      </w:r>
      <w:r>
        <w:t>шел</w:t>
      </w:r>
      <w:r w:rsidRPr="000E21F8">
        <w:t xml:space="preserve"> в отпуск, </w:t>
      </w:r>
      <w:r>
        <w:t xml:space="preserve">вследствие чего </w:t>
      </w:r>
      <w:r w:rsidRPr="000E21F8">
        <w:t>не присутствова</w:t>
      </w:r>
      <w:r w:rsidR="00CB776C">
        <w:t>л</w:t>
      </w:r>
      <w:r w:rsidRPr="000E21F8">
        <w:t xml:space="preserve"> </w:t>
      </w:r>
      <w:r>
        <w:t>на судебных заседаниях Ч</w:t>
      </w:r>
      <w:r w:rsidR="003E0791">
        <w:t>.</w:t>
      </w:r>
      <w:r>
        <w:t xml:space="preserve"> городского суда М</w:t>
      </w:r>
      <w:r w:rsidR="003E0791">
        <w:t>.</w:t>
      </w:r>
      <w:r>
        <w:t xml:space="preserve"> области </w:t>
      </w:r>
      <w:r>
        <w:rPr>
          <w:szCs w:val="24"/>
        </w:rPr>
        <w:t>23.06, 27.06, 30.06.2023 г. по уголовному делу в отношении Г</w:t>
      </w:r>
      <w:r w:rsidR="003E0791">
        <w:rPr>
          <w:szCs w:val="24"/>
        </w:rPr>
        <w:t>.</w:t>
      </w:r>
      <w:r>
        <w:rPr>
          <w:szCs w:val="24"/>
        </w:rPr>
        <w:t>О.В.</w:t>
      </w:r>
    </w:p>
    <w:p w14:paraId="58ECBBF0" w14:textId="77777777" w:rsidR="000B611D" w:rsidRDefault="000B611D" w:rsidP="000B611D">
      <w:pPr>
        <w:rPr>
          <w:rFonts w:eastAsia="Calibri"/>
          <w:color w:val="auto"/>
          <w:szCs w:val="24"/>
        </w:rPr>
      </w:pPr>
    </w:p>
    <w:p w14:paraId="0A64238F" w14:textId="77777777" w:rsidR="00A36F8F" w:rsidRDefault="00A36F8F" w:rsidP="000B611D">
      <w:pPr>
        <w:rPr>
          <w:rFonts w:eastAsia="Calibri"/>
          <w:color w:val="auto"/>
          <w:szCs w:val="24"/>
        </w:rPr>
      </w:pPr>
    </w:p>
    <w:p w14:paraId="0CF2CF3E" w14:textId="77777777" w:rsidR="000B611D" w:rsidRPr="00A10F1A" w:rsidRDefault="000B611D" w:rsidP="000B61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Председатель Квалификационной комиссии </w:t>
      </w:r>
    </w:p>
    <w:p w14:paraId="5A0523F6" w14:textId="427F8DFC" w:rsidR="000B611D" w:rsidRPr="005B7097" w:rsidRDefault="000B611D" w:rsidP="000B611D">
      <w:pPr>
        <w:jc w:val="both"/>
        <w:rPr>
          <w:rFonts w:eastAsia="Calibri"/>
          <w:color w:val="auto"/>
          <w:szCs w:val="24"/>
        </w:rPr>
      </w:pPr>
      <w:r w:rsidRPr="00A10F1A">
        <w:rPr>
          <w:rFonts w:eastAsia="Calibri"/>
          <w:color w:val="auto"/>
          <w:szCs w:val="24"/>
        </w:rPr>
        <w:t xml:space="preserve">Адвокатской палаты Московской области                                                       </w:t>
      </w:r>
      <w:r w:rsidR="001A36C8">
        <w:rPr>
          <w:rFonts w:eastAsia="Calibri"/>
          <w:color w:val="auto"/>
          <w:szCs w:val="24"/>
        </w:rPr>
        <w:t xml:space="preserve">   </w:t>
      </w:r>
      <w:r>
        <w:rPr>
          <w:rFonts w:eastAsia="Calibri"/>
          <w:color w:val="auto"/>
          <w:szCs w:val="24"/>
        </w:rPr>
        <w:t xml:space="preserve">  Рубин Ю.Д.</w:t>
      </w:r>
    </w:p>
    <w:p w14:paraId="12C035A1" w14:textId="77777777" w:rsidR="001C2B6F" w:rsidRPr="005B7097" w:rsidRDefault="001C2B6F" w:rsidP="00453E1D">
      <w:pPr>
        <w:jc w:val="both"/>
        <w:rPr>
          <w:rFonts w:eastAsia="Calibri"/>
          <w:color w:val="auto"/>
          <w:szCs w:val="24"/>
        </w:rPr>
      </w:pPr>
    </w:p>
    <w:sectPr w:rsidR="001C2B6F" w:rsidRPr="005B7097" w:rsidSect="00A00613">
      <w:headerReference w:type="default" r:id="rId8"/>
      <w:pgSz w:w="11906" w:h="16838"/>
      <w:pgMar w:top="1258" w:right="1106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752452" w14:textId="77777777" w:rsidR="009959D8" w:rsidRDefault="009959D8">
      <w:r>
        <w:separator/>
      </w:r>
    </w:p>
  </w:endnote>
  <w:endnote w:type="continuationSeparator" w:id="0">
    <w:p w14:paraId="784A931C" w14:textId="77777777" w:rsidR="009959D8" w:rsidRDefault="009959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ucida Grande">
    <w:altName w:val="Arial"/>
    <w:charset w:val="00"/>
    <w:family w:val="roman"/>
    <w:pitch w:val="default"/>
  </w:font>
  <w:font w:name="ヒラギノ角ゴ Pro W3"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Mono">
    <w:altName w:val="Courier New"/>
    <w:charset w:val="CC"/>
    <w:family w:val="modern"/>
    <w:pitch w:val="fixed"/>
    <w:sig w:usb0="E0000AFF" w:usb1="400078FF" w:usb2="00000001" w:usb3="00000000" w:csb0="000001BF" w:csb1="00000000"/>
  </w:font>
  <w:font w:name="Nimbus Mono L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F7BA0F" w14:textId="77777777" w:rsidR="009959D8" w:rsidRDefault="009959D8">
      <w:r>
        <w:separator/>
      </w:r>
    </w:p>
  </w:footnote>
  <w:footnote w:type="continuationSeparator" w:id="0">
    <w:p w14:paraId="0DB1A748" w14:textId="77777777" w:rsidR="009959D8" w:rsidRDefault="009959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796773" w14:textId="118F84D2" w:rsidR="0042711C" w:rsidRDefault="001B68CF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790440">
      <w:rPr>
        <w:noProof/>
      </w:rPr>
      <w:t>3</w:t>
    </w:r>
    <w:r>
      <w:rPr>
        <w:noProof/>
      </w:rPr>
      <w:fldChar w:fldCharType="end"/>
    </w:r>
  </w:p>
  <w:p w14:paraId="5882AED9" w14:textId="77777777"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CE97FA7"/>
    <w:multiLevelType w:val="hybridMultilevel"/>
    <w:tmpl w:val="8A06AD6A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6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781F4F"/>
    <w:multiLevelType w:val="hybridMultilevel"/>
    <w:tmpl w:val="9F2A810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7F80CE3"/>
    <w:multiLevelType w:val="hybridMultilevel"/>
    <w:tmpl w:val="1F36AA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CD551C"/>
    <w:multiLevelType w:val="hybridMultilevel"/>
    <w:tmpl w:val="DC44B78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5D2151"/>
    <w:multiLevelType w:val="hybridMultilevel"/>
    <w:tmpl w:val="CAB64F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DC33A8"/>
    <w:multiLevelType w:val="hybridMultilevel"/>
    <w:tmpl w:val="FB42A5D6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8" w15:restartNumberingAfterBreak="0">
    <w:nsid w:val="548079CF"/>
    <w:multiLevelType w:val="hybridMultilevel"/>
    <w:tmpl w:val="33140EF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9" w15:restartNumberingAfterBreak="0">
    <w:nsid w:val="58353E70"/>
    <w:multiLevelType w:val="hybridMultilevel"/>
    <w:tmpl w:val="18F6F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DB4771"/>
    <w:multiLevelType w:val="hybridMultilevel"/>
    <w:tmpl w:val="DCDC8E9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1" w15:restartNumberingAfterBreak="0">
    <w:nsid w:val="66D6706B"/>
    <w:multiLevelType w:val="hybridMultilevel"/>
    <w:tmpl w:val="FAC4F0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931809">
    <w:abstractNumId w:val="22"/>
  </w:num>
  <w:num w:numId="2" w16cid:durableId="588082118">
    <w:abstractNumId w:val="8"/>
  </w:num>
  <w:num w:numId="3" w16cid:durableId="2085179370">
    <w:abstractNumId w:val="24"/>
  </w:num>
  <w:num w:numId="4" w16cid:durableId="576593172">
    <w:abstractNumId w:val="0"/>
  </w:num>
  <w:num w:numId="5" w16cid:durableId="588075284">
    <w:abstractNumId w:val="1"/>
  </w:num>
  <w:num w:numId="6" w16cid:durableId="1709724267">
    <w:abstractNumId w:val="10"/>
  </w:num>
  <w:num w:numId="7" w16cid:durableId="1065184096">
    <w:abstractNumId w:val="11"/>
  </w:num>
  <w:num w:numId="8" w16cid:durableId="256182200">
    <w:abstractNumId w:val="5"/>
  </w:num>
  <w:num w:numId="9" w16cid:durableId="678429239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49294972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518882068">
    <w:abstractNumId w:val="25"/>
  </w:num>
  <w:num w:numId="12" w16cid:durableId="1110667331">
    <w:abstractNumId w:val="3"/>
  </w:num>
  <w:num w:numId="13" w16cid:durableId="890071347">
    <w:abstractNumId w:val="17"/>
  </w:num>
  <w:num w:numId="14" w16cid:durableId="764543308">
    <w:abstractNumId w:val="23"/>
  </w:num>
  <w:num w:numId="15" w16cid:durableId="70702390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337881942">
    <w:abstractNumId w:val="2"/>
  </w:num>
  <w:num w:numId="17" w16cid:durableId="180754885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967322180">
    <w:abstractNumId w:val="20"/>
  </w:num>
  <w:num w:numId="19" w16cid:durableId="1208372588">
    <w:abstractNumId w:val="16"/>
  </w:num>
  <w:num w:numId="20" w16cid:durableId="635917325">
    <w:abstractNumId w:val="9"/>
  </w:num>
  <w:num w:numId="21" w16cid:durableId="1179079353">
    <w:abstractNumId w:val="13"/>
  </w:num>
  <w:num w:numId="22" w16cid:durableId="747264375">
    <w:abstractNumId w:val="15"/>
  </w:num>
  <w:num w:numId="23" w16cid:durableId="933322769">
    <w:abstractNumId w:val="21"/>
  </w:num>
  <w:num w:numId="24" w16cid:durableId="9113214">
    <w:abstractNumId w:val="4"/>
  </w:num>
  <w:num w:numId="25" w16cid:durableId="516193208">
    <w:abstractNumId w:val="12"/>
  </w:num>
  <w:num w:numId="26" w16cid:durableId="385222888">
    <w:abstractNumId w:val="18"/>
  </w:num>
  <w:num w:numId="27" w16cid:durableId="722600085">
    <w:abstractNumId w:val="19"/>
  </w:num>
  <w:num w:numId="28" w16cid:durableId="216093397">
    <w:abstractNumId w:val="14"/>
  </w:num>
  <w:num w:numId="29" w16cid:durableId="68374878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695D"/>
    <w:rsid w:val="0000100C"/>
    <w:rsid w:val="00001022"/>
    <w:rsid w:val="00001107"/>
    <w:rsid w:val="000019EC"/>
    <w:rsid w:val="0000353A"/>
    <w:rsid w:val="00003BC1"/>
    <w:rsid w:val="000055A1"/>
    <w:rsid w:val="000069AE"/>
    <w:rsid w:val="000069C3"/>
    <w:rsid w:val="000071E5"/>
    <w:rsid w:val="00013F4E"/>
    <w:rsid w:val="00015CC5"/>
    <w:rsid w:val="0002175A"/>
    <w:rsid w:val="00022531"/>
    <w:rsid w:val="00022FA1"/>
    <w:rsid w:val="000237B9"/>
    <w:rsid w:val="0002582B"/>
    <w:rsid w:val="00025D32"/>
    <w:rsid w:val="00025EA9"/>
    <w:rsid w:val="000306F0"/>
    <w:rsid w:val="00031D70"/>
    <w:rsid w:val="00033B11"/>
    <w:rsid w:val="00034681"/>
    <w:rsid w:val="00034D01"/>
    <w:rsid w:val="00037B0F"/>
    <w:rsid w:val="00041434"/>
    <w:rsid w:val="000459E4"/>
    <w:rsid w:val="000462D1"/>
    <w:rsid w:val="000529DA"/>
    <w:rsid w:val="00053C0F"/>
    <w:rsid w:val="00054FC6"/>
    <w:rsid w:val="000555B8"/>
    <w:rsid w:val="0005574D"/>
    <w:rsid w:val="00060661"/>
    <w:rsid w:val="00060C7F"/>
    <w:rsid w:val="000624A2"/>
    <w:rsid w:val="00063022"/>
    <w:rsid w:val="000632BE"/>
    <w:rsid w:val="00067838"/>
    <w:rsid w:val="000713E9"/>
    <w:rsid w:val="00071EB2"/>
    <w:rsid w:val="00072877"/>
    <w:rsid w:val="0007544D"/>
    <w:rsid w:val="00083581"/>
    <w:rsid w:val="00091A53"/>
    <w:rsid w:val="000957EF"/>
    <w:rsid w:val="00097654"/>
    <w:rsid w:val="000A0DC3"/>
    <w:rsid w:val="000A2932"/>
    <w:rsid w:val="000A2FFF"/>
    <w:rsid w:val="000A38E7"/>
    <w:rsid w:val="000A5381"/>
    <w:rsid w:val="000A5CF6"/>
    <w:rsid w:val="000A7386"/>
    <w:rsid w:val="000A78DA"/>
    <w:rsid w:val="000B0109"/>
    <w:rsid w:val="000B1EC4"/>
    <w:rsid w:val="000B1F09"/>
    <w:rsid w:val="000B37F0"/>
    <w:rsid w:val="000B401C"/>
    <w:rsid w:val="000B6016"/>
    <w:rsid w:val="000B611D"/>
    <w:rsid w:val="000B6682"/>
    <w:rsid w:val="000C02E9"/>
    <w:rsid w:val="000C1EEC"/>
    <w:rsid w:val="000C2913"/>
    <w:rsid w:val="000C3337"/>
    <w:rsid w:val="000C4CF2"/>
    <w:rsid w:val="000C5041"/>
    <w:rsid w:val="000C5F77"/>
    <w:rsid w:val="000C6B97"/>
    <w:rsid w:val="000C7373"/>
    <w:rsid w:val="000D1CBC"/>
    <w:rsid w:val="000D33AE"/>
    <w:rsid w:val="000D45F9"/>
    <w:rsid w:val="000D558D"/>
    <w:rsid w:val="000D65C0"/>
    <w:rsid w:val="000D72B8"/>
    <w:rsid w:val="000D7628"/>
    <w:rsid w:val="000E04CD"/>
    <w:rsid w:val="000E06A7"/>
    <w:rsid w:val="000E2376"/>
    <w:rsid w:val="000E347D"/>
    <w:rsid w:val="000E3B42"/>
    <w:rsid w:val="000E3C59"/>
    <w:rsid w:val="000E6F13"/>
    <w:rsid w:val="000F1BCB"/>
    <w:rsid w:val="000F5732"/>
    <w:rsid w:val="000F73E1"/>
    <w:rsid w:val="00106705"/>
    <w:rsid w:val="00111E34"/>
    <w:rsid w:val="0011268C"/>
    <w:rsid w:val="0011382C"/>
    <w:rsid w:val="00113B18"/>
    <w:rsid w:val="00115069"/>
    <w:rsid w:val="00115A67"/>
    <w:rsid w:val="00115ACC"/>
    <w:rsid w:val="0012034B"/>
    <w:rsid w:val="0012190F"/>
    <w:rsid w:val="00121C12"/>
    <w:rsid w:val="00122130"/>
    <w:rsid w:val="00124569"/>
    <w:rsid w:val="00133664"/>
    <w:rsid w:val="0013385B"/>
    <w:rsid w:val="00137EDE"/>
    <w:rsid w:val="0014053D"/>
    <w:rsid w:val="001407F9"/>
    <w:rsid w:val="00141EF4"/>
    <w:rsid w:val="00143930"/>
    <w:rsid w:val="001442ED"/>
    <w:rsid w:val="00151545"/>
    <w:rsid w:val="001516BC"/>
    <w:rsid w:val="00152714"/>
    <w:rsid w:val="00153E14"/>
    <w:rsid w:val="0015469C"/>
    <w:rsid w:val="00157AD5"/>
    <w:rsid w:val="00163B92"/>
    <w:rsid w:val="001647B3"/>
    <w:rsid w:val="00166B0E"/>
    <w:rsid w:val="00167CF0"/>
    <w:rsid w:val="00170493"/>
    <w:rsid w:val="00170494"/>
    <w:rsid w:val="001709F9"/>
    <w:rsid w:val="00170FC2"/>
    <w:rsid w:val="001712EC"/>
    <w:rsid w:val="00172AE7"/>
    <w:rsid w:val="0017313D"/>
    <w:rsid w:val="0017599C"/>
    <w:rsid w:val="00175DAC"/>
    <w:rsid w:val="001762FB"/>
    <w:rsid w:val="00176993"/>
    <w:rsid w:val="00182C7F"/>
    <w:rsid w:val="00184842"/>
    <w:rsid w:val="00184970"/>
    <w:rsid w:val="00184D1E"/>
    <w:rsid w:val="001877E2"/>
    <w:rsid w:val="001900CE"/>
    <w:rsid w:val="00194519"/>
    <w:rsid w:val="00194920"/>
    <w:rsid w:val="001A1917"/>
    <w:rsid w:val="001A2E26"/>
    <w:rsid w:val="001A36C8"/>
    <w:rsid w:val="001A3CC5"/>
    <w:rsid w:val="001A4CB9"/>
    <w:rsid w:val="001A52C6"/>
    <w:rsid w:val="001A56CB"/>
    <w:rsid w:val="001A6ACF"/>
    <w:rsid w:val="001B0C49"/>
    <w:rsid w:val="001B0CC6"/>
    <w:rsid w:val="001B16BD"/>
    <w:rsid w:val="001B2B48"/>
    <w:rsid w:val="001B3565"/>
    <w:rsid w:val="001B3B7A"/>
    <w:rsid w:val="001B4AC1"/>
    <w:rsid w:val="001B5657"/>
    <w:rsid w:val="001B68CF"/>
    <w:rsid w:val="001B6ADB"/>
    <w:rsid w:val="001C280C"/>
    <w:rsid w:val="001C2B6F"/>
    <w:rsid w:val="001C30FA"/>
    <w:rsid w:val="001C51DD"/>
    <w:rsid w:val="001C59D8"/>
    <w:rsid w:val="001C5FA5"/>
    <w:rsid w:val="001C6776"/>
    <w:rsid w:val="001D2EFB"/>
    <w:rsid w:val="001D32A3"/>
    <w:rsid w:val="001D32E5"/>
    <w:rsid w:val="001D637C"/>
    <w:rsid w:val="001D7ABB"/>
    <w:rsid w:val="001E208C"/>
    <w:rsid w:val="001E37C9"/>
    <w:rsid w:val="001E3B6B"/>
    <w:rsid w:val="001E44F0"/>
    <w:rsid w:val="001E4CDB"/>
    <w:rsid w:val="001E5102"/>
    <w:rsid w:val="001E5D1F"/>
    <w:rsid w:val="001E6112"/>
    <w:rsid w:val="001E77EC"/>
    <w:rsid w:val="001F203D"/>
    <w:rsid w:val="001F5B3B"/>
    <w:rsid w:val="00200AAA"/>
    <w:rsid w:val="002051C4"/>
    <w:rsid w:val="0020569C"/>
    <w:rsid w:val="002103F5"/>
    <w:rsid w:val="0021101C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1B04"/>
    <w:rsid w:val="00233111"/>
    <w:rsid w:val="00235AC4"/>
    <w:rsid w:val="0023702C"/>
    <w:rsid w:val="002377C2"/>
    <w:rsid w:val="002418E4"/>
    <w:rsid w:val="00243D28"/>
    <w:rsid w:val="00244CF5"/>
    <w:rsid w:val="0024672D"/>
    <w:rsid w:val="00250EF5"/>
    <w:rsid w:val="002551A7"/>
    <w:rsid w:val="002579F1"/>
    <w:rsid w:val="00257EF4"/>
    <w:rsid w:val="00261714"/>
    <w:rsid w:val="00262DE2"/>
    <w:rsid w:val="00263895"/>
    <w:rsid w:val="002643BF"/>
    <w:rsid w:val="00265421"/>
    <w:rsid w:val="00266B53"/>
    <w:rsid w:val="00270636"/>
    <w:rsid w:val="002762DB"/>
    <w:rsid w:val="00276A76"/>
    <w:rsid w:val="00277215"/>
    <w:rsid w:val="002773A8"/>
    <w:rsid w:val="0027758C"/>
    <w:rsid w:val="00277F2A"/>
    <w:rsid w:val="00280C0A"/>
    <w:rsid w:val="00280ECB"/>
    <w:rsid w:val="00283853"/>
    <w:rsid w:val="00291537"/>
    <w:rsid w:val="00291806"/>
    <w:rsid w:val="00291C66"/>
    <w:rsid w:val="00297276"/>
    <w:rsid w:val="002A12D5"/>
    <w:rsid w:val="002A1FD1"/>
    <w:rsid w:val="002A2EE8"/>
    <w:rsid w:val="002A3520"/>
    <w:rsid w:val="002A3C6C"/>
    <w:rsid w:val="002A43E9"/>
    <w:rsid w:val="002A5344"/>
    <w:rsid w:val="002A7B8B"/>
    <w:rsid w:val="002B07C1"/>
    <w:rsid w:val="002B47FA"/>
    <w:rsid w:val="002C0004"/>
    <w:rsid w:val="002C1482"/>
    <w:rsid w:val="002C7E10"/>
    <w:rsid w:val="002D11A9"/>
    <w:rsid w:val="002D46A8"/>
    <w:rsid w:val="002D69A3"/>
    <w:rsid w:val="002E01E9"/>
    <w:rsid w:val="002E2024"/>
    <w:rsid w:val="002E2380"/>
    <w:rsid w:val="002E2493"/>
    <w:rsid w:val="002E388D"/>
    <w:rsid w:val="002E3FBE"/>
    <w:rsid w:val="002E4349"/>
    <w:rsid w:val="002E4F5F"/>
    <w:rsid w:val="002E5E78"/>
    <w:rsid w:val="002E78E3"/>
    <w:rsid w:val="002F1141"/>
    <w:rsid w:val="002F3EF4"/>
    <w:rsid w:val="002F6DEE"/>
    <w:rsid w:val="002F72D5"/>
    <w:rsid w:val="002F74FB"/>
    <w:rsid w:val="002F786C"/>
    <w:rsid w:val="002F79F2"/>
    <w:rsid w:val="002F7BA9"/>
    <w:rsid w:val="0030034A"/>
    <w:rsid w:val="003018DE"/>
    <w:rsid w:val="00302AD6"/>
    <w:rsid w:val="003070CE"/>
    <w:rsid w:val="0031000B"/>
    <w:rsid w:val="00311B2B"/>
    <w:rsid w:val="00314993"/>
    <w:rsid w:val="003162CF"/>
    <w:rsid w:val="00317DC1"/>
    <w:rsid w:val="00321E4D"/>
    <w:rsid w:val="00322DF3"/>
    <w:rsid w:val="003314D7"/>
    <w:rsid w:val="00333EDE"/>
    <w:rsid w:val="003357FD"/>
    <w:rsid w:val="00336789"/>
    <w:rsid w:val="0033714B"/>
    <w:rsid w:val="003416AF"/>
    <w:rsid w:val="0034213D"/>
    <w:rsid w:val="003438E2"/>
    <w:rsid w:val="00345C53"/>
    <w:rsid w:val="00352784"/>
    <w:rsid w:val="0035341F"/>
    <w:rsid w:val="00357595"/>
    <w:rsid w:val="00357C69"/>
    <w:rsid w:val="00360C9B"/>
    <w:rsid w:val="00362965"/>
    <w:rsid w:val="00363344"/>
    <w:rsid w:val="00367718"/>
    <w:rsid w:val="00370D23"/>
    <w:rsid w:val="00372685"/>
    <w:rsid w:val="00372DCA"/>
    <w:rsid w:val="00373315"/>
    <w:rsid w:val="003739CB"/>
    <w:rsid w:val="0037477E"/>
    <w:rsid w:val="003752F8"/>
    <w:rsid w:val="00377FE1"/>
    <w:rsid w:val="003818D2"/>
    <w:rsid w:val="00381D37"/>
    <w:rsid w:val="00381DBE"/>
    <w:rsid w:val="00383880"/>
    <w:rsid w:val="003842AD"/>
    <w:rsid w:val="003845F4"/>
    <w:rsid w:val="00392DE8"/>
    <w:rsid w:val="003956F6"/>
    <w:rsid w:val="00395D6E"/>
    <w:rsid w:val="00397846"/>
    <w:rsid w:val="003A0D4E"/>
    <w:rsid w:val="003A627F"/>
    <w:rsid w:val="003A667B"/>
    <w:rsid w:val="003A7121"/>
    <w:rsid w:val="003B2E50"/>
    <w:rsid w:val="003B3CE2"/>
    <w:rsid w:val="003C231E"/>
    <w:rsid w:val="003C4ED7"/>
    <w:rsid w:val="003D1B16"/>
    <w:rsid w:val="003D36A4"/>
    <w:rsid w:val="003D42FD"/>
    <w:rsid w:val="003D5622"/>
    <w:rsid w:val="003D5810"/>
    <w:rsid w:val="003D681C"/>
    <w:rsid w:val="003E0791"/>
    <w:rsid w:val="003E0DF8"/>
    <w:rsid w:val="003E1D57"/>
    <w:rsid w:val="003E2CE9"/>
    <w:rsid w:val="003E2DB0"/>
    <w:rsid w:val="003E3719"/>
    <w:rsid w:val="003E3A5A"/>
    <w:rsid w:val="003E3DE4"/>
    <w:rsid w:val="003E4A69"/>
    <w:rsid w:val="003E57F0"/>
    <w:rsid w:val="003F116D"/>
    <w:rsid w:val="003F1C09"/>
    <w:rsid w:val="003F352F"/>
    <w:rsid w:val="003F57C0"/>
    <w:rsid w:val="003F74AD"/>
    <w:rsid w:val="003F74E6"/>
    <w:rsid w:val="0040083B"/>
    <w:rsid w:val="004031B6"/>
    <w:rsid w:val="00404C21"/>
    <w:rsid w:val="00407D40"/>
    <w:rsid w:val="00407E18"/>
    <w:rsid w:val="0041106F"/>
    <w:rsid w:val="00411AD4"/>
    <w:rsid w:val="004136F3"/>
    <w:rsid w:val="0041720F"/>
    <w:rsid w:val="00417381"/>
    <w:rsid w:val="00417ABB"/>
    <w:rsid w:val="00417E85"/>
    <w:rsid w:val="004212D7"/>
    <w:rsid w:val="00421D07"/>
    <w:rsid w:val="00422FBF"/>
    <w:rsid w:val="0042711C"/>
    <w:rsid w:val="00431752"/>
    <w:rsid w:val="004322D6"/>
    <w:rsid w:val="0043608A"/>
    <w:rsid w:val="00437B2A"/>
    <w:rsid w:val="004423A7"/>
    <w:rsid w:val="00444053"/>
    <w:rsid w:val="0044523A"/>
    <w:rsid w:val="004538DB"/>
    <w:rsid w:val="00453E1D"/>
    <w:rsid w:val="004577C3"/>
    <w:rsid w:val="00457DF5"/>
    <w:rsid w:val="00463534"/>
    <w:rsid w:val="00465EB0"/>
    <w:rsid w:val="00465FE6"/>
    <w:rsid w:val="00466DC4"/>
    <w:rsid w:val="004670EE"/>
    <w:rsid w:val="004741B2"/>
    <w:rsid w:val="00474329"/>
    <w:rsid w:val="00477763"/>
    <w:rsid w:val="00480CA9"/>
    <w:rsid w:val="00480F8F"/>
    <w:rsid w:val="0048288B"/>
    <w:rsid w:val="00485834"/>
    <w:rsid w:val="00486587"/>
    <w:rsid w:val="0048681A"/>
    <w:rsid w:val="004904B0"/>
    <w:rsid w:val="0049339E"/>
    <w:rsid w:val="00495EDC"/>
    <w:rsid w:val="0049762F"/>
    <w:rsid w:val="004A0C4D"/>
    <w:rsid w:val="004A2BDA"/>
    <w:rsid w:val="004A2F16"/>
    <w:rsid w:val="004A3A15"/>
    <w:rsid w:val="004A3AFE"/>
    <w:rsid w:val="004A4CAB"/>
    <w:rsid w:val="004A778D"/>
    <w:rsid w:val="004B14AB"/>
    <w:rsid w:val="004B34C0"/>
    <w:rsid w:val="004B4698"/>
    <w:rsid w:val="004D2D22"/>
    <w:rsid w:val="004D316E"/>
    <w:rsid w:val="004D48D0"/>
    <w:rsid w:val="004D61A5"/>
    <w:rsid w:val="004E13D2"/>
    <w:rsid w:val="004E1A3B"/>
    <w:rsid w:val="004E3555"/>
    <w:rsid w:val="004E38B8"/>
    <w:rsid w:val="004E4C9D"/>
    <w:rsid w:val="004E5E39"/>
    <w:rsid w:val="004E5E54"/>
    <w:rsid w:val="004E7F99"/>
    <w:rsid w:val="004F0F89"/>
    <w:rsid w:val="004F1B5C"/>
    <w:rsid w:val="004F1D96"/>
    <w:rsid w:val="004F34F8"/>
    <w:rsid w:val="004F7F7B"/>
    <w:rsid w:val="00500EA6"/>
    <w:rsid w:val="00502664"/>
    <w:rsid w:val="00506C03"/>
    <w:rsid w:val="0051008F"/>
    <w:rsid w:val="00520C6E"/>
    <w:rsid w:val="0052158B"/>
    <w:rsid w:val="00521F19"/>
    <w:rsid w:val="005226B0"/>
    <w:rsid w:val="00523C00"/>
    <w:rsid w:val="005258E8"/>
    <w:rsid w:val="00525B23"/>
    <w:rsid w:val="00525D41"/>
    <w:rsid w:val="00527084"/>
    <w:rsid w:val="005272B6"/>
    <w:rsid w:val="0053355B"/>
    <w:rsid w:val="00533704"/>
    <w:rsid w:val="00533910"/>
    <w:rsid w:val="005357D4"/>
    <w:rsid w:val="00535D33"/>
    <w:rsid w:val="005368EF"/>
    <w:rsid w:val="00536F74"/>
    <w:rsid w:val="00537370"/>
    <w:rsid w:val="00541A72"/>
    <w:rsid w:val="00542FEA"/>
    <w:rsid w:val="00544402"/>
    <w:rsid w:val="0054518F"/>
    <w:rsid w:val="0054527C"/>
    <w:rsid w:val="005453FC"/>
    <w:rsid w:val="005459DE"/>
    <w:rsid w:val="005461B5"/>
    <w:rsid w:val="005475AF"/>
    <w:rsid w:val="00550DFC"/>
    <w:rsid w:val="005536D7"/>
    <w:rsid w:val="0055508A"/>
    <w:rsid w:val="00555C65"/>
    <w:rsid w:val="00557029"/>
    <w:rsid w:val="005600DA"/>
    <w:rsid w:val="00561252"/>
    <w:rsid w:val="005622C3"/>
    <w:rsid w:val="005634E6"/>
    <w:rsid w:val="0056375B"/>
    <w:rsid w:val="00566A95"/>
    <w:rsid w:val="00567D8D"/>
    <w:rsid w:val="00572411"/>
    <w:rsid w:val="0057599B"/>
    <w:rsid w:val="0057644A"/>
    <w:rsid w:val="00576679"/>
    <w:rsid w:val="00580E66"/>
    <w:rsid w:val="00580F84"/>
    <w:rsid w:val="00580FD6"/>
    <w:rsid w:val="005817EE"/>
    <w:rsid w:val="00583045"/>
    <w:rsid w:val="00583C55"/>
    <w:rsid w:val="00584B78"/>
    <w:rsid w:val="00585C7F"/>
    <w:rsid w:val="00587D99"/>
    <w:rsid w:val="00590AB0"/>
    <w:rsid w:val="005910FD"/>
    <w:rsid w:val="00592D96"/>
    <w:rsid w:val="0059413D"/>
    <w:rsid w:val="00595C2A"/>
    <w:rsid w:val="005973B3"/>
    <w:rsid w:val="005A00AE"/>
    <w:rsid w:val="005A1D11"/>
    <w:rsid w:val="005A6419"/>
    <w:rsid w:val="005A712F"/>
    <w:rsid w:val="005B24E5"/>
    <w:rsid w:val="005B3482"/>
    <w:rsid w:val="005B6113"/>
    <w:rsid w:val="005B7097"/>
    <w:rsid w:val="005B71CD"/>
    <w:rsid w:val="005B7712"/>
    <w:rsid w:val="005C10DD"/>
    <w:rsid w:val="005C242C"/>
    <w:rsid w:val="005C3552"/>
    <w:rsid w:val="005C6C56"/>
    <w:rsid w:val="005D12EE"/>
    <w:rsid w:val="005D21FB"/>
    <w:rsid w:val="005D2382"/>
    <w:rsid w:val="005D367D"/>
    <w:rsid w:val="005D53C4"/>
    <w:rsid w:val="005D6B78"/>
    <w:rsid w:val="005E1EF1"/>
    <w:rsid w:val="005E298B"/>
    <w:rsid w:val="005E3409"/>
    <w:rsid w:val="005E3BD2"/>
    <w:rsid w:val="005E4542"/>
    <w:rsid w:val="005E663E"/>
    <w:rsid w:val="005F0874"/>
    <w:rsid w:val="005F126C"/>
    <w:rsid w:val="005F1CC6"/>
    <w:rsid w:val="005F2C0D"/>
    <w:rsid w:val="005F2FE6"/>
    <w:rsid w:val="005F3094"/>
    <w:rsid w:val="005F544A"/>
    <w:rsid w:val="005F5833"/>
    <w:rsid w:val="005F7378"/>
    <w:rsid w:val="00600982"/>
    <w:rsid w:val="00602C77"/>
    <w:rsid w:val="00604799"/>
    <w:rsid w:val="00604983"/>
    <w:rsid w:val="006062B9"/>
    <w:rsid w:val="00606F6A"/>
    <w:rsid w:val="00607093"/>
    <w:rsid w:val="006105CD"/>
    <w:rsid w:val="006114E3"/>
    <w:rsid w:val="0061395A"/>
    <w:rsid w:val="006158D8"/>
    <w:rsid w:val="00615D54"/>
    <w:rsid w:val="006169D7"/>
    <w:rsid w:val="00616B06"/>
    <w:rsid w:val="00617317"/>
    <w:rsid w:val="00622DAD"/>
    <w:rsid w:val="00624280"/>
    <w:rsid w:val="00624C54"/>
    <w:rsid w:val="00625A2A"/>
    <w:rsid w:val="006330FA"/>
    <w:rsid w:val="00634901"/>
    <w:rsid w:val="00636093"/>
    <w:rsid w:val="00636E02"/>
    <w:rsid w:val="00637485"/>
    <w:rsid w:val="00637DAD"/>
    <w:rsid w:val="00641232"/>
    <w:rsid w:val="006446EA"/>
    <w:rsid w:val="0065242D"/>
    <w:rsid w:val="006527DC"/>
    <w:rsid w:val="00652ADD"/>
    <w:rsid w:val="00652CAD"/>
    <w:rsid w:val="00652E98"/>
    <w:rsid w:val="00656F2F"/>
    <w:rsid w:val="00664D92"/>
    <w:rsid w:val="006657C0"/>
    <w:rsid w:val="00670165"/>
    <w:rsid w:val="006717B1"/>
    <w:rsid w:val="00672371"/>
    <w:rsid w:val="00673C02"/>
    <w:rsid w:val="006740D4"/>
    <w:rsid w:val="006758F0"/>
    <w:rsid w:val="006818DB"/>
    <w:rsid w:val="0068287A"/>
    <w:rsid w:val="006851B1"/>
    <w:rsid w:val="0068593D"/>
    <w:rsid w:val="006870B3"/>
    <w:rsid w:val="00697983"/>
    <w:rsid w:val="006A13EA"/>
    <w:rsid w:val="006A1DB9"/>
    <w:rsid w:val="006A1DF6"/>
    <w:rsid w:val="006A309A"/>
    <w:rsid w:val="006A3111"/>
    <w:rsid w:val="006A34DC"/>
    <w:rsid w:val="006A48BA"/>
    <w:rsid w:val="006A4D2B"/>
    <w:rsid w:val="006B1368"/>
    <w:rsid w:val="006B2EA0"/>
    <w:rsid w:val="006B576F"/>
    <w:rsid w:val="006B6DC9"/>
    <w:rsid w:val="006B6E0E"/>
    <w:rsid w:val="006B71F7"/>
    <w:rsid w:val="006B7ADF"/>
    <w:rsid w:val="006C1498"/>
    <w:rsid w:val="006C31CE"/>
    <w:rsid w:val="006C4C54"/>
    <w:rsid w:val="006C5C3D"/>
    <w:rsid w:val="006C7064"/>
    <w:rsid w:val="006C7E70"/>
    <w:rsid w:val="006D0140"/>
    <w:rsid w:val="006D0548"/>
    <w:rsid w:val="006D26AF"/>
    <w:rsid w:val="006D30D4"/>
    <w:rsid w:val="006D6121"/>
    <w:rsid w:val="006E0AE2"/>
    <w:rsid w:val="006E1057"/>
    <w:rsid w:val="006E3B0E"/>
    <w:rsid w:val="006E5CB4"/>
    <w:rsid w:val="006E5FB0"/>
    <w:rsid w:val="006E64CB"/>
    <w:rsid w:val="006E6D92"/>
    <w:rsid w:val="006E7936"/>
    <w:rsid w:val="006F0F7A"/>
    <w:rsid w:val="006F15F6"/>
    <w:rsid w:val="006F5502"/>
    <w:rsid w:val="006F62E7"/>
    <w:rsid w:val="007007F4"/>
    <w:rsid w:val="00702AD1"/>
    <w:rsid w:val="00706644"/>
    <w:rsid w:val="00707067"/>
    <w:rsid w:val="007071C1"/>
    <w:rsid w:val="00712E11"/>
    <w:rsid w:val="007169DE"/>
    <w:rsid w:val="00716DD1"/>
    <w:rsid w:val="007210D8"/>
    <w:rsid w:val="007236C9"/>
    <w:rsid w:val="00725057"/>
    <w:rsid w:val="00725653"/>
    <w:rsid w:val="0072717B"/>
    <w:rsid w:val="00730AE8"/>
    <w:rsid w:val="007318C9"/>
    <w:rsid w:val="00731D61"/>
    <w:rsid w:val="0073303B"/>
    <w:rsid w:val="007346B0"/>
    <w:rsid w:val="00736A9E"/>
    <w:rsid w:val="00736E5D"/>
    <w:rsid w:val="00745083"/>
    <w:rsid w:val="007471F7"/>
    <w:rsid w:val="00751A0E"/>
    <w:rsid w:val="00751EDC"/>
    <w:rsid w:val="007548E2"/>
    <w:rsid w:val="00755E2E"/>
    <w:rsid w:val="00760AC3"/>
    <w:rsid w:val="00762194"/>
    <w:rsid w:val="007624A8"/>
    <w:rsid w:val="00762DD3"/>
    <w:rsid w:val="007632E8"/>
    <w:rsid w:val="00764262"/>
    <w:rsid w:val="007645C4"/>
    <w:rsid w:val="00764C08"/>
    <w:rsid w:val="00765B72"/>
    <w:rsid w:val="00765BF8"/>
    <w:rsid w:val="00765ECA"/>
    <w:rsid w:val="00766952"/>
    <w:rsid w:val="00766A2F"/>
    <w:rsid w:val="0077051F"/>
    <w:rsid w:val="00771757"/>
    <w:rsid w:val="007726DA"/>
    <w:rsid w:val="007748BD"/>
    <w:rsid w:val="0077666C"/>
    <w:rsid w:val="00776DE2"/>
    <w:rsid w:val="00776F95"/>
    <w:rsid w:val="00781350"/>
    <w:rsid w:val="00781EBC"/>
    <w:rsid w:val="0078212D"/>
    <w:rsid w:val="0078666E"/>
    <w:rsid w:val="00786CD0"/>
    <w:rsid w:val="0078756E"/>
    <w:rsid w:val="0078795C"/>
    <w:rsid w:val="00787DE8"/>
    <w:rsid w:val="00790440"/>
    <w:rsid w:val="007906EB"/>
    <w:rsid w:val="00795461"/>
    <w:rsid w:val="0079695D"/>
    <w:rsid w:val="00797D91"/>
    <w:rsid w:val="007A1C92"/>
    <w:rsid w:val="007A1DFC"/>
    <w:rsid w:val="007A3B65"/>
    <w:rsid w:val="007A76F7"/>
    <w:rsid w:val="007B20F8"/>
    <w:rsid w:val="007B2688"/>
    <w:rsid w:val="007B2E08"/>
    <w:rsid w:val="007B3926"/>
    <w:rsid w:val="007B6355"/>
    <w:rsid w:val="007B6A26"/>
    <w:rsid w:val="007C06AC"/>
    <w:rsid w:val="007C1607"/>
    <w:rsid w:val="007C2F93"/>
    <w:rsid w:val="007C5B4C"/>
    <w:rsid w:val="007C6565"/>
    <w:rsid w:val="007C6A75"/>
    <w:rsid w:val="007D2E3A"/>
    <w:rsid w:val="007D4D7E"/>
    <w:rsid w:val="007D4F44"/>
    <w:rsid w:val="007D59A9"/>
    <w:rsid w:val="007D6C96"/>
    <w:rsid w:val="007E003E"/>
    <w:rsid w:val="007E00AF"/>
    <w:rsid w:val="007E0494"/>
    <w:rsid w:val="007E0AC9"/>
    <w:rsid w:val="007E4283"/>
    <w:rsid w:val="007E6468"/>
    <w:rsid w:val="007E73A2"/>
    <w:rsid w:val="007E7ED9"/>
    <w:rsid w:val="007F12BA"/>
    <w:rsid w:val="007F1EBE"/>
    <w:rsid w:val="007F2D14"/>
    <w:rsid w:val="007F5DF4"/>
    <w:rsid w:val="007F5F02"/>
    <w:rsid w:val="007F61F4"/>
    <w:rsid w:val="00800590"/>
    <w:rsid w:val="0080086E"/>
    <w:rsid w:val="008021C4"/>
    <w:rsid w:val="0080403A"/>
    <w:rsid w:val="008072D5"/>
    <w:rsid w:val="00807348"/>
    <w:rsid w:val="00810A38"/>
    <w:rsid w:val="008145D7"/>
    <w:rsid w:val="00814621"/>
    <w:rsid w:val="008159E2"/>
    <w:rsid w:val="008216BF"/>
    <w:rsid w:val="00824562"/>
    <w:rsid w:val="00827713"/>
    <w:rsid w:val="00832A1B"/>
    <w:rsid w:val="00832BD6"/>
    <w:rsid w:val="00833FC2"/>
    <w:rsid w:val="008345F2"/>
    <w:rsid w:val="00834FE0"/>
    <w:rsid w:val="00836702"/>
    <w:rsid w:val="00836F94"/>
    <w:rsid w:val="008376DB"/>
    <w:rsid w:val="008404F0"/>
    <w:rsid w:val="00842323"/>
    <w:rsid w:val="008430C7"/>
    <w:rsid w:val="00843CA9"/>
    <w:rsid w:val="0084799D"/>
    <w:rsid w:val="00850F61"/>
    <w:rsid w:val="00851C3D"/>
    <w:rsid w:val="00853125"/>
    <w:rsid w:val="008572B6"/>
    <w:rsid w:val="008573B7"/>
    <w:rsid w:val="0086048C"/>
    <w:rsid w:val="008604B8"/>
    <w:rsid w:val="008605DA"/>
    <w:rsid w:val="0087045B"/>
    <w:rsid w:val="00871463"/>
    <w:rsid w:val="00871711"/>
    <w:rsid w:val="008727C5"/>
    <w:rsid w:val="008729DF"/>
    <w:rsid w:val="00873AE1"/>
    <w:rsid w:val="00873FB5"/>
    <w:rsid w:val="00876934"/>
    <w:rsid w:val="008772B7"/>
    <w:rsid w:val="008776CF"/>
    <w:rsid w:val="00883D9F"/>
    <w:rsid w:val="00884A6B"/>
    <w:rsid w:val="00885548"/>
    <w:rsid w:val="00886B60"/>
    <w:rsid w:val="00887A30"/>
    <w:rsid w:val="00887B56"/>
    <w:rsid w:val="00887E25"/>
    <w:rsid w:val="008912A2"/>
    <w:rsid w:val="00891942"/>
    <w:rsid w:val="00896A4C"/>
    <w:rsid w:val="00896C23"/>
    <w:rsid w:val="0089798C"/>
    <w:rsid w:val="008A1683"/>
    <w:rsid w:val="008A2D5F"/>
    <w:rsid w:val="008A3606"/>
    <w:rsid w:val="008A5C8E"/>
    <w:rsid w:val="008B0EC9"/>
    <w:rsid w:val="008B2B68"/>
    <w:rsid w:val="008B54A6"/>
    <w:rsid w:val="008B5C4D"/>
    <w:rsid w:val="008B672D"/>
    <w:rsid w:val="008C71E6"/>
    <w:rsid w:val="008C7E33"/>
    <w:rsid w:val="008D3346"/>
    <w:rsid w:val="008D4878"/>
    <w:rsid w:val="008D5CD7"/>
    <w:rsid w:val="008D6492"/>
    <w:rsid w:val="008D7037"/>
    <w:rsid w:val="008E090C"/>
    <w:rsid w:val="008E18C0"/>
    <w:rsid w:val="008E25BA"/>
    <w:rsid w:val="008F0872"/>
    <w:rsid w:val="008F236C"/>
    <w:rsid w:val="008F5560"/>
    <w:rsid w:val="008F706C"/>
    <w:rsid w:val="008F76D7"/>
    <w:rsid w:val="0090544B"/>
    <w:rsid w:val="0090615C"/>
    <w:rsid w:val="0090713C"/>
    <w:rsid w:val="00912660"/>
    <w:rsid w:val="00913ACF"/>
    <w:rsid w:val="009215C0"/>
    <w:rsid w:val="0092233B"/>
    <w:rsid w:val="009308B4"/>
    <w:rsid w:val="0093213D"/>
    <w:rsid w:val="009330F9"/>
    <w:rsid w:val="009331C1"/>
    <w:rsid w:val="0093503F"/>
    <w:rsid w:val="009366CD"/>
    <w:rsid w:val="00941C3D"/>
    <w:rsid w:val="00943A56"/>
    <w:rsid w:val="00946047"/>
    <w:rsid w:val="0094664D"/>
    <w:rsid w:val="00946AE5"/>
    <w:rsid w:val="00947819"/>
    <w:rsid w:val="00951A3B"/>
    <w:rsid w:val="00956AA5"/>
    <w:rsid w:val="00962826"/>
    <w:rsid w:val="009637DC"/>
    <w:rsid w:val="00964243"/>
    <w:rsid w:val="009650CA"/>
    <w:rsid w:val="0096531F"/>
    <w:rsid w:val="00965B14"/>
    <w:rsid w:val="009707F2"/>
    <w:rsid w:val="00970D9A"/>
    <w:rsid w:val="00972D77"/>
    <w:rsid w:val="0097390F"/>
    <w:rsid w:val="009739DF"/>
    <w:rsid w:val="0097492D"/>
    <w:rsid w:val="009825A4"/>
    <w:rsid w:val="00987828"/>
    <w:rsid w:val="009909E4"/>
    <w:rsid w:val="00990A95"/>
    <w:rsid w:val="0099259B"/>
    <w:rsid w:val="00992C0D"/>
    <w:rsid w:val="009959D8"/>
    <w:rsid w:val="009A0162"/>
    <w:rsid w:val="009A0E6B"/>
    <w:rsid w:val="009A0E71"/>
    <w:rsid w:val="009B29EF"/>
    <w:rsid w:val="009C2E22"/>
    <w:rsid w:val="009C4A8C"/>
    <w:rsid w:val="009C7724"/>
    <w:rsid w:val="009D184A"/>
    <w:rsid w:val="009D2B4D"/>
    <w:rsid w:val="009D4D48"/>
    <w:rsid w:val="009E0356"/>
    <w:rsid w:val="009E2BB9"/>
    <w:rsid w:val="009E4221"/>
    <w:rsid w:val="009E7387"/>
    <w:rsid w:val="009E7513"/>
    <w:rsid w:val="009F193C"/>
    <w:rsid w:val="009F332C"/>
    <w:rsid w:val="009F3558"/>
    <w:rsid w:val="009F4EA6"/>
    <w:rsid w:val="009F52D8"/>
    <w:rsid w:val="009F5624"/>
    <w:rsid w:val="009F6E84"/>
    <w:rsid w:val="009F76FA"/>
    <w:rsid w:val="009F7B6A"/>
    <w:rsid w:val="00A00613"/>
    <w:rsid w:val="00A012A3"/>
    <w:rsid w:val="00A01857"/>
    <w:rsid w:val="00A01FC5"/>
    <w:rsid w:val="00A023E4"/>
    <w:rsid w:val="00A0494A"/>
    <w:rsid w:val="00A058DD"/>
    <w:rsid w:val="00A06701"/>
    <w:rsid w:val="00A106B4"/>
    <w:rsid w:val="00A10F1A"/>
    <w:rsid w:val="00A11135"/>
    <w:rsid w:val="00A15C45"/>
    <w:rsid w:val="00A17924"/>
    <w:rsid w:val="00A17CB4"/>
    <w:rsid w:val="00A208AB"/>
    <w:rsid w:val="00A212DB"/>
    <w:rsid w:val="00A216D8"/>
    <w:rsid w:val="00A2304C"/>
    <w:rsid w:val="00A23A94"/>
    <w:rsid w:val="00A2479F"/>
    <w:rsid w:val="00A3206B"/>
    <w:rsid w:val="00A33781"/>
    <w:rsid w:val="00A36F8F"/>
    <w:rsid w:val="00A4313B"/>
    <w:rsid w:val="00A457E1"/>
    <w:rsid w:val="00A475C8"/>
    <w:rsid w:val="00A50526"/>
    <w:rsid w:val="00A52807"/>
    <w:rsid w:val="00A547BF"/>
    <w:rsid w:val="00A562D0"/>
    <w:rsid w:val="00A5796F"/>
    <w:rsid w:val="00A617CB"/>
    <w:rsid w:val="00A625EF"/>
    <w:rsid w:val="00A6312B"/>
    <w:rsid w:val="00A653D9"/>
    <w:rsid w:val="00A66693"/>
    <w:rsid w:val="00A756CA"/>
    <w:rsid w:val="00A77D4F"/>
    <w:rsid w:val="00A85AE8"/>
    <w:rsid w:val="00A86684"/>
    <w:rsid w:val="00A86A48"/>
    <w:rsid w:val="00AA5C96"/>
    <w:rsid w:val="00AB0F6A"/>
    <w:rsid w:val="00AB1160"/>
    <w:rsid w:val="00AB1BBE"/>
    <w:rsid w:val="00AB3348"/>
    <w:rsid w:val="00AB4D6C"/>
    <w:rsid w:val="00AC11D3"/>
    <w:rsid w:val="00AC3744"/>
    <w:rsid w:val="00AC43CD"/>
    <w:rsid w:val="00AC6053"/>
    <w:rsid w:val="00AD0BD6"/>
    <w:rsid w:val="00AD3324"/>
    <w:rsid w:val="00AD357F"/>
    <w:rsid w:val="00AD4889"/>
    <w:rsid w:val="00AD4B90"/>
    <w:rsid w:val="00AD5F54"/>
    <w:rsid w:val="00AD62F4"/>
    <w:rsid w:val="00AE2876"/>
    <w:rsid w:val="00AE28EA"/>
    <w:rsid w:val="00AE5E26"/>
    <w:rsid w:val="00AE68F4"/>
    <w:rsid w:val="00AE6C31"/>
    <w:rsid w:val="00AE7C51"/>
    <w:rsid w:val="00AF1D9A"/>
    <w:rsid w:val="00AF261B"/>
    <w:rsid w:val="00AF457A"/>
    <w:rsid w:val="00B02004"/>
    <w:rsid w:val="00B045BD"/>
    <w:rsid w:val="00B05C96"/>
    <w:rsid w:val="00B07002"/>
    <w:rsid w:val="00B07CFE"/>
    <w:rsid w:val="00B13796"/>
    <w:rsid w:val="00B1437A"/>
    <w:rsid w:val="00B154BC"/>
    <w:rsid w:val="00B17720"/>
    <w:rsid w:val="00B1792F"/>
    <w:rsid w:val="00B22C7C"/>
    <w:rsid w:val="00B24B50"/>
    <w:rsid w:val="00B2507D"/>
    <w:rsid w:val="00B25A9A"/>
    <w:rsid w:val="00B26ED0"/>
    <w:rsid w:val="00B27789"/>
    <w:rsid w:val="00B27FB7"/>
    <w:rsid w:val="00B31FC5"/>
    <w:rsid w:val="00B331C5"/>
    <w:rsid w:val="00B340DC"/>
    <w:rsid w:val="00B3450A"/>
    <w:rsid w:val="00B345F9"/>
    <w:rsid w:val="00B346FA"/>
    <w:rsid w:val="00B3583B"/>
    <w:rsid w:val="00B366D4"/>
    <w:rsid w:val="00B37BED"/>
    <w:rsid w:val="00B37FE0"/>
    <w:rsid w:val="00B4257E"/>
    <w:rsid w:val="00B44333"/>
    <w:rsid w:val="00B46F28"/>
    <w:rsid w:val="00B51134"/>
    <w:rsid w:val="00B52502"/>
    <w:rsid w:val="00B53817"/>
    <w:rsid w:val="00B547FC"/>
    <w:rsid w:val="00B5620B"/>
    <w:rsid w:val="00B56E4E"/>
    <w:rsid w:val="00B60DF7"/>
    <w:rsid w:val="00B61303"/>
    <w:rsid w:val="00B6322F"/>
    <w:rsid w:val="00B643EE"/>
    <w:rsid w:val="00B645B3"/>
    <w:rsid w:val="00B65221"/>
    <w:rsid w:val="00B653D3"/>
    <w:rsid w:val="00B759D5"/>
    <w:rsid w:val="00B813A8"/>
    <w:rsid w:val="00B81612"/>
    <w:rsid w:val="00B81651"/>
    <w:rsid w:val="00B82615"/>
    <w:rsid w:val="00B8471F"/>
    <w:rsid w:val="00B90E2E"/>
    <w:rsid w:val="00B9663C"/>
    <w:rsid w:val="00B976B5"/>
    <w:rsid w:val="00BA2E87"/>
    <w:rsid w:val="00BA2FEF"/>
    <w:rsid w:val="00BA4172"/>
    <w:rsid w:val="00BA733E"/>
    <w:rsid w:val="00BA745B"/>
    <w:rsid w:val="00BA796B"/>
    <w:rsid w:val="00BB0DA4"/>
    <w:rsid w:val="00BB23EB"/>
    <w:rsid w:val="00BB74ED"/>
    <w:rsid w:val="00BB753F"/>
    <w:rsid w:val="00BC03A3"/>
    <w:rsid w:val="00BC19C3"/>
    <w:rsid w:val="00BC202A"/>
    <w:rsid w:val="00BC2D7B"/>
    <w:rsid w:val="00BC2EA8"/>
    <w:rsid w:val="00BC5721"/>
    <w:rsid w:val="00BD03A8"/>
    <w:rsid w:val="00BD1487"/>
    <w:rsid w:val="00BD323F"/>
    <w:rsid w:val="00BD6084"/>
    <w:rsid w:val="00BE0271"/>
    <w:rsid w:val="00BE0F88"/>
    <w:rsid w:val="00BE1511"/>
    <w:rsid w:val="00BE22B0"/>
    <w:rsid w:val="00BE23A4"/>
    <w:rsid w:val="00BE3768"/>
    <w:rsid w:val="00BE5E22"/>
    <w:rsid w:val="00BE65FC"/>
    <w:rsid w:val="00BE6C85"/>
    <w:rsid w:val="00BF1183"/>
    <w:rsid w:val="00BF28F8"/>
    <w:rsid w:val="00BF3798"/>
    <w:rsid w:val="00BF5F55"/>
    <w:rsid w:val="00C027C4"/>
    <w:rsid w:val="00C0321C"/>
    <w:rsid w:val="00C032C7"/>
    <w:rsid w:val="00C03FEE"/>
    <w:rsid w:val="00C045AF"/>
    <w:rsid w:val="00C04DBF"/>
    <w:rsid w:val="00C05D7A"/>
    <w:rsid w:val="00C06674"/>
    <w:rsid w:val="00C0682C"/>
    <w:rsid w:val="00C06EDD"/>
    <w:rsid w:val="00C071CE"/>
    <w:rsid w:val="00C11DC4"/>
    <w:rsid w:val="00C132C5"/>
    <w:rsid w:val="00C14247"/>
    <w:rsid w:val="00C157D5"/>
    <w:rsid w:val="00C174DA"/>
    <w:rsid w:val="00C176F2"/>
    <w:rsid w:val="00C22C7F"/>
    <w:rsid w:val="00C25B3E"/>
    <w:rsid w:val="00C25E94"/>
    <w:rsid w:val="00C2736D"/>
    <w:rsid w:val="00C27FCA"/>
    <w:rsid w:val="00C30367"/>
    <w:rsid w:val="00C3056D"/>
    <w:rsid w:val="00C32235"/>
    <w:rsid w:val="00C323D0"/>
    <w:rsid w:val="00C32F62"/>
    <w:rsid w:val="00C3647A"/>
    <w:rsid w:val="00C37A97"/>
    <w:rsid w:val="00C37AA7"/>
    <w:rsid w:val="00C40D65"/>
    <w:rsid w:val="00C43771"/>
    <w:rsid w:val="00C43808"/>
    <w:rsid w:val="00C43D81"/>
    <w:rsid w:val="00C440A0"/>
    <w:rsid w:val="00C44E48"/>
    <w:rsid w:val="00C45498"/>
    <w:rsid w:val="00C50A79"/>
    <w:rsid w:val="00C51EAB"/>
    <w:rsid w:val="00C52789"/>
    <w:rsid w:val="00C53716"/>
    <w:rsid w:val="00C61DDF"/>
    <w:rsid w:val="00C634A6"/>
    <w:rsid w:val="00C638DF"/>
    <w:rsid w:val="00C63EBD"/>
    <w:rsid w:val="00C653FB"/>
    <w:rsid w:val="00C70850"/>
    <w:rsid w:val="00C7097F"/>
    <w:rsid w:val="00C72B4C"/>
    <w:rsid w:val="00C73243"/>
    <w:rsid w:val="00C7482F"/>
    <w:rsid w:val="00C75B4D"/>
    <w:rsid w:val="00C81839"/>
    <w:rsid w:val="00C81C94"/>
    <w:rsid w:val="00C84EB4"/>
    <w:rsid w:val="00C859F8"/>
    <w:rsid w:val="00C86C5B"/>
    <w:rsid w:val="00C92048"/>
    <w:rsid w:val="00C961E3"/>
    <w:rsid w:val="00CA203F"/>
    <w:rsid w:val="00CA3375"/>
    <w:rsid w:val="00CA6A01"/>
    <w:rsid w:val="00CA7375"/>
    <w:rsid w:val="00CB00A6"/>
    <w:rsid w:val="00CB0817"/>
    <w:rsid w:val="00CB1BB1"/>
    <w:rsid w:val="00CB1FE2"/>
    <w:rsid w:val="00CB5551"/>
    <w:rsid w:val="00CB5D0B"/>
    <w:rsid w:val="00CB67A4"/>
    <w:rsid w:val="00CB765E"/>
    <w:rsid w:val="00CB776C"/>
    <w:rsid w:val="00CC0935"/>
    <w:rsid w:val="00CC60CA"/>
    <w:rsid w:val="00CC6242"/>
    <w:rsid w:val="00CD12C3"/>
    <w:rsid w:val="00CD181E"/>
    <w:rsid w:val="00CD2133"/>
    <w:rsid w:val="00CD4255"/>
    <w:rsid w:val="00CD63BF"/>
    <w:rsid w:val="00CD692A"/>
    <w:rsid w:val="00CE0517"/>
    <w:rsid w:val="00CE343D"/>
    <w:rsid w:val="00CE4839"/>
    <w:rsid w:val="00CF20BA"/>
    <w:rsid w:val="00CF28F9"/>
    <w:rsid w:val="00CF2C93"/>
    <w:rsid w:val="00D01786"/>
    <w:rsid w:val="00D04201"/>
    <w:rsid w:val="00D0656E"/>
    <w:rsid w:val="00D11F82"/>
    <w:rsid w:val="00D13CB2"/>
    <w:rsid w:val="00D15E80"/>
    <w:rsid w:val="00D15EA3"/>
    <w:rsid w:val="00D165AE"/>
    <w:rsid w:val="00D171E4"/>
    <w:rsid w:val="00D20C45"/>
    <w:rsid w:val="00D20C66"/>
    <w:rsid w:val="00D2174A"/>
    <w:rsid w:val="00D3144E"/>
    <w:rsid w:val="00D321A9"/>
    <w:rsid w:val="00D337AA"/>
    <w:rsid w:val="00D34EA3"/>
    <w:rsid w:val="00D44ED6"/>
    <w:rsid w:val="00D45988"/>
    <w:rsid w:val="00D468A2"/>
    <w:rsid w:val="00D51A52"/>
    <w:rsid w:val="00D51B37"/>
    <w:rsid w:val="00D534CC"/>
    <w:rsid w:val="00D600B3"/>
    <w:rsid w:val="00D60B32"/>
    <w:rsid w:val="00D618FC"/>
    <w:rsid w:val="00D62136"/>
    <w:rsid w:val="00D62758"/>
    <w:rsid w:val="00D63947"/>
    <w:rsid w:val="00D64451"/>
    <w:rsid w:val="00D64BDF"/>
    <w:rsid w:val="00D64E99"/>
    <w:rsid w:val="00D65802"/>
    <w:rsid w:val="00D6604F"/>
    <w:rsid w:val="00D731EC"/>
    <w:rsid w:val="00D7494D"/>
    <w:rsid w:val="00D77E0A"/>
    <w:rsid w:val="00D80858"/>
    <w:rsid w:val="00D845AC"/>
    <w:rsid w:val="00D846D9"/>
    <w:rsid w:val="00D86BF8"/>
    <w:rsid w:val="00D879EE"/>
    <w:rsid w:val="00D87EC7"/>
    <w:rsid w:val="00D9552B"/>
    <w:rsid w:val="00D9573F"/>
    <w:rsid w:val="00D971DA"/>
    <w:rsid w:val="00DA1B0C"/>
    <w:rsid w:val="00DA3DFB"/>
    <w:rsid w:val="00DA4027"/>
    <w:rsid w:val="00DA5FA3"/>
    <w:rsid w:val="00DB4A4B"/>
    <w:rsid w:val="00DB6D77"/>
    <w:rsid w:val="00DB7E0A"/>
    <w:rsid w:val="00DC1305"/>
    <w:rsid w:val="00DC2F58"/>
    <w:rsid w:val="00DC342A"/>
    <w:rsid w:val="00DC3C7F"/>
    <w:rsid w:val="00DC514A"/>
    <w:rsid w:val="00DC5232"/>
    <w:rsid w:val="00DC5914"/>
    <w:rsid w:val="00DC6B1E"/>
    <w:rsid w:val="00DC71D3"/>
    <w:rsid w:val="00DC7DF7"/>
    <w:rsid w:val="00DD00AB"/>
    <w:rsid w:val="00DD488F"/>
    <w:rsid w:val="00DE3491"/>
    <w:rsid w:val="00DE5A18"/>
    <w:rsid w:val="00DF0AB9"/>
    <w:rsid w:val="00DF30BD"/>
    <w:rsid w:val="00DF4A4C"/>
    <w:rsid w:val="00E0049C"/>
    <w:rsid w:val="00E01774"/>
    <w:rsid w:val="00E05DD6"/>
    <w:rsid w:val="00E15E6F"/>
    <w:rsid w:val="00E20A9B"/>
    <w:rsid w:val="00E21476"/>
    <w:rsid w:val="00E215F1"/>
    <w:rsid w:val="00E22B60"/>
    <w:rsid w:val="00E23056"/>
    <w:rsid w:val="00E23075"/>
    <w:rsid w:val="00E2589A"/>
    <w:rsid w:val="00E27633"/>
    <w:rsid w:val="00E30B38"/>
    <w:rsid w:val="00E31640"/>
    <w:rsid w:val="00E3165E"/>
    <w:rsid w:val="00E317CB"/>
    <w:rsid w:val="00E317D3"/>
    <w:rsid w:val="00E31D9E"/>
    <w:rsid w:val="00E325A6"/>
    <w:rsid w:val="00E333AC"/>
    <w:rsid w:val="00E3442F"/>
    <w:rsid w:val="00E3572A"/>
    <w:rsid w:val="00E41EF5"/>
    <w:rsid w:val="00E42100"/>
    <w:rsid w:val="00E43244"/>
    <w:rsid w:val="00E5029D"/>
    <w:rsid w:val="00E50CEE"/>
    <w:rsid w:val="00E557E8"/>
    <w:rsid w:val="00E6186C"/>
    <w:rsid w:val="00E648C1"/>
    <w:rsid w:val="00E66539"/>
    <w:rsid w:val="00E66924"/>
    <w:rsid w:val="00E6738A"/>
    <w:rsid w:val="00E6785A"/>
    <w:rsid w:val="00E713C8"/>
    <w:rsid w:val="00E727F2"/>
    <w:rsid w:val="00E734AA"/>
    <w:rsid w:val="00E7685F"/>
    <w:rsid w:val="00E77103"/>
    <w:rsid w:val="00E804DB"/>
    <w:rsid w:val="00E80C63"/>
    <w:rsid w:val="00E82F92"/>
    <w:rsid w:val="00E83A03"/>
    <w:rsid w:val="00E83A07"/>
    <w:rsid w:val="00E87D5C"/>
    <w:rsid w:val="00E93114"/>
    <w:rsid w:val="00E93E0C"/>
    <w:rsid w:val="00E96204"/>
    <w:rsid w:val="00EA0448"/>
    <w:rsid w:val="00EA111C"/>
    <w:rsid w:val="00EA1636"/>
    <w:rsid w:val="00EA166E"/>
    <w:rsid w:val="00EA2802"/>
    <w:rsid w:val="00EA2F71"/>
    <w:rsid w:val="00EA3D6B"/>
    <w:rsid w:val="00EA7335"/>
    <w:rsid w:val="00EB061C"/>
    <w:rsid w:val="00EB43B8"/>
    <w:rsid w:val="00EB45CB"/>
    <w:rsid w:val="00EB501A"/>
    <w:rsid w:val="00EB6187"/>
    <w:rsid w:val="00EC1366"/>
    <w:rsid w:val="00EC15E5"/>
    <w:rsid w:val="00EC4242"/>
    <w:rsid w:val="00EC6ED3"/>
    <w:rsid w:val="00ED0346"/>
    <w:rsid w:val="00ED4CC5"/>
    <w:rsid w:val="00ED6893"/>
    <w:rsid w:val="00ED7C6F"/>
    <w:rsid w:val="00EE090C"/>
    <w:rsid w:val="00EE09CD"/>
    <w:rsid w:val="00EE0E8D"/>
    <w:rsid w:val="00EE1384"/>
    <w:rsid w:val="00EE2733"/>
    <w:rsid w:val="00EE604F"/>
    <w:rsid w:val="00EE6FD3"/>
    <w:rsid w:val="00EE7AF0"/>
    <w:rsid w:val="00EF3C57"/>
    <w:rsid w:val="00EF7638"/>
    <w:rsid w:val="00EF7BDB"/>
    <w:rsid w:val="00F01497"/>
    <w:rsid w:val="00F031EB"/>
    <w:rsid w:val="00F0341A"/>
    <w:rsid w:val="00F041D4"/>
    <w:rsid w:val="00F118FD"/>
    <w:rsid w:val="00F16009"/>
    <w:rsid w:val="00F16087"/>
    <w:rsid w:val="00F20644"/>
    <w:rsid w:val="00F208E1"/>
    <w:rsid w:val="00F23840"/>
    <w:rsid w:val="00F262F6"/>
    <w:rsid w:val="00F267BB"/>
    <w:rsid w:val="00F27689"/>
    <w:rsid w:val="00F27B3B"/>
    <w:rsid w:val="00F3046E"/>
    <w:rsid w:val="00F30881"/>
    <w:rsid w:val="00F348CC"/>
    <w:rsid w:val="00F35627"/>
    <w:rsid w:val="00F40555"/>
    <w:rsid w:val="00F422E3"/>
    <w:rsid w:val="00F443F2"/>
    <w:rsid w:val="00F46C8A"/>
    <w:rsid w:val="00F47203"/>
    <w:rsid w:val="00F52D7F"/>
    <w:rsid w:val="00F52E66"/>
    <w:rsid w:val="00F5445B"/>
    <w:rsid w:val="00F62634"/>
    <w:rsid w:val="00F652DC"/>
    <w:rsid w:val="00F65EEB"/>
    <w:rsid w:val="00F7215E"/>
    <w:rsid w:val="00F74427"/>
    <w:rsid w:val="00F750AF"/>
    <w:rsid w:val="00F75C85"/>
    <w:rsid w:val="00F82501"/>
    <w:rsid w:val="00F841C7"/>
    <w:rsid w:val="00F8793A"/>
    <w:rsid w:val="00F87A1F"/>
    <w:rsid w:val="00F94280"/>
    <w:rsid w:val="00F955B8"/>
    <w:rsid w:val="00F9627B"/>
    <w:rsid w:val="00F973BC"/>
    <w:rsid w:val="00FA0E9B"/>
    <w:rsid w:val="00FA23A0"/>
    <w:rsid w:val="00FA665E"/>
    <w:rsid w:val="00FA6D47"/>
    <w:rsid w:val="00FA6EB4"/>
    <w:rsid w:val="00FB268D"/>
    <w:rsid w:val="00FB27BE"/>
    <w:rsid w:val="00FB3949"/>
    <w:rsid w:val="00FB5621"/>
    <w:rsid w:val="00FB6EAF"/>
    <w:rsid w:val="00FB786E"/>
    <w:rsid w:val="00FC105A"/>
    <w:rsid w:val="00FC1E27"/>
    <w:rsid w:val="00FC310A"/>
    <w:rsid w:val="00FC33FE"/>
    <w:rsid w:val="00FC3567"/>
    <w:rsid w:val="00FC7920"/>
    <w:rsid w:val="00FD0A4A"/>
    <w:rsid w:val="00FD0C92"/>
    <w:rsid w:val="00FD26B7"/>
    <w:rsid w:val="00FD2C83"/>
    <w:rsid w:val="00FD379D"/>
    <w:rsid w:val="00FD4036"/>
    <w:rsid w:val="00FD4F54"/>
    <w:rsid w:val="00FD593C"/>
    <w:rsid w:val="00FE06ED"/>
    <w:rsid w:val="00FE104D"/>
    <w:rsid w:val="00FE143F"/>
    <w:rsid w:val="00FE63A0"/>
    <w:rsid w:val="00FE649C"/>
    <w:rsid w:val="00FE6D87"/>
    <w:rsid w:val="00FE73FA"/>
    <w:rsid w:val="00FF1F9F"/>
    <w:rsid w:val="00FF288C"/>
    <w:rsid w:val="00FF326C"/>
    <w:rsid w:val="00FF60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105F45D"/>
  <w15:docId w15:val="{F60CA917-526D-44C9-98E0-5E9F7DBA2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Заголовок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2">
    <w:name w:val="Основной текст с отступом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  <w:style w:type="character" w:customStyle="1" w:styleId="blk">
    <w:name w:val="blk"/>
    <w:basedOn w:val="a0"/>
    <w:rsid w:val="00B4257E"/>
  </w:style>
  <w:style w:type="paragraph" w:customStyle="1" w:styleId="af6">
    <w:name w:val="Текст в заданном формате"/>
    <w:basedOn w:val="a"/>
    <w:qFormat/>
    <w:rsid w:val="002D46A8"/>
    <w:pPr>
      <w:widowControl w:val="0"/>
    </w:pPr>
    <w:rPr>
      <w:rFonts w:ascii="Liberation Mono" w:eastAsia="Nimbus Mono L" w:hAnsi="Liberation Mono" w:cs="Liberation Mono"/>
      <w:color w:val="auto"/>
      <w:sz w:val="20"/>
      <w:lang w:eastAsia="zh-CN" w:bidi="hi-IN"/>
    </w:rPr>
  </w:style>
  <w:style w:type="character" w:customStyle="1" w:styleId="13">
    <w:name w:val="Неразрешенное упоминание1"/>
    <w:basedOn w:val="a0"/>
    <w:uiPriority w:val="99"/>
    <w:semiHidden/>
    <w:unhideWhenUsed/>
    <w:rsid w:val="00584B78"/>
    <w:rPr>
      <w:color w:val="605E5C"/>
      <w:shd w:val="clear" w:color="auto" w:fill="E1DFDD"/>
    </w:rPr>
  </w:style>
  <w:style w:type="character" w:styleId="af7">
    <w:name w:val="FollowedHyperlink"/>
    <w:basedOn w:val="a0"/>
    <w:uiPriority w:val="99"/>
    <w:semiHidden/>
    <w:unhideWhenUsed/>
    <w:rsid w:val="00A106B4"/>
    <w:rPr>
      <w:color w:val="954F72" w:themeColor="followedHyperlink"/>
      <w:u w:val="single"/>
    </w:rPr>
  </w:style>
  <w:style w:type="paragraph" w:customStyle="1" w:styleId="ConsPlusNormal">
    <w:name w:val="ConsPlusNormal"/>
    <w:rsid w:val="005C3552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27D82-FF59-46F2-B8A4-231F162DC7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</TotalTime>
  <Pages>3</Pages>
  <Words>1217</Words>
  <Characters>6938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8139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Елизавета И. Буняшина</cp:lastModifiedBy>
  <cp:revision>25</cp:revision>
  <cp:lastPrinted>2023-08-03T07:45:00Z</cp:lastPrinted>
  <dcterms:created xsi:type="dcterms:W3CDTF">2023-07-20T09:12:00Z</dcterms:created>
  <dcterms:modified xsi:type="dcterms:W3CDTF">2023-08-28T10:20:00Z</dcterms:modified>
</cp:coreProperties>
</file>