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47C42" w14:textId="77777777" w:rsidR="003B1F53" w:rsidRPr="00B36537" w:rsidRDefault="003B1F53" w:rsidP="003B1F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95FA014" w14:textId="77777777" w:rsidR="003B1F53" w:rsidRPr="00B36537" w:rsidRDefault="003B1F53" w:rsidP="003B1F5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48D1F03" w14:textId="77777777" w:rsidR="003B1F53" w:rsidRPr="00664740" w:rsidRDefault="003B1F53" w:rsidP="003B1F5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04EB7509" w14:textId="77777777" w:rsidR="003B1F53" w:rsidRPr="00B36537" w:rsidRDefault="003B1F53" w:rsidP="003B1F5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7F57D8F" w14:textId="77777777" w:rsidR="003B1F53" w:rsidRPr="003F4CB3" w:rsidRDefault="003B1F53" w:rsidP="003B1F5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0B9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2670B9">
        <w:rPr>
          <w:rFonts w:ascii="Times New Roman" w:hAnsi="Times New Roman"/>
          <w:color w:val="000000"/>
          <w:sz w:val="24"/>
          <w:szCs w:val="28"/>
        </w:rPr>
        <w:t>Л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2670B9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7FDEC5FD" w14:textId="77777777" w:rsidR="003B1F53" w:rsidRPr="001960A4" w:rsidRDefault="003B1F53" w:rsidP="003B1F5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5E8275" w14:textId="77777777" w:rsidR="003B1F53" w:rsidRPr="001960A4" w:rsidRDefault="003B1F53" w:rsidP="003B1F5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BF8C9B" w14:textId="77777777" w:rsidR="003B1F53" w:rsidRPr="00B36537" w:rsidRDefault="003B1F53" w:rsidP="003B1F5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38208CD" w14:textId="77777777" w:rsidR="003B1F53" w:rsidRPr="001960A4" w:rsidRDefault="003B1F53" w:rsidP="003B1F5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E9868EE" w14:textId="77777777" w:rsidR="003B1F53" w:rsidRDefault="003B1F53" w:rsidP="003B1F5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7FE3EBD" w14:textId="77777777" w:rsidR="003B1F53" w:rsidRPr="00784585" w:rsidRDefault="003B1F53" w:rsidP="003B1F5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7FB9AF0D" w14:textId="77777777" w:rsidR="003B1F53" w:rsidRPr="00784585" w:rsidRDefault="003B1F53" w:rsidP="003B1F5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 xml:space="preserve">членов Комиссии: Анисимова И.О., Бондаренко Т.В., Гординой М.К., Кузьминой О.А., </w:t>
      </w:r>
      <w:proofErr w:type="spellStart"/>
      <w:r w:rsidRPr="00784585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84585">
        <w:rPr>
          <w:rFonts w:ascii="Times New Roman" w:hAnsi="Times New Roman"/>
          <w:sz w:val="24"/>
          <w:szCs w:val="24"/>
        </w:rPr>
        <w:t xml:space="preserve"> Т.Н., Никифорова А.В., Павлухина А.А., Поспелова О.В., Романова Н.Е., Рубина Ю.Д.,</w:t>
      </w:r>
    </w:p>
    <w:p w14:paraId="117D7020" w14:textId="77777777" w:rsidR="003B1F53" w:rsidRPr="00784585" w:rsidRDefault="003B1F53" w:rsidP="003B1F5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при секретаре,</w:t>
      </w:r>
      <w:r>
        <w:rPr>
          <w:rFonts w:ascii="Times New Roman" w:hAnsi="Times New Roman"/>
          <w:sz w:val="24"/>
          <w:szCs w:val="24"/>
        </w:rPr>
        <w:t xml:space="preserve"> члене Комиссии, Рыбакове С.А.,</w:t>
      </w:r>
    </w:p>
    <w:p w14:paraId="14432C68" w14:textId="77777777" w:rsidR="003B1F53" w:rsidRPr="00784585" w:rsidRDefault="003B1F53" w:rsidP="003B1F5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14:paraId="700B4EC5" w14:textId="77777777" w:rsidR="003B1F53" w:rsidRPr="00B36537" w:rsidRDefault="003B1F53" w:rsidP="003B1F5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670B9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2670B9">
        <w:rPr>
          <w:rFonts w:ascii="Times New Roman" w:hAnsi="Times New Roman"/>
          <w:color w:val="000000"/>
          <w:sz w:val="24"/>
          <w:szCs w:val="28"/>
        </w:rPr>
        <w:t>Л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2670B9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CD9D638" w14:textId="77777777" w:rsidR="003B1F53" w:rsidRPr="001960A4" w:rsidRDefault="003B1F53" w:rsidP="003B1F5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BFC2FE2" w14:textId="77777777" w:rsidR="003B1F53" w:rsidRPr="00B36537" w:rsidRDefault="003B1F53" w:rsidP="003B1F5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4C5CF97" w14:textId="77777777" w:rsidR="003B1F53" w:rsidRPr="001960A4" w:rsidRDefault="003B1F53" w:rsidP="003B1F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B98934" w14:textId="77777777" w:rsidR="003B1F53" w:rsidRDefault="003B1F53" w:rsidP="003B1F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2670B9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.Л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0FD17652" w14:textId="77777777" w:rsidR="003B1F53" w:rsidRPr="008F552D" w:rsidRDefault="003B1F53" w:rsidP="003B1F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ила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71B4E6E0" w14:textId="77777777" w:rsidR="003B1F53" w:rsidRDefault="003B1F53" w:rsidP="003B1F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>Адвокат</w:t>
      </w:r>
      <w:r w:rsidRPr="001341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70B9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.Л</w:t>
      </w:r>
      <w:r>
        <w:rPr>
          <w:rFonts w:ascii="Times New Roman" w:hAnsi="Times New Roman"/>
          <w:sz w:val="24"/>
          <w:szCs w:val="24"/>
        </w:rPr>
        <w:t xml:space="preserve">.А. представила письменные объяснения, в которых сообщила, что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 принимала участие в вебинарах АПМО и очном обучении, проводимом АПМО, но подтвердить это документально не может, полагает, что в силу п. 2 ст. 18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>
        <w:rPr>
          <w:rFonts w:ascii="Times New Roman" w:hAnsi="Times New Roman"/>
          <w:sz w:val="24"/>
          <w:szCs w:val="24"/>
        </w:rPr>
        <w:t xml:space="preserve"> совершенный ею проступок является малозначительным, само по себе непредставление документов о повышении профессионального уровня в АПМО не нанесло вреда адвокатскому сообществу, не опорочило ее честь и достоинство как адвоката, не умалило авторитета адвокатуры и не причинило существенного вреда её доверителям или адвокатской палате, кроме этого, ссылаясь на первоначальную редакцию п. 5 ст. 18 КПЭА, полагает, что истекли шестимесячные сроки привлечения её к дисциплинарной ответственности за непредставление в АПМО документов о повышении профессионального уровня за 2019, 2020, 2021, 2022 гг., которые, по её мнению, следует исчислять с января года, следующего за отчетным годом,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40A1D54" w14:textId="77777777" w:rsidR="003B1F53" w:rsidRPr="00A03F50" w:rsidRDefault="003B1F53" w:rsidP="003B1F5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>Комиссия учитывает, что согласно действующей редакции п. 5 ст. 18 КПЭА м</w:t>
      </w:r>
      <w:r w:rsidRPr="00A03F50">
        <w:rPr>
          <w:rFonts w:ascii="Times New Roman" w:hAnsi="Times New Roman"/>
          <w:color w:val="000000"/>
          <w:sz w:val="24"/>
          <w:szCs w:val="30"/>
          <w:shd w:val="clear" w:color="auto" w:fill="FFFFFF"/>
        </w:rPr>
        <w:t xml:space="preserve">еры дисциплинарной ответственности могут быть применены к адвокату, если с момента </w:t>
      </w:r>
      <w:r w:rsidRPr="00A03F50">
        <w:rPr>
          <w:rFonts w:ascii="Times New Roman" w:hAnsi="Times New Roman"/>
          <w:color w:val="000000"/>
          <w:sz w:val="24"/>
          <w:szCs w:val="30"/>
          <w:shd w:val="clear" w:color="auto" w:fill="FFFFFF"/>
        </w:rPr>
        <w:lastRenderedPageBreak/>
        <w:t xml:space="preserve">совершения им нарушения прошло не более двух лет, а при длящемся нарушении </w:t>
      </w:r>
      <w:r>
        <w:rPr>
          <w:rFonts w:ascii="Times New Roman" w:hAnsi="Times New Roman"/>
          <w:color w:val="000000"/>
          <w:sz w:val="24"/>
          <w:szCs w:val="30"/>
          <w:shd w:val="clear" w:color="auto" w:fill="FFFFFF"/>
        </w:rPr>
        <w:t>–</w:t>
      </w:r>
      <w:r w:rsidRPr="00A03F50">
        <w:rPr>
          <w:rFonts w:ascii="Times New Roman" w:hAnsi="Times New Roman"/>
          <w:color w:val="000000"/>
          <w:sz w:val="24"/>
          <w:szCs w:val="30"/>
          <w:shd w:val="clear" w:color="auto" w:fill="FFFFFF"/>
        </w:rPr>
        <w:t xml:space="preserve"> с момента его прекращения (пресечения)</w:t>
      </w:r>
      <w:r>
        <w:rPr>
          <w:rFonts w:ascii="Times New Roman" w:hAnsi="Times New Roman"/>
          <w:color w:val="000000"/>
          <w:sz w:val="24"/>
          <w:szCs w:val="30"/>
          <w:shd w:val="clear" w:color="auto" w:fill="FFFFFF"/>
        </w:rPr>
        <w:t>.</w:t>
      </w:r>
    </w:p>
    <w:p w14:paraId="53140664" w14:textId="77777777" w:rsidR="003B1F53" w:rsidRDefault="003B1F53" w:rsidP="003B1F53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4246133A" w14:textId="77777777" w:rsidR="003B1F53" w:rsidRDefault="003B1F53" w:rsidP="003B1F5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2670B9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.Л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55C7D4D" w14:textId="77777777" w:rsidR="003B1F53" w:rsidRDefault="003B1F53" w:rsidP="003B1F53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183FB5A9" w14:textId="77777777" w:rsidR="003B1F53" w:rsidRPr="00BC731D" w:rsidRDefault="003B1F53" w:rsidP="003B1F53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5F28E132" w14:textId="77777777" w:rsidR="003B1F53" w:rsidRPr="008570C2" w:rsidRDefault="003B1F53" w:rsidP="003B1F53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3E541BF9" w14:textId="77777777" w:rsidR="003B1F53" w:rsidRDefault="003B1F53" w:rsidP="003B1F53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BC1ED02" w14:textId="77777777" w:rsidR="003B1F53" w:rsidRPr="008B681D" w:rsidRDefault="003B1F53" w:rsidP="003B1F53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19AE3F7E" w14:textId="77777777" w:rsidR="003B1F53" w:rsidRDefault="003B1F53" w:rsidP="003B1F53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4CC68F7A" w14:textId="77777777" w:rsidR="003B1F53" w:rsidRPr="00B606F1" w:rsidRDefault="003B1F53" w:rsidP="003B1F5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87B18D4" w14:textId="77777777" w:rsidR="003B1F53" w:rsidRPr="00B606F1" w:rsidRDefault="003B1F53" w:rsidP="003B1F5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574713B" w14:textId="77777777" w:rsidR="003B1F53" w:rsidRDefault="003B1F53" w:rsidP="003B1F53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F28B3C7" w14:textId="77777777" w:rsidR="003B1F53" w:rsidRDefault="003B1F53" w:rsidP="003B1F53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785E735" w14:textId="77777777" w:rsidR="003B1F53" w:rsidRPr="003F411B" w:rsidRDefault="003B1F53" w:rsidP="003B1F53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703B74B" w14:textId="77777777" w:rsidR="003B1F53" w:rsidRPr="00766F74" w:rsidRDefault="003B1F53" w:rsidP="003B1F53">
      <w:pPr>
        <w:pStyle w:val="a3"/>
        <w:tabs>
          <w:tab w:val="left" w:pos="709"/>
          <w:tab w:val="left" w:pos="3828"/>
          <w:tab w:val="left" w:pos="4395"/>
        </w:tabs>
        <w:ind w:firstLine="709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2670B9">
        <w:rPr>
          <w:color w:val="000000"/>
          <w:sz w:val="24"/>
          <w:szCs w:val="28"/>
        </w:rPr>
        <w:t>А</w:t>
      </w:r>
      <w:r>
        <w:rPr>
          <w:color w:val="000000"/>
          <w:sz w:val="24"/>
          <w:szCs w:val="28"/>
        </w:rPr>
        <w:t>.</w:t>
      </w:r>
      <w:r w:rsidRPr="002670B9">
        <w:rPr>
          <w:color w:val="000000"/>
          <w:sz w:val="24"/>
          <w:szCs w:val="28"/>
        </w:rPr>
        <w:t>Л</w:t>
      </w:r>
      <w:r>
        <w:rPr>
          <w:color w:val="000000"/>
          <w:sz w:val="24"/>
          <w:szCs w:val="28"/>
        </w:rPr>
        <w:t>.</w:t>
      </w:r>
      <w:r w:rsidRPr="002670B9">
        <w:rPr>
          <w:color w:val="000000"/>
          <w:sz w:val="24"/>
          <w:szCs w:val="28"/>
        </w:rPr>
        <w:t>А</w:t>
      </w:r>
      <w:r>
        <w:rPr>
          <w:color w:val="000000"/>
          <w:sz w:val="24"/>
          <w:szCs w:val="28"/>
        </w:rPr>
        <w:t>.</w:t>
      </w:r>
      <w:r w:rsidRPr="006B2F22">
        <w:rPr>
          <w:color w:val="000000"/>
          <w:sz w:val="24"/>
          <w:szCs w:val="28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</w:t>
      </w:r>
      <w:r w:rsidRPr="00766F74">
        <w:rPr>
          <w:sz w:val="24"/>
        </w:rPr>
        <w:t xml:space="preserve">адвоката, </w:t>
      </w:r>
      <w:r w:rsidRPr="00766F74">
        <w:rPr>
          <w:sz w:val="24"/>
          <w:szCs w:val="24"/>
        </w:rPr>
        <w:t>выразившегося в неисполнении обязанности по</w:t>
      </w:r>
      <w:r w:rsidRPr="00766F74">
        <w:rPr>
          <w:color w:val="00B0F0"/>
          <w:sz w:val="24"/>
        </w:rPr>
        <w:t xml:space="preserve"> </w:t>
      </w:r>
      <w:r w:rsidRPr="00766F74">
        <w:rPr>
          <w:sz w:val="24"/>
        </w:rPr>
        <w:t xml:space="preserve">своевременному </w:t>
      </w:r>
      <w:r w:rsidRPr="00766F74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Pr="00766F74">
        <w:rPr>
          <w:sz w:val="24"/>
        </w:rPr>
        <w:t>установленной</w:t>
      </w:r>
      <w:r w:rsidRPr="00766F74">
        <w:rPr>
          <w:sz w:val="24"/>
          <w:szCs w:val="24"/>
        </w:rPr>
        <w:t xml:space="preserve"> п. 13 и </w:t>
      </w:r>
      <w:proofErr w:type="spellStart"/>
      <w:r w:rsidRPr="00766F74">
        <w:rPr>
          <w:sz w:val="24"/>
          <w:szCs w:val="24"/>
        </w:rPr>
        <w:t>п.п</w:t>
      </w:r>
      <w:proofErr w:type="spellEnd"/>
      <w:r w:rsidRPr="00766F74">
        <w:rPr>
          <w:sz w:val="24"/>
          <w:szCs w:val="24"/>
        </w:rPr>
        <w:t>. 28, 31 Стандарта профессионального обучения и повышения профессионального уровня</w:t>
      </w:r>
      <w:r w:rsidRPr="00766F74">
        <w:rPr>
          <w:sz w:val="24"/>
        </w:rPr>
        <w:t xml:space="preserve"> адвокатов и стажеров адвокатов, </w:t>
      </w:r>
      <w:r w:rsidRPr="00766F74">
        <w:rPr>
          <w:sz w:val="24"/>
          <w:szCs w:val="24"/>
        </w:rPr>
        <w:t>в период с 01.06.2019 по 31.12.2022.</w:t>
      </w:r>
    </w:p>
    <w:p w14:paraId="749B8652" w14:textId="77777777" w:rsidR="003B1F53" w:rsidRPr="00766F74" w:rsidRDefault="003B1F53" w:rsidP="003B1F5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D7CDBF9" w14:textId="77777777" w:rsidR="003B1F53" w:rsidRPr="00DF7116" w:rsidRDefault="003B1F53" w:rsidP="003B1F5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A0F8D64" w14:textId="77777777" w:rsidR="003B1F53" w:rsidRPr="00F2092D" w:rsidRDefault="003B1F53" w:rsidP="003B1F5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1AFF612" w14:textId="77777777" w:rsidR="003B1F53" w:rsidRPr="00F2092D" w:rsidRDefault="003B1F53" w:rsidP="003B1F5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67FC19E" w14:textId="77777777" w:rsidR="003B1F53" w:rsidRDefault="003B1F53" w:rsidP="003B1F53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lastRenderedPageBreak/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0E33A344" w14:textId="77777777" w:rsidR="003B1F53" w:rsidRDefault="003B1F53" w:rsidP="003B1F5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0B2B83" w14:textId="77777777" w:rsidR="003B1F53" w:rsidRDefault="003B1F53" w:rsidP="003B1F5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1D6F6C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5754827">
    <w:abstractNumId w:val="1"/>
  </w:num>
  <w:num w:numId="2" w16cid:durableId="8975965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91"/>
    <w:rsid w:val="00064F3B"/>
    <w:rsid w:val="003B1F53"/>
    <w:rsid w:val="0047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3D1DA-CA00-496F-A168-FC71CF96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F53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1F5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B1F53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3B1F53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3B1F53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5517</Characters>
  <Application>Microsoft Office Word</Application>
  <DocSecurity>0</DocSecurity>
  <Lines>45</Lines>
  <Paragraphs>12</Paragraphs>
  <ScaleCrop>false</ScaleCrop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2024-04-02T08:06:00Z</dcterms:created>
  <dcterms:modified xsi:type="dcterms:W3CDTF">2024-04-02T08:06:00Z</dcterms:modified>
</cp:coreProperties>
</file>