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0E9156B" w14:textId="77777777" w:rsidR="002C685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</w:t>
      </w:r>
      <w:r w:rsidR="002C685B">
        <w:rPr>
          <w:b w:val="0"/>
          <w:sz w:val="24"/>
          <w:szCs w:val="24"/>
        </w:rPr>
        <w:t xml:space="preserve">объединённому </w:t>
      </w:r>
      <w:r w:rsidRPr="00EA2802">
        <w:rPr>
          <w:b w:val="0"/>
          <w:sz w:val="24"/>
          <w:szCs w:val="24"/>
        </w:rPr>
        <w:t>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FA143A">
        <w:rPr>
          <w:b w:val="0"/>
          <w:sz w:val="24"/>
          <w:szCs w:val="24"/>
        </w:rPr>
        <w:t xml:space="preserve">производству </w:t>
      </w:r>
    </w:p>
    <w:p w14:paraId="4CD994B4" w14:textId="5FAB7D0C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A143A">
        <w:rPr>
          <w:b w:val="0"/>
          <w:sz w:val="24"/>
          <w:szCs w:val="24"/>
        </w:rPr>
        <w:t xml:space="preserve">№ </w:t>
      </w:r>
      <w:r w:rsidR="002C685B">
        <w:rPr>
          <w:b w:val="0"/>
          <w:sz w:val="24"/>
          <w:szCs w:val="24"/>
        </w:rPr>
        <w:t>58-01/24, 59-01/24, 60-01/24, 61-01/24, 62-01/24, 63-01/24, 64-01/24, 65-01/24, 29-02/24, 30-02/24, 31-02/24, 32-02/24, 33-02/24</w:t>
      </w:r>
    </w:p>
    <w:p w14:paraId="522A9F52" w14:textId="77777777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A143A">
        <w:rPr>
          <w:b w:val="0"/>
          <w:sz w:val="24"/>
          <w:szCs w:val="24"/>
        </w:rPr>
        <w:t>в отношении адвоката</w:t>
      </w:r>
    </w:p>
    <w:p w14:paraId="482EF623" w14:textId="15A28E14" w:rsidR="00502664" w:rsidRPr="00FA143A" w:rsidRDefault="00AD540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753C4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753C4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753C4E">
        <w:rPr>
          <w:b w:val="0"/>
          <w:sz w:val="24"/>
          <w:szCs w:val="24"/>
        </w:rPr>
        <w:t>.</w:t>
      </w:r>
    </w:p>
    <w:p w14:paraId="4CA58564" w14:textId="77777777" w:rsidR="00502664" w:rsidRPr="00FA143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6CD740C5" w:rsidR="00502664" w:rsidRPr="00FA143A" w:rsidRDefault="00502664" w:rsidP="00502664">
      <w:pPr>
        <w:tabs>
          <w:tab w:val="left" w:pos="3828"/>
        </w:tabs>
        <w:jc w:val="both"/>
      </w:pPr>
      <w:r w:rsidRPr="00FA143A">
        <w:t>г. Москва</w:t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="00993814" w:rsidRPr="00FA143A">
        <w:tab/>
        <w:t xml:space="preserve"> 22</w:t>
      </w:r>
      <w:r w:rsidRPr="00FA143A">
        <w:t xml:space="preserve"> </w:t>
      </w:r>
      <w:r w:rsidR="002C685B">
        <w:t>февраля</w:t>
      </w:r>
      <w:r w:rsidR="006717B1" w:rsidRPr="00FA143A">
        <w:t xml:space="preserve"> 202</w:t>
      </w:r>
      <w:r w:rsidR="002C685B">
        <w:t>4</w:t>
      </w:r>
      <w:r w:rsidRPr="00FA143A">
        <w:t xml:space="preserve"> года</w:t>
      </w:r>
    </w:p>
    <w:p w14:paraId="30AD5EB8" w14:textId="77777777" w:rsidR="00502664" w:rsidRPr="00FA143A" w:rsidRDefault="00502664" w:rsidP="00502664">
      <w:pPr>
        <w:tabs>
          <w:tab w:val="left" w:pos="3828"/>
        </w:tabs>
        <w:jc w:val="both"/>
      </w:pPr>
    </w:p>
    <w:p w14:paraId="06178486" w14:textId="75CE4CE2" w:rsidR="00502664" w:rsidRDefault="00502664" w:rsidP="00502664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6DCA7AE1" w14:textId="77777777" w:rsidR="002C685B" w:rsidRPr="00BD6972" w:rsidRDefault="002C685B" w:rsidP="002C685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>Председателя Комиссии Абрамовича М.А.</w:t>
      </w:r>
    </w:p>
    <w:p w14:paraId="0BD8F2CB" w14:textId="77777777" w:rsidR="002C685B" w:rsidRPr="00BD6972" w:rsidRDefault="002C685B" w:rsidP="002C685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 xml:space="preserve">членов Комиссии: Поспелова О.В., Рубина Ю.Д., </w:t>
      </w:r>
      <w:r>
        <w:rPr>
          <w:color w:val="auto"/>
        </w:rPr>
        <w:t>Рыбакова С.А.</w:t>
      </w:r>
      <w:r w:rsidRPr="00BD6972">
        <w:rPr>
          <w:color w:val="auto"/>
        </w:rPr>
        <w:t xml:space="preserve">, Павлухина А.А., Романова Н.Е., Гординой М.К., </w:t>
      </w:r>
      <w:proofErr w:type="spellStart"/>
      <w:r>
        <w:rPr>
          <w:color w:val="auto"/>
        </w:rPr>
        <w:t>Лотоховой</w:t>
      </w:r>
      <w:proofErr w:type="spellEnd"/>
      <w:r>
        <w:rPr>
          <w:color w:val="auto"/>
        </w:rPr>
        <w:t xml:space="preserve"> Т.Н.,</w:t>
      </w:r>
    </w:p>
    <w:p w14:paraId="1CE6FC56" w14:textId="56C0FB0A" w:rsidR="002C685B" w:rsidRPr="00BD6972" w:rsidRDefault="002C685B" w:rsidP="002C685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  <w:szCs w:val="24"/>
        </w:rPr>
        <w:t xml:space="preserve">с участием </w:t>
      </w:r>
      <w:r>
        <w:rPr>
          <w:color w:val="auto"/>
          <w:szCs w:val="24"/>
        </w:rPr>
        <w:t>адвоката Б</w:t>
      </w:r>
      <w:r w:rsidR="00753C4E">
        <w:rPr>
          <w:color w:val="auto"/>
          <w:szCs w:val="24"/>
        </w:rPr>
        <w:t>.</w:t>
      </w:r>
      <w:r>
        <w:rPr>
          <w:color w:val="auto"/>
          <w:szCs w:val="24"/>
        </w:rPr>
        <w:t>В.В.,</w:t>
      </w:r>
    </w:p>
    <w:p w14:paraId="646B379F" w14:textId="77777777" w:rsidR="002C685B" w:rsidRPr="00631285" w:rsidRDefault="002C685B" w:rsidP="002C685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 xml:space="preserve">при секретаре, члене Комиссии, </w:t>
      </w:r>
      <w:r>
        <w:rPr>
          <w:color w:val="auto"/>
        </w:rPr>
        <w:t>Никифорове А.В.</w:t>
      </w:r>
    </w:p>
    <w:p w14:paraId="67F3EFA7" w14:textId="77777777" w:rsidR="002C685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FA143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</w:t>
      </w:r>
      <w:r w:rsidR="002C685B">
        <w:rPr>
          <w:sz w:val="24"/>
        </w:rPr>
        <w:t>:</w:t>
      </w:r>
      <w:r w:rsidRPr="00FA143A">
        <w:rPr>
          <w:sz w:val="24"/>
        </w:rPr>
        <w:t xml:space="preserve"> </w:t>
      </w:r>
    </w:p>
    <w:p w14:paraId="6D095B42" w14:textId="0A003702" w:rsidR="002C685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FA143A">
        <w:rPr>
          <w:sz w:val="24"/>
        </w:rPr>
        <w:t xml:space="preserve">распоряжением президента АПМО от </w:t>
      </w:r>
      <w:r w:rsidR="002C685B">
        <w:rPr>
          <w:sz w:val="24"/>
        </w:rPr>
        <w:t>29</w:t>
      </w:r>
      <w:r w:rsidR="006717B1" w:rsidRPr="00FA143A">
        <w:rPr>
          <w:sz w:val="24"/>
        </w:rPr>
        <w:t>.</w:t>
      </w:r>
      <w:r w:rsidR="002C685B">
        <w:rPr>
          <w:sz w:val="24"/>
        </w:rPr>
        <w:t>1</w:t>
      </w:r>
      <w:r w:rsidR="00CD0C26">
        <w:rPr>
          <w:sz w:val="24"/>
        </w:rPr>
        <w:t>2</w:t>
      </w:r>
      <w:r w:rsidRPr="00FA143A">
        <w:rPr>
          <w:sz w:val="24"/>
        </w:rPr>
        <w:t>.202</w:t>
      </w:r>
      <w:r w:rsidR="002C685B">
        <w:rPr>
          <w:sz w:val="24"/>
        </w:rPr>
        <w:t>3</w:t>
      </w:r>
      <w:r w:rsidRPr="00FA143A">
        <w:rPr>
          <w:sz w:val="24"/>
        </w:rPr>
        <w:t>г.</w:t>
      </w:r>
      <w:r w:rsidRPr="00FA143A">
        <w:rPr>
          <w:sz w:val="24"/>
          <w:szCs w:val="24"/>
        </w:rPr>
        <w:t xml:space="preserve"> по </w:t>
      </w:r>
      <w:r w:rsidR="00E52AE3">
        <w:rPr>
          <w:sz w:val="24"/>
          <w:szCs w:val="24"/>
        </w:rPr>
        <w:t>обращени</w:t>
      </w:r>
      <w:r w:rsidR="00F95E02">
        <w:rPr>
          <w:sz w:val="24"/>
          <w:szCs w:val="24"/>
        </w:rPr>
        <w:t>ю</w:t>
      </w:r>
      <w:r w:rsidR="006717B1" w:rsidRPr="00FA143A">
        <w:rPr>
          <w:sz w:val="24"/>
          <w:szCs w:val="24"/>
        </w:rPr>
        <w:t xml:space="preserve"> </w:t>
      </w:r>
      <w:r w:rsidR="00AD540A" w:rsidRPr="00AD540A">
        <w:rPr>
          <w:sz w:val="24"/>
          <w:szCs w:val="24"/>
        </w:rPr>
        <w:t xml:space="preserve">судьи </w:t>
      </w:r>
      <w:r w:rsidR="002C685B">
        <w:rPr>
          <w:sz w:val="24"/>
          <w:szCs w:val="24"/>
        </w:rPr>
        <w:t>М</w:t>
      </w:r>
      <w:r w:rsidR="00753C4E">
        <w:rPr>
          <w:sz w:val="24"/>
          <w:szCs w:val="24"/>
        </w:rPr>
        <w:t>.</w:t>
      </w:r>
      <w:r w:rsidR="002C685B">
        <w:rPr>
          <w:sz w:val="24"/>
          <w:szCs w:val="24"/>
        </w:rPr>
        <w:t xml:space="preserve"> областного суда Т</w:t>
      </w:r>
      <w:r w:rsidR="00753C4E">
        <w:rPr>
          <w:sz w:val="24"/>
          <w:szCs w:val="24"/>
        </w:rPr>
        <w:t>.</w:t>
      </w:r>
      <w:r w:rsidR="002C685B">
        <w:rPr>
          <w:sz w:val="24"/>
          <w:szCs w:val="24"/>
        </w:rPr>
        <w:t>Ю.С., обращению судьи М</w:t>
      </w:r>
      <w:r w:rsidR="00753C4E">
        <w:rPr>
          <w:sz w:val="24"/>
          <w:szCs w:val="24"/>
        </w:rPr>
        <w:t>.</w:t>
      </w:r>
      <w:r w:rsidR="002C685B">
        <w:rPr>
          <w:sz w:val="24"/>
          <w:szCs w:val="24"/>
        </w:rPr>
        <w:t xml:space="preserve"> областного суда П</w:t>
      </w:r>
      <w:r w:rsidR="00753C4E">
        <w:rPr>
          <w:sz w:val="24"/>
          <w:szCs w:val="24"/>
        </w:rPr>
        <w:t>.</w:t>
      </w:r>
      <w:r w:rsidR="002C685B">
        <w:rPr>
          <w:sz w:val="24"/>
          <w:szCs w:val="24"/>
        </w:rPr>
        <w:t>М.А., обращению судьи М</w:t>
      </w:r>
      <w:r w:rsidR="00753C4E">
        <w:rPr>
          <w:sz w:val="24"/>
          <w:szCs w:val="24"/>
        </w:rPr>
        <w:t>.</w:t>
      </w:r>
      <w:r w:rsidR="002C685B">
        <w:rPr>
          <w:sz w:val="24"/>
          <w:szCs w:val="24"/>
        </w:rPr>
        <w:t xml:space="preserve"> областного суда М</w:t>
      </w:r>
      <w:r w:rsidR="00753C4E">
        <w:rPr>
          <w:sz w:val="24"/>
          <w:szCs w:val="24"/>
        </w:rPr>
        <w:t>.</w:t>
      </w:r>
      <w:r w:rsidR="002C685B">
        <w:rPr>
          <w:sz w:val="24"/>
          <w:szCs w:val="24"/>
        </w:rPr>
        <w:t>И.А., обращению судьи М</w:t>
      </w:r>
      <w:r w:rsidR="00753C4E">
        <w:rPr>
          <w:sz w:val="24"/>
          <w:szCs w:val="24"/>
        </w:rPr>
        <w:t>.</w:t>
      </w:r>
      <w:r w:rsidR="002C685B">
        <w:rPr>
          <w:sz w:val="24"/>
          <w:szCs w:val="24"/>
        </w:rPr>
        <w:t xml:space="preserve"> областного суда К</w:t>
      </w:r>
      <w:r w:rsidR="00753C4E">
        <w:rPr>
          <w:sz w:val="24"/>
          <w:szCs w:val="24"/>
        </w:rPr>
        <w:t>.</w:t>
      </w:r>
      <w:r w:rsidR="002C685B">
        <w:rPr>
          <w:sz w:val="24"/>
          <w:szCs w:val="24"/>
        </w:rPr>
        <w:t>А.В. (по делу К</w:t>
      </w:r>
      <w:r w:rsidR="00753C4E">
        <w:rPr>
          <w:sz w:val="24"/>
          <w:szCs w:val="24"/>
        </w:rPr>
        <w:t>.</w:t>
      </w:r>
      <w:r w:rsidR="002C685B">
        <w:rPr>
          <w:sz w:val="24"/>
          <w:szCs w:val="24"/>
        </w:rPr>
        <w:t>К.Б.), обращению судьи М</w:t>
      </w:r>
      <w:r w:rsidR="00753C4E">
        <w:rPr>
          <w:sz w:val="24"/>
          <w:szCs w:val="24"/>
        </w:rPr>
        <w:t>.</w:t>
      </w:r>
      <w:r w:rsidR="002C685B">
        <w:rPr>
          <w:sz w:val="24"/>
          <w:szCs w:val="24"/>
        </w:rPr>
        <w:t xml:space="preserve"> областного суда К</w:t>
      </w:r>
      <w:r w:rsidR="00753C4E">
        <w:rPr>
          <w:sz w:val="24"/>
          <w:szCs w:val="24"/>
        </w:rPr>
        <w:t>.</w:t>
      </w:r>
      <w:r w:rsidR="002C685B">
        <w:rPr>
          <w:sz w:val="24"/>
          <w:szCs w:val="24"/>
        </w:rPr>
        <w:t>А.В. (по делу П</w:t>
      </w:r>
      <w:r w:rsidR="00753C4E">
        <w:rPr>
          <w:sz w:val="24"/>
          <w:szCs w:val="24"/>
        </w:rPr>
        <w:t>.</w:t>
      </w:r>
      <w:r w:rsidR="002C685B">
        <w:rPr>
          <w:sz w:val="24"/>
          <w:szCs w:val="24"/>
        </w:rPr>
        <w:t>В.Е.), обращению судьи М</w:t>
      </w:r>
      <w:r w:rsidR="00753C4E">
        <w:rPr>
          <w:sz w:val="24"/>
          <w:szCs w:val="24"/>
        </w:rPr>
        <w:t>.</w:t>
      </w:r>
      <w:r w:rsidR="002C685B">
        <w:rPr>
          <w:sz w:val="24"/>
          <w:szCs w:val="24"/>
        </w:rPr>
        <w:t xml:space="preserve"> областного суда Р</w:t>
      </w:r>
      <w:r w:rsidR="00753C4E">
        <w:rPr>
          <w:sz w:val="24"/>
          <w:szCs w:val="24"/>
        </w:rPr>
        <w:t>.</w:t>
      </w:r>
      <w:r w:rsidR="002C685B">
        <w:rPr>
          <w:sz w:val="24"/>
          <w:szCs w:val="24"/>
        </w:rPr>
        <w:t>В.И., обращению судьи М</w:t>
      </w:r>
      <w:r w:rsidR="00753C4E">
        <w:rPr>
          <w:sz w:val="24"/>
          <w:szCs w:val="24"/>
        </w:rPr>
        <w:t>.</w:t>
      </w:r>
      <w:r w:rsidR="002C685B">
        <w:rPr>
          <w:sz w:val="24"/>
          <w:szCs w:val="24"/>
        </w:rPr>
        <w:t xml:space="preserve"> областного суда М</w:t>
      </w:r>
      <w:r w:rsidR="00753C4E">
        <w:rPr>
          <w:sz w:val="24"/>
          <w:szCs w:val="24"/>
        </w:rPr>
        <w:t>.</w:t>
      </w:r>
      <w:r w:rsidR="002C685B">
        <w:rPr>
          <w:sz w:val="24"/>
          <w:szCs w:val="24"/>
        </w:rPr>
        <w:t>А.В., обращению судьи М</w:t>
      </w:r>
      <w:r w:rsidR="00753C4E">
        <w:rPr>
          <w:sz w:val="24"/>
          <w:szCs w:val="24"/>
        </w:rPr>
        <w:t>.</w:t>
      </w:r>
      <w:r w:rsidR="002C685B">
        <w:rPr>
          <w:sz w:val="24"/>
          <w:szCs w:val="24"/>
        </w:rPr>
        <w:t xml:space="preserve"> областного суда П</w:t>
      </w:r>
      <w:r w:rsidR="00753C4E">
        <w:rPr>
          <w:sz w:val="24"/>
          <w:szCs w:val="24"/>
        </w:rPr>
        <w:t>.</w:t>
      </w:r>
      <w:r w:rsidR="002C685B">
        <w:rPr>
          <w:sz w:val="24"/>
          <w:szCs w:val="24"/>
        </w:rPr>
        <w:t>С.И.;</w:t>
      </w:r>
    </w:p>
    <w:p w14:paraId="242E1809" w14:textId="3C88CE02" w:rsidR="00502664" w:rsidRPr="00FA143A" w:rsidRDefault="002C685B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распоряжением президента АПМО от   22.01.2024 г. по обращению судьи М</w:t>
      </w:r>
      <w:r w:rsidR="00753C4E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Б</w:t>
      </w:r>
      <w:r w:rsidR="00753C4E">
        <w:rPr>
          <w:sz w:val="24"/>
          <w:szCs w:val="24"/>
        </w:rPr>
        <w:t>.</w:t>
      </w:r>
      <w:r>
        <w:rPr>
          <w:sz w:val="24"/>
          <w:szCs w:val="24"/>
        </w:rPr>
        <w:t>А.Л., обращению судьи М</w:t>
      </w:r>
      <w:r w:rsidR="00753C4E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Ш</w:t>
      </w:r>
      <w:r w:rsidR="00753C4E">
        <w:rPr>
          <w:sz w:val="24"/>
          <w:szCs w:val="24"/>
        </w:rPr>
        <w:t>.</w:t>
      </w:r>
      <w:r>
        <w:rPr>
          <w:sz w:val="24"/>
          <w:szCs w:val="24"/>
        </w:rPr>
        <w:t>И.В., обращению судьи М</w:t>
      </w:r>
      <w:r w:rsidR="00753C4E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Р</w:t>
      </w:r>
      <w:r w:rsidR="00753C4E">
        <w:rPr>
          <w:sz w:val="24"/>
          <w:szCs w:val="24"/>
        </w:rPr>
        <w:t>.</w:t>
      </w:r>
      <w:r>
        <w:rPr>
          <w:sz w:val="24"/>
          <w:szCs w:val="24"/>
        </w:rPr>
        <w:t>М.В. (по делу М</w:t>
      </w:r>
      <w:r w:rsidR="00753C4E">
        <w:rPr>
          <w:sz w:val="24"/>
          <w:szCs w:val="24"/>
        </w:rPr>
        <w:t>.</w:t>
      </w:r>
      <w:r>
        <w:rPr>
          <w:sz w:val="24"/>
          <w:szCs w:val="24"/>
        </w:rPr>
        <w:t>А.М.), обращению судьи М</w:t>
      </w:r>
      <w:r w:rsidR="00753C4E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Р</w:t>
      </w:r>
      <w:r w:rsidR="00753C4E">
        <w:rPr>
          <w:sz w:val="24"/>
          <w:szCs w:val="24"/>
        </w:rPr>
        <w:t>.</w:t>
      </w:r>
      <w:r>
        <w:rPr>
          <w:sz w:val="24"/>
          <w:szCs w:val="24"/>
        </w:rPr>
        <w:t>М.В. (по делу Ш</w:t>
      </w:r>
      <w:r w:rsidR="00753C4E">
        <w:rPr>
          <w:sz w:val="24"/>
          <w:szCs w:val="24"/>
        </w:rPr>
        <w:t>.</w:t>
      </w:r>
      <w:r>
        <w:rPr>
          <w:sz w:val="24"/>
          <w:szCs w:val="24"/>
        </w:rPr>
        <w:t>А.А.), обращению судьи М</w:t>
      </w:r>
      <w:r w:rsidR="00753C4E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Ф</w:t>
      </w:r>
      <w:r w:rsidR="00753C4E">
        <w:rPr>
          <w:sz w:val="24"/>
          <w:szCs w:val="24"/>
        </w:rPr>
        <w:t>.</w:t>
      </w:r>
      <w:r>
        <w:rPr>
          <w:sz w:val="24"/>
          <w:szCs w:val="24"/>
        </w:rPr>
        <w:t>О.Г.</w:t>
      </w:r>
      <w:r w:rsidR="00F0535F">
        <w:rPr>
          <w:sz w:val="24"/>
          <w:szCs w:val="24"/>
        </w:rPr>
        <w:t xml:space="preserve"> </w:t>
      </w:r>
      <w:r w:rsidR="00502664" w:rsidRPr="00FA143A">
        <w:rPr>
          <w:sz w:val="24"/>
          <w:szCs w:val="24"/>
        </w:rPr>
        <w:t xml:space="preserve">в отношении адвоката </w:t>
      </w:r>
      <w:r w:rsidR="00AD540A" w:rsidRPr="00AD540A">
        <w:rPr>
          <w:sz w:val="24"/>
          <w:szCs w:val="24"/>
        </w:rPr>
        <w:t>Б</w:t>
      </w:r>
      <w:r w:rsidR="00753C4E">
        <w:rPr>
          <w:sz w:val="24"/>
          <w:szCs w:val="24"/>
        </w:rPr>
        <w:t>.</w:t>
      </w:r>
      <w:r w:rsidR="00AD540A" w:rsidRPr="00AD540A">
        <w:rPr>
          <w:sz w:val="24"/>
          <w:szCs w:val="24"/>
        </w:rPr>
        <w:t>В.В</w:t>
      </w:r>
      <w:r w:rsidR="00502664" w:rsidRPr="00FA143A">
        <w:rPr>
          <w:sz w:val="24"/>
          <w:szCs w:val="24"/>
        </w:rPr>
        <w:t>.</w:t>
      </w:r>
      <w:r w:rsidR="00502664" w:rsidRPr="00FA143A">
        <w:rPr>
          <w:sz w:val="24"/>
        </w:rPr>
        <w:t>,</w:t>
      </w:r>
    </w:p>
    <w:p w14:paraId="03C82B10" w14:textId="77777777" w:rsidR="00CE4839" w:rsidRPr="00FA143A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FA143A" w:rsidRDefault="00CE4839" w:rsidP="0043608A">
      <w:pPr>
        <w:tabs>
          <w:tab w:val="left" w:pos="3828"/>
        </w:tabs>
        <w:jc w:val="center"/>
        <w:rPr>
          <w:b/>
        </w:rPr>
      </w:pPr>
      <w:r w:rsidRPr="00FA143A">
        <w:rPr>
          <w:b/>
        </w:rPr>
        <w:t>У С Т А Н О В И Л А:</w:t>
      </w:r>
    </w:p>
    <w:p w14:paraId="042CA9CC" w14:textId="77777777" w:rsidR="003070CE" w:rsidRPr="00FA143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CC7647A" w14:textId="581A509A" w:rsidR="00483AEB" w:rsidRDefault="002C685B" w:rsidP="002C685B">
      <w:pPr>
        <w:jc w:val="both"/>
      </w:pPr>
      <w:r>
        <w:t xml:space="preserve">          1. В обращении судьи М</w:t>
      </w:r>
      <w:r w:rsidR="00753C4E">
        <w:t>.</w:t>
      </w:r>
      <w:r>
        <w:t xml:space="preserve"> областного суда Т</w:t>
      </w:r>
      <w:r w:rsidR="00753C4E">
        <w:t>.</w:t>
      </w:r>
      <w:r>
        <w:t>Ю.С. сообщается, что адвокат Б</w:t>
      </w:r>
      <w:r w:rsidR="00753C4E">
        <w:t>.</w:t>
      </w:r>
      <w:r>
        <w:t>В.В., в порядке ст. 51 УПК РФ, осуществляла защиту Я</w:t>
      </w:r>
      <w:r w:rsidR="00753C4E">
        <w:t>.</w:t>
      </w:r>
      <w:r>
        <w:t xml:space="preserve">А.А. в связи с рассмотрением ходатайства психиатрического учреждения о продлении принудительной меры 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</w:t>
      </w:r>
      <w:r w:rsidR="00483AEB">
        <w:t>Адвокатом подано заявление на оплату 16.08.2023 г. (ознакомление с материалами дела и протоколом судебного заседания).</w:t>
      </w:r>
    </w:p>
    <w:p w14:paraId="368C5742" w14:textId="1566E1F9" w:rsidR="002C685B" w:rsidRDefault="002C685B" w:rsidP="00483AEB">
      <w:pPr>
        <w:ind w:firstLine="708"/>
        <w:jc w:val="both"/>
      </w:pPr>
      <w: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753C4E">
        <w:t>.</w:t>
      </w:r>
      <w:r>
        <w:t xml:space="preserve"> областного суда в удовлетворении жалобы отказано. </w:t>
      </w:r>
    </w:p>
    <w:p w14:paraId="6B3E50BF" w14:textId="4ABDD4A4" w:rsidR="002C685B" w:rsidRDefault="002C685B" w:rsidP="002C685B">
      <w:pPr>
        <w:ind w:firstLine="708"/>
        <w:jc w:val="both"/>
      </w:pPr>
      <w:r>
        <w:t>Заявитель полагает, что действия адвоката не были направлены на оказание юридической помощи, поскольку адвокат зна</w:t>
      </w:r>
      <w:r w:rsidR="00993814">
        <w:t>ла</w:t>
      </w:r>
      <w:r>
        <w:t>, что рассмотрение материала по существу не состоялось, какие-либо документы не приобщались, доказательства не исследовались. Объём протокола составил менее одной страницы. 31.08.2023 г. адвокат в судебное заседание не явилась. Адвокат выполняла формальные действия, имитирующие выполнение профессиональных функций.</w:t>
      </w:r>
    </w:p>
    <w:p w14:paraId="428A4578" w14:textId="77777777" w:rsidR="002C685B" w:rsidRDefault="002C685B" w:rsidP="002C685B">
      <w:pPr>
        <w:jc w:val="both"/>
      </w:pPr>
    </w:p>
    <w:p w14:paraId="59E236B5" w14:textId="30E5CEA3" w:rsidR="002C685B" w:rsidRPr="00FA143A" w:rsidRDefault="002C685B" w:rsidP="002C685B">
      <w:pPr>
        <w:tabs>
          <w:tab w:val="left" w:pos="3828"/>
        </w:tabs>
        <w:rPr>
          <w:b/>
          <w:szCs w:val="24"/>
        </w:rPr>
      </w:pPr>
    </w:p>
    <w:p w14:paraId="7F7D6F08" w14:textId="2749E349" w:rsidR="00483AEB" w:rsidRDefault="002C685B" w:rsidP="002C685B">
      <w:pPr>
        <w:jc w:val="both"/>
      </w:pPr>
      <w:r>
        <w:t xml:space="preserve">          2. В обращении судьи М</w:t>
      </w:r>
      <w:r w:rsidR="00753C4E">
        <w:t>.</w:t>
      </w:r>
      <w:r>
        <w:t xml:space="preserve"> областного суда П</w:t>
      </w:r>
      <w:r w:rsidR="00753C4E">
        <w:t>.</w:t>
      </w:r>
      <w:r>
        <w:t>М.А. сообщается, что адвокат Б</w:t>
      </w:r>
      <w:r w:rsidR="00753C4E">
        <w:t>.</w:t>
      </w:r>
      <w:r>
        <w:t>В.В., в порядке ст. 51 УПК РФ, осуществляла защиту А</w:t>
      </w:r>
      <w:r w:rsidR="00753C4E">
        <w:t>.</w:t>
      </w:r>
      <w:r>
        <w:t xml:space="preserve">Г.А. в связи с рассмотрением ходатайства психиатрического учреждения о продлении принудительной меры 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</w:t>
      </w:r>
      <w:r w:rsidR="00483AEB">
        <w:t>Адвокатом подано заявление на оплату 16.08.2023 г. (ознакомление с материалами дела и протоколом судебного заседания).</w:t>
      </w:r>
    </w:p>
    <w:p w14:paraId="5AD6F388" w14:textId="3CB15F77" w:rsidR="002C685B" w:rsidRDefault="002C685B" w:rsidP="00483AEB">
      <w:pPr>
        <w:ind w:firstLine="708"/>
        <w:jc w:val="both"/>
      </w:pPr>
      <w: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753C4E">
        <w:t>.</w:t>
      </w:r>
      <w:r>
        <w:t xml:space="preserve"> областного суда в удовлетворении жалобы отказано. </w:t>
      </w:r>
    </w:p>
    <w:p w14:paraId="565990EC" w14:textId="3A041C48" w:rsidR="002C685B" w:rsidRDefault="002C685B" w:rsidP="002C685B">
      <w:pPr>
        <w:ind w:firstLine="708"/>
        <w:jc w:val="both"/>
      </w:pPr>
      <w:r>
        <w:t>Заявитель полагает, что действия адвоката не были направлены на оказание юридической помощи, поскольку адвокат зна</w:t>
      </w:r>
      <w:r w:rsidR="00993814">
        <w:t>ла</w:t>
      </w:r>
      <w:r>
        <w:t>, что рассмотрение материала по существу не состоялось, какие-либо документы не приобщались, доказательства не исследовались. Объём протокола составил менее одной страницы. 31.08.2023 г. адвокат в судебное заседание не явилась. Адвокат выполняла формальные действия, имитирующие выполнение профессиональных функций.</w:t>
      </w:r>
    </w:p>
    <w:p w14:paraId="3FC154D9" w14:textId="76E0EF55" w:rsidR="002C685B" w:rsidRDefault="002C685B" w:rsidP="002C685B">
      <w:pPr>
        <w:ind w:firstLine="708"/>
        <w:jc w:val="both"/>
      </w:pPr>
    </w:p>
    <w:p w14:paraId="1DC05973" w14:textId="7BF6B542" w:rsidR="002C685B" w:rsidRPr="00FA143A" w:rsidRDefault="002C685B" w:rsidP="002C685B">
      <w:pPr>
        <w:tabs>
          <w:tab w:val="left" w:pos="3828"/>
        </w:tabs>
        <w:rPr>
          <w:b/>
          <w:szCs w:val="24"/>
        </w:rPr>
      </w:pPr>
    </w:p>
    <w:p w14:paraId="66907550" w14:textId="586DADEC" w:rsidR="00483AEB" w:rsidRDefault="002C685B" w:rsidP="002C685B">
      <w:pPr>
        <w:jc w:val="both"/>
      </w:pPr>
      <w:r>
        <w:t xml:space="preserve">          3. В обращении судьи М</w:t>
      </w:r>
      <w:r w:rsidR="00753C4E">
        <w:t>.</w:t>
      </w:r>
      <w:r>
        <w:t xml:space="preserve"> областного суда М</w:t>
      </w:r>
      <w:r w:rsidR="00753C4E">
        <w:t>.</w:t>
      </w:r>
      <w:r>
        <w:t>И.А. сообщается, что адвокат Б</w:t>
      </w:r>
      <w:r w:rsidR="00753C4E">
        <w:t>.</w:t>
      </w:r>
      <w:r>
        <w:t>В.В., в порядке ст. 51 УПК РФ, осуществляла защиту А</w:t>
      </w:r>
      <w:r w:rsidR="00753C4E">
        <w:t>.</w:t>
      </w:r>
      <w:r>
        <w:t xml:space="preserve">И.Б. в связи с рассмотрением ходатайства психиатрического учреждения о продлении принудительной меры 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</w:t>
      </w:r>
      <w:r w:rsidR="00483AEB">
        <w:t>Адвокатом подано заявление на оплату 16.08.2023 г. (ознакомление с материалами дела и протоколом судебного заседания).</w:t>
      </w:r>
    </w:p>
    <w:p w14:paraId="7734502A" w14:textId="1F9682BB" w:rsidR="002C685B" w:rsidRDefault="002C685B" w:rsidP="00483AEB">
      <w:pPr>
        <w:ind w:firstLine="708"/>
        <w:jc w:val="both"/>
      </w:pPr>
      <w: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753C4E">
        <w:t>.</w:t>
      </w:r>
      <w:r>
        <w:t xml:space="preserve"> областного суда в удовлетворении жалобы отказано. Заявитель полагает, что действия адвоката не были направлены на оказание юридической помощи, поскольку адвокат зна</w:t>
      </w:r>
      <w:r w:rsidR="00993814">
        <w:t>ла</w:t>
      </w:r>
      <w:r>
        <w:t>, что рассмотрение материала по существу не состоялось, какие-либо документы не приобщались, доказательства не исследовались. Объём протокола составил менее одной страницы. 31.08.2023 г. адвокат в судебное заседание не явилась. Адвокат выполняла формальные действия, имитирующие выполнение профессиональных функций и руководствовалась при этом соображениями собственной выгоды.</w:t>
      </w:r>
    </w:p>
    <w:p w14:paraId="67EE84A0" w14:textId="4462E9D5" w:rsidR="002C685B" w:rsidRDefault="002C685B" w:rsidP="002C685B">
      <w:pPr>
        <w:jc w:val="both"/>
      </w:pPr>
    </w:p>
    <w:p w14:paraId="0D75AF20" w14:textId="440F6376" w:rsidR="00483AEB" w:rsidRDefault="002C685B" w:rsidP="002C685B">
      <w:pPr>
        <w:jc w:val="both"/>
      </w:pPr>
      <w:r>
        <w:tab/>
        <w:t>4. В обращении судьи М</w:t>
      </w:r>
      <w:r w:rsidR="00753C4E">
        <w:t>.</w:t>
      </w:r>
      <w:r>
        <w:t xml:space="preserve"> областного суда К</w:t>
      </w:r>
      <w:r w:rsidR="00753C4E">
        <w:t>.</w:t>
      </w:r>
      <w:r>
        <w:t>А.В. сообщается, что адвокат Б</w:t>
      </w:r>
      <w:r w:rsidR="00753C4E">
        <w:t>.</w:t>
      </w:r>
      <w:r>
        <w:t>В.В., в порядке ст. 51 УПК РФ, осуществляла защиту К</w:t>
      </w:r>
      <w:r w:rsidR="00753C4E">
        <w:t>.</w:t>
      </w:r>
      <w:r>
        <w:t xml:space="preserve">К.Б. в связи с рассмотрением ходатайства психиатрического учреждения о продлении принудительной меры 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</w:t>
      </w:r>
      <w:r w:rsidR="00483AEB">
        <w:t>Адвокатом подано заявление на оплату 16.08.2023 г. (ознакомление с материалами дела и протоколом судебного заседания).</w:t>
      </w:r>
    </w:p>
    <w:p w14:paraId="03ED1EEA" w14:textId="23D7F43E" w:rsidR="002C685B" w:rsidRDefault="002C685B" w:rsidP="00483AEB">
      <w:pPr>
        <w:ind w:firstLine="708"/>
        <w:jc w:val="both"/>
      </w:pPr>
      <w: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753C4E">
        <w:t>.</w:t>
      </w:r>
      <w:r>
        <w:t xml:space="preserve"> областного суда в </w:t>
      </w:r>
      <w:r>
        <w:lastRenderedPageBreak/>
        <w:t>удовлетворении жалобы отказано. Заявитель полагает, что действия адвоката не были направлены на оказание юридической помощи, поскольку адвокат зна</w:t>
      </w:r>
      <w:r w:rsidR="00993814">
        <w:t>ла</w:t>
      </w:r>
      <w:r>
        <w:t>, что рассмотрение материала по существу не состоялось, какие-либо документы не приобщались, доказательства не исследовались. Объём протокола составил менее одной страницы. 31.08.2023 г. адвокат в судебное заседание не явилась. Адвокат выполняла формальные действия, имитирующие выполнение профессиональных функций и руководствовалась при этом соображениями собственной выгоды.</w:t>
      </w:r>
    </w:p>
    <w:p w14:paraId="46DD2288" w14:textId="2C829E2A" w:rsidR="002C685B" w:rsidRDefault="002C685B" w:rsidP="002C685B">
      <w:pPr>
        <w:jc w:val="both"/>
      </w:pPr>
    </w:p>
    <w:p w14:paraId="3CC95A7C" w14:textId="19D16AD9" w:rsidR="00483AEB" w:rsidRDefault="002C685B" w:rsidP="002C685B">
      <w:pPr>
        <w:jc w:val="both"/>
      </w:pPr>
      <w:r>
        <w:tab/>
        <w:t>5. В обращении судьи М</w:t>
      </w:r>
      <w:r w:rsidR="00753C4E">
        <w:t>.</w:t>
      </w:r>
      <w:r>
        <w:t xml:space="preserve"> областного суда К</w:t>
      </w:r>
      <w:r w:rsidR="00753C4E">
        <w:t>.</w:t>
      </w:r>
      <w:r>
        <w:t>А.В. сообщается, что адвокат Б</w:t>
      </w:r>
      <w:r w:rsidR="00753C4E">
        <w:t>.</w:t>
      </w:r>
      <w:r>
        <w:t>В.В., в порядке ст. 51 УПК РФ, осуществляла защиту П</w:t>
      </w:r>
      <w:r w:rsidR="00753C4E">
        <w:t>.</w:t>
      </w:r>
      <w:r>
        <w:t xml:space="preserve">В.Е. в связи с рассмотрением ходатайства психиатрического учреждения о продлении принудительной меры 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</w:t>
      </w:r>
      <w:r w:rsidR="00483AEB">
        <w:t>Адвокатом подано заявление на оплату 16.08.2023 г. (ознакомление с материалами дела и протоколом судебного заседания).</w:t>
      </w:r>
    </w:p>
    <w:p w14:paraId="12371DC8" w14:textId="297863DF" w:rsidR="002C685B" w:rsidRDefault="002C685B" w:rsidP="00483AEB">
      <w:pPr>
        <w:ind w:firstLine="708"/>
        <w:jc w:val="both"/>
      </w:pPr>
      <w: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753C4E">
        <w:t>.</w:t>
      </w:r>
      <w:r>
        <w:t xml:space="preserve"> областного суда в удовлетворении жалобы отказано. Заявитель полагает, что действия адвоката не были направлены на оказание юридической помощи, поскольку адвокат зна</w:t>
      </w:r>
      <w:r w:rsidR="00077047">
        <w:t>ла, что</w:t>
      </w:r>
      <w:r>
        <w:t xml:space="preserve"> рассмотрение материала по существу не состоялось, какие-либо документы не приобщались, доказательства не исследовались. Объём протокола составил менее одной страницы. 31.08.2023 г. адвокат в судебное заседание не явилась. Адвокат выполняла формальные действия, имитирующие выполнение профессиональных функций и руководствовалась при этом соображениями собственной выгоды.</w:t>
      </w:r>
    </w:p>
    <w:p w14:paraId="16555086" w14:textId="61FECF9D" w:rsidR="00483AEB" w:rsidRDefault="00483AEB" w:rsidP="002C685B">
      <w:pPr>
        <w:jc w:val="both"/>
      </w:pPr>
    </w:p>
    <w:p w14:paraId="11E783BD" w14:textId="382E2FF9" w:rsidR="00483AEB" w:rsidRDefault="00483AEB" w:rsidP="00483AEB">
      <w:pPr>
        <w:jc w:val="both"/>
      </w:pPr>
      <w:r>
        <w:tab/>
        <w:t>6. В обращении судьи М</w:t>
      </w:r>
      <w:r w:rsidR="00753C4E">
        <w:t>.</w:t>
      </w:r>
      <w:r>
        <w:t xml:space="preserve"> областного суда Р</w:t>
      </w:r>
      <w:r w:rsidR="00753C4E">
        <w:t>.</w:t>
      </w:r>
      <w:r>
        <w:t>В.И. сообщается, что адвокат Б</w:t>
      </w:r>
      <w:r w:rsidR="00753C4E">
        <w:t>.</w:t>
      </w:r>
      <w:r>
        <w:t>В.В., в порядке ст. 51 УПК РФ, осуществляла защиту М</w:t>
      </w:r>
      <w:r w:rsidR="00753C4E">
        <w:t>.</w:t>
      </w:r>
      <w:r>
        <w:t>Д.Ю. в связи с рассмотрением ходатайства психиатрического учреждения о продлении принудительной меры 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Адвокатом подано заявление на оплату 16.08.2023 г. (ознакомление с материалами дела и протоколом судебного заседания).</w:t>
      </w:r>
    </w:p>
    <w:p w14:paraId="17913F75" w14:textId="32B772F9" w:rsidR="00483AEB" w:rsidRDefault="00483AEB" w:rsidP="00483AEB">
      <w:pPr>
        <w:ind w:firstLine="708"/>
        <w:jc w:val="both"/>
      </w:pPr>
      <w: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753C4E">
        <w:t>.</w:t>
      </w:r>
      <w:r>
        <w:t xml:space="preserve"> областного суда в удовлетворении жалобы отказано. Заявитель полагает, что действия адвоката не были направлены на оказание юридической помощи, поскольку адвокат зна</w:t>
      </w:r>
      <w:r w:rsidR="00993814">
        <w:t>ла</w:t>
      </w:r>
      <w:r>
        <w:t>, что рассмотрение материала по существу не состоялось, какие-либо документы не приобщались, доказательства не исследовались. Объём протокола составил менее одной страницы. 31.08.2023 г. адвокат в судебное заседание не явилась. Адвокат выполняла формальные действия, имитирующие выполнение профессиональных функций и руководствовалась при этом соображениями собственной выгоды.</w:t>
      </w:r>
    </w:p>
    <w:p w14:paraId="79284145" w14:textId="185CDBD8" w:rsidR="00483AEB" w:rsidRDefault="00483AEB" w:rsidP="00483AEB">
      <w:pPr>
        <w:jc w:val="both"/>
      </w:pPr>
    </w:p>
    <w:p w14:paraId="193A85B5" w14:textId="152C96B9" w:rsidR="00483AEB" w:rsidRDefault="00483AEB" w:rsidP="00483AEB">
      <w:pPr>
        <w:jc w:val="both"/>
      </w:pPr>
      <w:r>
        <w:tab/>
        <w:t>7. В обращении судьи М</w:t>
      </w:r>
      <w:r w:rsidR="00753C4E">
        <w:t>.</w:t>
      </w:r>
      <w:r>
        <w:t xml:space="preserve"> областного суда М</w:t>
      </w:r>
      <w:r w:rsidR="00753C4E">
        <w:t>.</w:t>
      </w:r>
      <w:r>
        <w:t>А.В. сообщается, что адвокат Б</w:t>
      </w:r>
      <w:r w:rsidR="00753C4E">
        <w:t>.</w:t>
      </w:r>
      <w:r>
        <w:t>В.В., в порядке ст. 51 УПК РФ, осуществляла защиту А</w:t>
      </w:r>
      <w:r w:rsidR="00753C4E">
        <w:t>.</w:t>
      </w:r>
      <w:r>
        <w:t xml:space="preserve">М.А. в связи с рассмотрением ходатайства психиатрического учреждения о продлении принудительной меры 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</w:t>
      </w:r>
      <w:r>
        <w:lastRenderedPageBreak/>
        <w:t>заявлением об ознакомлении с материалами дела и в тот же день подала заявление об оплате дня ознакомления с протоколом судебного заседания от 14.08.2023 г. Адвокатом подано заявление на оплату 16.08.2023 г. (ознакомление с материалами дела и протоколом судебного заседания).</w:t>
      </w:r>
    </w:p>
    <w:p w14:paraId="1D900D4B" w14:textId="6EB7C092" w:rsidR="00483AEB" w:rsidRDefault="00483AEB" w:rsidP="00483AEB">
      <w:pPr>
        <w:ind w:firstLine="708"/>
        <w:jc w:val="both"/>
      </w:pPr>
      <w: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753C4E">
        <w:t>.</w:t>
      </w:r>
      <w:r>
        <w:t xml:space="preserve"> областного суда в удовлетворении жалобы отказано. Заявитель полагает, что действия адвоката не были направлены на оказание юридической помощи, поскольку адвокат</w:t>
      </w:r>
      <w:r w:rsidR="00993814">
        <w:t xml:space="preserve"> </w:t>
      </w:r>
      <w:r>
        <w:t>зна</w:t>
      </w:r>
      <w:r w:rsidR="00993814">
        <w:t>ла</w:t>
      </w:r>
      <w:r>
        <w:t>, что рассмотрение материала по существу не состоялось, какие-либо документы не приобщались, доказательства не исследовались. Объём протокола составил менее одной страницы. 31.08.2023 г. адвокат в судебное заседание не явилась. Адвокат выполняла формальные действия, имитирующие выполнение профессиональных функций и руководствовалась при этом соображениями собственной выгоды.</w:t>
      </w:r>
    </w:p>
    <w:p w14:paraId="13A0308F" w14:textId="0373AB21" w:rsidR="00483AEB" w:rsidRDefault="00483AEB" w:rsidP="00483AEB">
      <w:pPr>
        <w:jc w:val="both"/>
      </w:pPr>
    </w:p>
    <w:p w14:paraId="65A1EBE7" w14:textId="21134C61" w:rsidR="00483AEB" w:rsidRDefault="00483AEB" w:rsidP="00483AEB">
      <w:pPr>
        <w:jc w:val="both"/>
      </w:pPr>
      <w:r>
        <w:tab/>
        <w:t>8. В обращении судьи Московского областного суда П</w:t>
      </w:r>
      <w:r w:rsidR="00753C4E">
        <w:t>.</w:t>
      </w:r>
      <w:r>
        <w:t>С.И. сообщается, что адвокат Б</w:t>
      </w:r>
      <w:r w:rsidR="00753C4E">
        <w:t>.</w:t>
      </w:r>
      <w:r>
        <w:t>В.В., в порядке ст. 51 УПК РФ, осуществляла защиту Л</w:t>
      </w:r>
      <w:r w:rsidR="00753C4E">
        <w:t>.</w:t>
      </w:r>
      <w:r>
        <w:t>Г.О. в связи с рассмотрением ходатайства психиатрического учреждения о продлении принудительной меры 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Адвокатом подано заявление на оплату 16.08.2023 г. (ознакомление с материалами дела и протоколом судебного заседания).</w:t>
      </w:r>
    </w:p>
    <w:p w14:paraId="3AB340F2" w14:textId="6B4E899B" w:rsidR="00483AEB" w:rsidRDefault="00483AEB" w:rsidP="00483AEB">
      <w:pPr>
        <w:ind w:firstLine="708"/>
        <w:jc w:val="both"/>
      </w:pPr>
      <w: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753C4E">
        <w:t>.</w:t>
      </w:r>
      <w:r>
        <w:t xml:space="preserve"> областного суда в удовлетворении жалобы отказано. Заявитель полагает, что действия адвоката не были направлены на оказание юридической помощи, поскольку адвокат</w:t>
      </w:r>
      <w:r w:rsidR="00993814">
        <w:t xml:space="preserve"> </w:t>
      </w:r>
      <w:r>
        <w:t>зна</w:t>
      </w:r>
      <w:r w:rsidR="00993814">
        <w:t>ла</w:t>
      </w:r>
      <w:r>
        <w:t>, что рассмотрение материала по существу не состоялось, какие-либо документы не приобщались, доказательства не исследовались. Объём протокола составил менее одной страницы. 31.08.2023 г. адвокат в судебное заседание не явилась. Адвокат выполняла формальные действия, имитирующие выполнение профессиональных функций и руководствовалась при этом соображениями собственной выгоды.</w:t>
      </w:r>
    </w:p>
    <w:p w14:paraId="0AED2217" w14:textId="46417C4F" w:rsidR="00483AEB" w:rsidRDefault="00483AEB" w:rsidP="00483AEB">
      <w:pPr>
        <w:jc w:val="both"/>
      </w:pPr>
    </w:p>
    <w:p w14:paraId="1052C7BE" w14:textId="4AA82F36" w:rsidR="00483AEB" w:rsidRDefault="00483AEB" w:rsidP="00483AEB">
      <w:pPr>
        <w:ind w:firstLine="708"/>
        <w:jc w:val="both"/>
      </w:pPr>
      <w:r>
        <w:t>9. В обращении судьи М</w:t>
      </w:r>
      <w:r w:rsidR="00753C4E">
        <w:t xml:space="preserve">. </w:t>
      </w:r>
      <w:r>
        <w:t>областного суда Б</w:t>
      </w:r>
      <w:r w:rsidR="00753C4E">
        <w:t>.</w:t>
      </w:r>
      <w:r>
        <w:t>А.Л. сообщается, что адвокат Б</w:t>
      </w:r>
      <w:r w:rsidR="00753C4E">
        <w:t>.</w:t>
      </w:r>
      <w:r>
        <w:t>В.В., в порядке ст. 51 УПК РФ, осуществляла защиту Г</w:t>
      </w:r>
      <w:r w:rsidR="00753C4E">
        <w:t>.</w:t>
      </w:r>
      <w:r>
        <w:t>В.В. в связи с рассмотрением ходатайства психиатрического учреждения о продлении принудительной меры 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Адвокатом подано заявление на оплату 16.08.2023 г. (ознакомление с материалами дела и протоколом судебного заседания).</w:t>
      </w:r>
    </w:p>
    <w:p w14:paraId="7BF018DA" w14:textId="6881BFB0" w:rsidR="00483AEB" w:rsidRDefault="00483AEB" w:rsidP="00483AEB">
      <w:pPr>
        <w:ind w:firstLine="708"/>
        <w:jc w:val="both"/>
      </w:pPr>
      <w: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753C4E">
        <w:t>.</w:t>
      </w:r>
      <w:r>
        <w:t xml:space="preserve"> областного суда в удовлетворении жалобы отказано. Заявитель полагает, что действия адвоката не были направлены на оказание юридической помощи, замечания адвоката были отклонены судом, никаких вопросов, затрагивающих интересы подзащитного суд не решал.</w:t>
      </w:r>
    </w:p>
    <w:p w14:paraId="55A20D61" w14:textId="44E81329" w:rsidR="00483AEB" w:rsidRDefault="00483AEB" w:rsidP="00483AEB">
      <w:pPr>
        <w:ind w:firstLine="708"/>
        <w:jc w:val="both"/>
      </w:pPr>
    </w:p>
    <w:p w14:paraId="2575668B" w14:textId="75AF6B7B" w:rsidR="00483AEB" w:rsidRDefault="00483AEB" w:rsidP="00483AEB">
      <w:pPr>
        <w:ind w:firstLine="708"/>
        <w:jc w:val="both"/>
      </w:pPr>
      <w:r>
        <w:t>10. В обращении судьи М</w:t>
      </w:r>
      <w:r w:rsidR="00753C4E">
        <w:t>.</w:t>
      </w:r>
      <w:r>
        <w:t xml:space="preserve"> областного суда Ш</w:t>
      </w:r>
      <w:r w:rsidR="00753C4E">
        <w:t>.</w:t>
      </w:r>
      <w:r>
        <w:t>И.В. сообщается, что адвокат Б</w:t>
      </w:r>
      <w:r w:rsidR="00753C4E">
        <w:t>.</w:t>
      </w:r>
      <w:r>
        <w:t>В.В., в порядке ст. 51 УПК РФ, осуществляла защиту О</w:t>
      </w:r>
      <w:r w:rsidR="00753C4E">
        <w:t>.</w:t>
      </w:r>
      <w:r>
        <w:t xml:space="preserve">М.С. в связи с рассмотрением ходатайства психиатрического учреждения о продлении принудительной меры </w:t>
      </w:r>
      <w:r>
        <w:lastRenderedPageBreak/>
        <w:t>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Адвокатом подано заявление на оплату 16.08.2023 г. (ознакомление с материалами дела и протоколом судебного заседания).</w:t>
      </w:r>
    </w:p>
    <w:p w14:paraId="23EBA70F" w14:textId="5D7F9105" w:rsidR="00483AEB" w:rsidRDefault="00483AEB" w:rsidP="00483AEB">
      <w:pPr>
        <w:ind w:firstLine="708"/>
        <w:jc w:val="both"/>
      </w:pPr>
      <w: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753C4E">
        <w:t>.</w:t>
      </w:r>
      <w:r>
        <w:t xml:space="preserve"> областного суда в удовлетворении жалобы отказано. Заявитель полагает, что действия адвоката не были направлены на оказание юридической помощи, замечания адвоката были отклонены судом, никаких вопросов, затрагивающих интересы подзащитного суд не решал.</w:t>
      </w:r>
    </w:p>
    <w:p w14:paraId="11BE7AB0" w14:textId="53757AEB" w:rsidR="00483AEB" w:rsidRDefault="00483AEB" w:rsidP="00483AEB">
      <w:pPr>
        <w:ind w:firstLine="708"/>
        <w:jc w:val="both"/>
      </w:pPr>
    </w:p>
    <w:p w14:paraId="590B3BAB" w14:textId="740D21F0" w:rsidR="00483AEB" w:rsidRDefault="00483AEB" w:rsidP="00483AEB">
      <w:pPr>
        <w:ind w:firstLine="708"/>
        <w:jc w:val="both"/>
      </w:pPr>
      <w:r>
        <w:t>11. В обращении судьи М</w:t>
      </w:r>
      <w:r w:rsidR="00753C4E">
        <w:t>.</w:t>
      </w:r>
      <w:r>
        <w:t xml:space="preserve"> областного суда Р</w:t>
      </w:r>
      <w:r w:rsidR="00753C4E">
        <w:t>.</w:t>
      </w:r>
      <w:r>
        <w:t>М.В. сообщается, что адвокат Б</w:t>
      </w:r>
      <w:r w:rsidR="00753C4E">
        <w:t>.</w:t>
      </w:r>
      <w:r>
        <w:t>В.В., в порядке ст. 51 УПК РФ, осуществляла защиту Ш</w:t>
      </w:r>
      <w:r w:rsidR="00753C4E">
        <w:t>.</w:t>
      </w:r>
      <w:r>
        <w:t>А.А. в связи с рассмотрением ходатайства психиатрического учреждения о продлении принудительной меры 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Адвокатом подано заявление на оплату 16.08.2023 г. (ознакомление с материалами дела и протоколом судебного заседания).</w:t>
      </w:r>
    </w:p>
    <w:p w14:paraId="1EFCE5D1" w14:textId="2C449438" w:rsidR="00483AEB" w:rsidRDefault="00483AEB" w:rsidP="00483AEB">
      <w:pPr>
        <w:ind w:firstLine="708"/>
        <w:jc w:val="both"/>
      </w:pPr>
      <w: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753C4E">
        <w:t>.</w:t>
      </w:r>
      <w:r>
        <w:t xml:space="preserve"> областного суда в удовлетворении жалобы отказано. Заявитель полагает, что действия адвоката не были направлены на оказание юридической помощи, замечания адвоката были отклонены судом, никаких вопросов, затрагивающих интересы подзащитного суд не решал.</w:t>
      </w:r>
    </w:p>
    <w:p w14:paraId="3A63CF95" w14:textId="221F5488" w:rsidR="00483AEB" w:rsidRDefault="00483AEB" w:rsidP="00483AEB">
      <w:pPr>
        <w:ind w:firstLine="708"/>
        <w:jc w:val="both"/>
      </w:pPr>
    </w:p>
    <w:p w14:paraId="0DA01A7B" w14:textId="3D9E11CC" w:rsidR="00483AEB" w:rsidRDefault="00483AEB" w:rsidP="00483AEB">
      <w:pPr>
        <w:ind w:firstLine="708"/>
        <w:jc w:val="both"/>
      </w:pPr>
      <w:r>
        <w:t>12. В обращении судьи М</w:t>
      </w:r>
      <w:r w:rsidR="00753C4E">
        <w:t>.</w:t>
      </w:r>
      <w:r>
        <w:t xml:space="preserve"> областного суда Р</w:t>
      </w:r>
      <w:r w:rsidR="00753C4E">
        <w:t>.</w:t>
      </w:r>
      <w:r>
        <w:t>М.В. сообщается, что адвокат Б</w:t>
      </w:r>
      <w:r w:rsidR="00753C4E">
        <w:t>.</w:t>
      </w:r>
      <w:r>
        <w:t>В.В., в порядке ст. 51 УПК РФ, осуществляла защиту М</w:t>
      </w:r>
      <w:r w:rsidR="00753C4E">
        <w:t>.</w:t>
      </w:r>
      <w:r>
        <w:t>А.М. в связи с рассмотрением ходатайства психиатрического учреждения о продлении принудительной меры 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Адвокатом подано заявление на оплату 16.08.2023 г. (ознакомление с материалами дела и протоколом судебного заседания).</w:t>
      </w:r>
    </w:p>
    <w:p w14:paraId="522492F6" w14:textId="2CD24759" w:rsidR="00483AEB" w:rsidRDefault="00483AEB" w:rsidP="00483AEB">
      <w:pPr>
        <w:ind w:firstLine="708"/>
        <w:jc w:val="both"/>
      </w:pPr>
      <w:r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753C4E">
        <w:t>.</w:t>
      </w:r>
      <w:r>
        <w:t xml:space="preserve"> областного суда в удовлетворении жалобы отказано. Заявитель полагает, что действия адвоката не были направлены на оказание юридической помощи, замечания адвоката были отклонены судом, никаких вопросов, затрагивающих интересы подзащитного суд не решал.</w:t>
      </w:r>
    </w:p>
    <w:p w14:paraId="5F016235" w14:textId="532174D4" w:rsidR="00483AEB" w:rsidRDefault="00483AEB" w:rsidP="00483AEB">
      <w:pPr>
        <w:ind w:firstLine="708"/>
        <w:jc w:val="both"/>
      </w:pPr>
    </w:p>
    <w:p w14:paraId="08B70807" w14:textId="252CF962" w:rsidR="00483AEB" w:rsidRDefault="00483AEB" w:rsidP="00483AEB">
      <w:pPr>
        <w:ind w:firstLine="708"/>
        <w:jc w:val="both"/>
      </w:pPr>
      <w:r>
        <w:t>13. В обращении судьи М</w:t>
      </w:r>
      <w:r w:rsidR="00753C4E">
        <w:t>.</w:t>
      </w:r>
      <w:r>
        <w:t xml:space="preserve"> областного суда Ф</w:t>
      </w:r>
      <w:r w:rsidR="00753C4E">
        <w:t>.</w:t>
      </w:r>
      <w:r>
        <w:t>О.Г. сообщается, что адвокат Б</w:t>
      </w:r>
      <w:r w:rsidR="002E5718">
        <w:t>.</w:t>
      </w:r>
      <w:r>
        <w:t>В.В., в порядке ст. 51 УПК РФ, осуществляла защиту Р</w:t>
      </w:r>
      <w:r w:rsidR="002E5718">
        <w:t>.</w:t>
      </w:r>
      <w:r>
        <w:t>Д.В. в связи с рассмотрением ходатайства психиатрического учреждения о продлении принудительной меры медицинского характера. 14.08.2023 г. рассмотрение материала было отложено на 31.08.2023 г. в связи с неявкой представителя психиатрического учреждения. 16.08.2023 г. адвокат обратилась с заявлением об ознакомлении с материалами дела и в тот же день подала заявление об оплате дня ознакомления с протоколом судебного заседания от 14.08.2023 г. Адвокатом подано заявление на оплату 16.08.2023 г. (ознакомление с материалами дела и протоколом судебного заседания).</w:t>
      </w:r>
    </w:p>
    <w:p w14:paraId="70BBBA39" w14:textId="32A7E89B" w:rsidR="00483AEB" w:rsidRDefault="00483AEB" w:rsidP="00483AEB">
      <w:pPr>
        <w:ind w:firstLine="708"/>
        <w:jc w:val="both"/>
      </w:pPr>
      <w:r>
        <w:lastRenderedPageBreak/>
        <w:t>Суд первой инстанции в удовлетворении данного заявления отказал. На решение суда адвокат подала апелляционную жалобу. Постановлением М</w:t>
      </w:r>
      <w:r w:rsidR="002E5718">
        <w:t>.</w:t>
      </w:r>
      <w:r>
        <w:t xml:space="preserve"> областного суда в удовлетворении жалобы отказано. Заявитель полагает, что действия адвоката не были направлены на оказание юридической помощи, замечания адвоката были отклонены судом, никаких вопросов, затрагивающих интересы подзащитного суд не решал.</w:t>
      </w:r>
    </w:p>
    <w:p w14:paraId="458BC03B" w14:textId="6CE41A0F" w:rsidR="00483AEB" w:rsidRDefault="00483AEB" w:rsidP="00483AEB">
      <w:pPr>
        <w:ind w:firstLine="708"/>
        <w:jc w:val="both"/>
      </w:pPr>
    </w:p>
    <w:p w14:paraId="2B7A6D2F" w14:textId="7EE1AEDB" w:rsidR="00483AEB" w:rsidRDefault="00483AEB" w:rsidP="00483AEB">
      <w:pPr>
        <w:ind w:firstLine="708"/>
        <w:jc w:val="both"/>
      </w:pPr>
      <w:r>
        <w:t>Заявители</w:t>
      </w:r>
      <w:r w:rsidRPr="006A759C">
        <w:t xml:space="preserve"> в заседание </w:t>
      </w:r>
      <w:r>
        <w:t>К</w:t>
      </w:r>
      <w:r w:rsidRPr="006A759C">
        <w:t xml:space="preserve">омиссии </w:t>
      </w:r>
      <w:r>
        <w:t xml:space="preserve">лично или </w:t>
      </w:r>
      <w:r w:rsidRPr="006A759C">
        <w:t>посредством видео-конференц-связи не явил</w:t>
      </w:r>
      <w:r>
        <w:t>ись</w:t>
      </w:r>
      <w:r w:rsidRPr="006A759C">
        <w:t>, о времени и месте рассмотрения дисциплинарного производства извещен</w:t>
      </w:r>
      <w:r>
        <w:t>ы</w:t>
      </w:r>
      <w:r w:rsidRPr="006A759C">
        <w:t xml:space="preserve"> надлежащим образом, о возможности использования видео-конференц-связи осведомлен</w:t>
      </w:r>
      <w:r>
        <w:t>ы</w:t>
      </w:r>
      <w:r w:rsidRPr="006A759C">
        <w:t xml:space="preserve">, поэтому на основании п. 3 ст. 23 КПЭА, Комиссией принято решение о рассмотрении дисциплинарного производства в </w:t>
      </w:r>
      <w:r>
        <w:t>их</w:t>
      </w:r>
      <w:r w:rsidRPr="006A759C">
        <w:t xml:space="preserve"> отсутствие.</w:t>
      </w:r>
    </w:p>
    <w:p w14:paraId="26FAB13C" w14:textId="36C73D26" w:rsidR="00483AEB" w:rsidRDefault="00483AEB" w:rsidP="00483AEB">
      <w:pPr>
        <w:ind w:firstLine="708"/>
        <w:jc w:val="both"/>
      </w:pPr>
      <w:r>
        <w:t xml:space="preserve">Адвокатом представлены письменные объяснения, в которых она не согласилась с доводами обращений, пояснив, что 31.08.2023 г. она не явилась в судебные заседания по причине болезни, что подтверждается больничным листом, выданным на период с 30.08 по 01.09.2023 г., о чём судья были уведомлены. Адвокат ходатайствовала о повторном ознакомлении, поскольку судебное заседание было назначено на 31.08.2023 г., через два месяца после первого ознакомления 06.07.2023 г. и информация должна быть обновлена в памяти. Первоначально адвокат заявляла об оплате двух </w:t>
      </w:r>
      <w:proofErr w:type="spellStart"/>
      <w:r>
        <w:t>судодней</w:t>
      </w:r>
      <w:proofErr w:type="spellEnd"/>
      <w:r>
        <w:t xml:space="preserve">: 06.07.2023 г. (ознакомление), 14.08.2023 г. (участие в судебном заседании). Но впоследствии, в виду болезни адвоката 31.08.2023 г. она подала уточнения об оплате в замечаниях на протокол судебного заседания – 06.07.2023 г. (ознакомление) и 21.08.2023 г. (подача замечаний на протокол судебного заседания от 14.08.2023 г.). Никакого злоупотребления правом адвокат не допускала, поскольку просила не оплачивать ей </w:t>
      </w:r>
      <w:proofErr w:type="spellStart"/>
      <w:r>
        <w:t>судодень</w:t>
      </w:r>
      <w:proofErr w:type="spellEnd"/>
      <w:r>
        <w:t xml:space="preserve"> 14.08.2023 г.</w:t>
      </w:r>
    </w:p>
    <w:p w14:paraId="52D7351F" w14:textId="65D0BD2A" w:rsidR="00483AEB" w:rsidRDefault="00483AEB" w:rsidP="00483AEB">
      <w:pPr>
        <w:ind w:firstLine="708"/>
        <w:jc w:val="both"/>
      </w:pPr>
      <w:r>
        <w:t>Дополнительно адвокат пояснила, что от оплаты за 14.08.2023 г. адвокат отказалась, поскольку судебные заседания проводились формально, за 3 минуты, на это адвокатом были поданы замечания на протокол судебного заседания.</w:t>
      </w:r>
    </w:p>
    <w:p w14:paraId="0722F67A" w14:textId="035C6B73" w:rsidR="00483AEB" w:rsidRDefault="00483AEB" w:rsidP="00483AEB">
      <w:pPr>
        <w:ind w:firstLine="708"/>
        <w:jc w:val="both"/>
      </w:pPr>
      <w:r>
        <w:t>Адвокатом приложены копии следующих документов: замечаний на протокол судебного заседания в отношении Р</w:t>
      </w:r>
      <w:r w:rsidR="002E5718">
        <w:t>.</w:t>
      </w:r>
      <w:r>
        <w:t>Д.В., замечаний на протокол судебного заседания в отношении Ш</w:t>
      </w:r>
      <w:r w:rsidR="002E5718">
        <w:t>.</w:t>
      </w:r>
      <w:r>
        <w:t>А.А., замечаний на протокол судебного заседания в отношении М</w:t>
      </w:r>
      <w:r w:rsidR="002E5718">
        <w:t>.</w:t>
      </w:r>
      <w:r>
        <w:t>А.М., замечаний на протокол судебного заседания в отношении Г</w:t>
      </w:r>
      <w:r w:rsidR="002E5718">
        <w:t>.</w:t>
      </w:r>
      <w:r>
        <w:t>В.В., замечаний на протокол судебного заседания в отношении О</w:t>
      </w:r>
      <w:r w:rsidR="002E5718">
        <w:t>.</w:t>
      </w:r>
      <w:r>
        <w:t>М.С., протокола судебного заседания в отношении Б</w:t>
      </w:r>
      <w:r w:rsidR="002E5718">
        <w:t>.</w:t>
      </w:r>
      <w:r>
        <w:t>Л.Н.,  протокола судебного заседания в отношении Р</w:t>
      </w:r>
      <w:r w:rsidR="002E5718">
        <w:t>.</w:t>
      </w:r>
      <w:r>
        <w:t>Д.В., протокола судебного заседания в отношении О</w:t>
      </w:r>
      <w:r w:rsidR="002E5718">
        <w:t>.</w:t>
      </w:r>
      <w:r>
        <w:t>М.С., протокола судебного заседания в отношении Г</w:t>
      </w:r>
      <w:r w:rsidR="002E5718">
        <w:t>.</w:t>
      </w:r>
      <w:r>
        <w:t>В.В., протокола судебного заседания в отношении Ш</w:t>
      </w:r>
      <w:r w:rsidR="002E5718">
        <w:t>.</w:t>
      </w:r>
      <w:r>
        <w:t>А.А., протокола судебного заседания в отношении М</w:t>
      </w:r>
      <w:r w:rsidR="002E5718">
        <w:t>.</w:t>
      </w:r>
      <w:r>
        <w:t xml:space="preserve">А.М., </w:t>
      </w:r>
      <w:r w:rsidR="00B26542">
        <w:t>заявлений об оплате труда адвоката, заявления о выдаче дела для ознакомления, жалобы адвоката.</w:t>
      </w:r>
    </w:p>
    <w:p w14:paraId="6311F415" w14:textId="6376241A" w:rsidR="00762AD9" w:rsidRDefault="00762AD9" w:rsidP="00483AEB">
      <w:pPr>
        <w:ind w:firstLine="708"/>
        <w:jc w:val="both"/>
      </w:pPr>
      <w:r>
        <w:t>В заседании Комиссии адвокат поддержала доводы, изложенные в письменных объяснениях, на вопросы членов Комиссии пояснила, что включила заявление об изменении дат, за которые защитнику подлежит оплата за счёт средств федерального бюджета в замечания на протокол судебного заседания, поскольку нет никаких ограничений в какой процессуальный документ можно включать такое заявление.</w:t>
      </w:r>
    </w:p>
    <w:p w14:paraId="4653F54D" w14:textId="66924657" w:rsidR="00762AD9" w:rsidRDefault="00762AD9" w:rsidP="00483AEB">
      <w:pPr>
        <w:ind w:firstLine="708"/>
        <w:jc w:val="both"/>
      </w:pPr>
      <w:r>
        <w:t>Рассмотрев доводы обращений и письменных объяснений адвоката, Комиссия приходит к следующим выводам.</w:t>
      </w:r>
    </w:p>
    <w:p w14:paraId="122F1A59" w14:textId="22098AE6" w:rsidR="00F95E02" w:rsidRDefault="00F95E02" w:rsidP="00483AEB">
      <w:pPr>
        <w:ind w:firstLine="708"/>
        <w:jc w:val="both"/>
      </w:pPr>
      <w:r>
        <w:rPr>
          <w:color w:val="000000" w:themeColor="text1"/>
          <w:szCs w:val="24"/>
          <w:shd w:val="clear" w:color="auto" w:fill="FFFFFF"/>
        </w:rPr>
        <w:t xml:space="preserve">В вышеуказанных обращениях сообщается, что адвокат осуществляла защиту в порядке ст. 51 УПК РФ. Комиссия неоднократно отмечала, что, по общему правилу, фидуциарный характер отношений адвоката и доверителя позволяет только последнему ставить вопрос о ненадлежащем качестве защиты. Однако, в ситуации, когда защита осуществляется в порядке ст. 51 УПК РФ, государство не только должно предоставить лицу защитника, но и обеспечить реальную реализацию права на защиту. Поэтому Комиссия считает возможным рассмотреть обращения заявителей по </w:t>
      </w:r>
      <w:r w:rsidR="000F729C">
        <w:rPr>
          <w:color w:val="000000" w:themeColor="text1"/>
          <w:szCs w:val="24"/>
          <w:shd w:val="clear" w:color="auto" w:fill="FFFFFF"/>
        </w:rPr>
        <w:t>существу несмотря на то, что</w:t>
      </w:r>
      <w:r>
        <w:rPr>
          <w:color w:val="000000" w:themeColor="text1"/>
          <w:szCs w:val="24"/>
          <w:shd w:val="clear" w:color="auto" w:fill="FFFFFF"/>
        </w:rPr>
        <w:t xml:space="preserve"> в них излагаются обстоятельства, происходящие в суде первой инстанции.</w:t>
      </w:r>
    </w:p>
    <w:p w14:paraId="14A15A70" w14:textId="2FE57E68" w:rsidR="00762AD9" w:rsidRDefault="00762AD9" w:rsidP="00483AEB">
      <w:pPr>
        <w:ind w:firstLine="708"/>
        <w:jc w:val="both"/>
      </w:pPr>
      <w:r>
        <w:lastRenderedPageBreak/>
        <w:t>Настоящее дисциплинарное производство не рассматривается Комиссией с позиции дискриминации права адвоката на ознакомление с протоколом судебного заседания, равно как и получение оплаты за счёт средств федерального бюджета за день ознакомления с протоколом судебного заседания и принесение замечаний.</w:t>
      </w:r>
    </w:p>
    <w:p w14:paraId="01FBAA18" w14:textId="5B13D7CD" w:rsidR="00762AD9" w:rsidRDefault="00762AD9" w:rsidP="00762AD9">
      <w:pPr>
        <w:pStyle w:val="a9"/>
        <w:ind w:firstLine="708"/>
        <w:jc w:val="both"/>
        <w:rPr>
          <w:color w:val="000000" w:themeColor="text1"/>
          <w:szCs w:val="24"/>
        </w:rPr>
      </w:pPr>
      <w:r w:rsidRPr="00762AD9">
        <w:rPr>
          <w:color w:val="000000" w:themeColor="text1"/>
        </w:rPr>
        <w:t xml:space="preserve">Комиссия обращает внимание заявителей на то, что </w:t>
      </w:r>
      <w:r>
        <w:rPr>
          <w:color w:val="000000" w:themeColor="text1"/>
          <w:szCs w:val="24"/>
        </w:rPr>
        <w:t>о</w:t>
      </w:r>
      <w:r w:rsidRPr="00762AD9">
        <w:rPr>
          <w:color w:val="000000" w:themeColor="text1"/>
          <w:szCs w:val="24"/>
        </w:rPr>
        <w:t xml:space="preserve">казание адвокатом юридической помощи подзащитному не ограничивается лишь ознакомлением с делом и участием в судебном заседании. </w:t>
      </w:r>
      <w:r>
        <w:rPr>
          <w:color w:val="000000" w:themeColor="text1"/>
          <w:szCs w:val="24"/>
        </w:rPr>
        <w:t>О</w:t>
      </w:r>
      <w:r w:rsidRPr="00762AD9">
        <w:rPr>
          <w:color w:val="000000" w:themeColor="text1"/>
          <w:szCs w:val="24"/>
        </w:rPr>
        <w:t>казывая подзащитному юридическую помощь и соблюдая право на защиту, адвокат обязан удостовериться в наличии протокола судебного заседания, правильности его составления и отражения в нем сказанного в заседании, а также подписей судьи и секретаря заседания, поскольку отсутствие протокола является одним из безусловных оснований для отмены судебного акта в судах апелляционной и кассационной инстанций.</w:t>
      </w:r>
      <w:r>
        <w:rPr>
          <w:color w:val="000000" w:themeColor="text1"/>
          <w:szCs w:val="24"/>
        </w:rPr>
        <w:t xml:space="preserve"> Поэтому Комиссия считает не имеющим юридического значения довод обращений о том, что в протоколах от 14.08.2023 г. содержались только сведения об отложении судебного заседания, а сами протоколы занимали объём в пределах листа формата А4.</w:t>
      </w:r>
    </w:p>
    <w:p w14:paraId="0909FD69" w14:textId="632257BE" w:rsidR="00762AD9" w:rsidRDefault="00762AD9" w:rsidP="00762AD9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 w:rsidRPr="00762AD9">
        <w:rPr>
          <w:color w:val="000000" w:themeColor="text1"/>
          <w:szCs w:val="24"/>
        </w:rPr>
        <w:t xml:space="preserve">Кроме того, суд не вправе ограничивать объём полномочий защитника, установленный уголовно-процессуальным законодательством, ФЗ «Об адвокатской деятельности и адвокатуре в РФ» и Стандартом осуществления адвокатом защиты в уголовном судопроизводстве (принят </w:t>
      </w:r>
      <w:r w:rsidRPr="00762AD9">
        <w:rPr>
          <w:color w:val="000000" w:themeColor="text1"/>
          <w:szCs w:val="24"/>
          <w:lang w:val="en-US"/>
        </w:rPr>
        <w:t>VIII</w:t>
      </w:r>
      <w:r w:rsidRPr="00762AD9">
        <w:rPr>
          <w:color w:val="000000" w:themeColor="text1"/>
          <w:szCs w:val="24"/>
        </w:rPr>
        <w:t xml:space="preserve"> Всероссийским съездом адвокатов от 20.04.2017г.). Как ранее указал Конституционный Суд РФ в Постановлении от 14.07.20217 г. № 21-П, </w:t>
      </w:r>
      <w:r w:rsidRPr="00762AD9">
        <w:rPr>
          <w:color w:val="000000" w:themeColor="text1"/>
          <w:szCs w:val="24"/>
          <w:shd w:val="clear" w:color="auto" w:fill="FFFFFF"/>
        </w:rPr>
        <w:t>в целях исправления возможных ошибок и неточностей, допущенных в протоколе судебного заседания, федеральный законодатель не только установил нормативные требования к изготовлению протокола, но и наделил участников уголовного судопроизводства правом знакомиться с протоколом и при необходимости подавать на него замечания, которому корреспондирует обязанность председательствующего судьи обеспечить возможность осуществления данного права</w:t>
      </w:r>
      <w:r>
        <w:rPr>
          <w:color w:val="000000" w:themeColor="text1"/>
          <w:szCs w:val="24"/>
          <w:shd w:val="clear" w:color="auto" w:fill="FFFFFF"/>
        </w:rPr>
        <w:t>.</w:t>
      </w:r>
    </w:p>
    <w:p w14:paraId="13645FF0" w14:textId="1973F874" w:rsidR="00762AD9" w:rsidRDefault="00762AD9" w:rsidP="00762AD9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 xml:space="preserve">В связи с изложенным, надлежащее исполнение адвокатом своих обязанностей предполагает необходимость контроля, в т.ч. и самого наличия юридически значимых процессуальных документов, к каковым относится протокол судебного заседания. </w:t>
      </w:r>
    </w:p>
    <w:p w14:paraId="4FBB2D6D" w14:textId="378D0B16" w:rsidR="00762AD9" w:rsidRDefault="00762AD9" w:rsidP="00762AD9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Вместе с тем, закон наделяет адвоката статусом независимого профессионального советника по правовым вопросам (п. 1 ст. 2 ФЗ «Об адвокатской деятельности и адвокатуре в РФ»). Статусу профессионального участника судопроизводства корреспондируют такие нормы КПЭА, как устанавливающие обязанность сохранять честь и достоинство, присущие его профессии (п. 1 ст. 4), необходимость избегать действий, направленных к подрыву доверия к нему или к адвокатуре (п. 2 ст. 5), обязанности проявления уважения к суду (ст.12).</w:t>
      </w:r>
    </w:p>
    <w:p w14:paraId="53044B04" w14:textId="473FC9C0" w:rsidR="00762AD9" w:rsidRDefault="00762AD9" w:rsidP="00762AD9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 xml:space="preserve">Адвокат не отрицает факта подачи замечаний на протоколы судебного заседания от 14.08.2023 г. по делам, указанным в обращениях заявителей.  Обязательные требования к содержанию протокола судебного заседания установлены в ч. 3 ст. 259 УПК РФ. В частности, в нём должны быть отражены действия суда в том порядке, в каком они имели место в ходе судебного заседания. Сообразно с данной нормой, замечания на протокол судебного </w:t>
      </w:r>
      <w:r w:rsidR="000F729C">
        <w:rPr>
          <w:color w:val="000000" w:themeColor="text1"/>
          <w:szCs w:val="24"/>
          <w:shd w:val="clear" w:color="auto" w:fill="FFFFFF"/>
        </w:rPr>
        <w:t>заседания (</w:t>
      </w:r>
      <w:r>
        <w:rPr>
          <w:color w:val="000000" w:themeColor="text1"/>
          <w:szCs w:val="24"/>
          <w:shd w:val="clear" w:color="auto" w:fill="FFFFFF"/>
        </w:rPr>
        <w:t>ст. 260 УПК) также должны содержать мнение стороны относительно действий суда, предложения об изменении или дополнении отдельных положений протокола. Однако, в замечания на протокол адвокат включает заявление об изменении дат, которые подлежат оплате за счёт средств федерального бюджета. При этом, сама адвокат не отрицает, что в судебных заседаниях 14.08.2023 г. она таких заявлений не делала.</w:t>
      </w:r>
    </w:p>
    <w:p w14:paraId="7A9C00C9" w14:textId="752BB7FE" w:rsidR="00762AD9" w:rsidRDefault="00762AD9" w:rsidP="00762AD9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 xml:space="preserve">Далее Комиссия отмечает, что адвокат, направляя однотипные по своему содержанию замечания, указывает: «Считаю, что протокол с/з от 14.08.2023 г. не имеет место быть в целом». Таким образом, если адвокат считает, что протоколов судебных заседаний от 14.08.2023 г. не должно быть, то это прямо противоречит п. 1 ст. 259 УПК РФ. </w:t>
      </w:r>
      <w:r>
        <w:rPr>
          <w:color w:val="000000" w:themeColor="text1"/>
          <w:szCs w:val="24"/>
          <w:shd w:val="clear" w:color="auto" w:fill="FFFFFF"/>
        </w:rPr>
        <w:lastRenderedPageBreak/>
        <w:t xml:space="preserve">Однако адвокат не отрицает, что судебные заседания были отложены, указывает длительность их длительность - «за 3 минуты». </w:t>
      </w:r>
    </w:p>
    <w:p w14:paraId="140B6455" w14:textId="18251AA0" w:rsidR="00F95E02" w:rsidRDefault="00762AD9" w:rsidP="00F95E02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Вместе с тем, представленные Комиссии протоколы содержат сведения о длительности судебных заседаний: в пределах 4-6 минут, что само по себе не указывает на наличие нарушений. При этом, по делу Б</w:t>
      </w:r>
      <w:r w:rsidR="002E5718">
        <w:rPr>
          <w:color w:val="000000" w:themeColor="text1"/>
          <w:szCs w:val="24"/>
          <w:shd w:val="clear" w:color="auto" w:fill="FFFFFF"/>
        </w:rPr>
        <w:t>.</w:t>
      </w:r>
      <w:r>
        <w:rPr>
          <w:color w:val="000000" w:themeColor="text1"/>
          <w:szCs w:val="24"/>
          <w:shd w:val="clear" w:color="auto" w:fill="FFFFFF"/>
        </w:rPr>
        <w:t>Л.Н. протокол содержит заявление адвоката об обеспечении явки законного представителя подзащитного и представления оригинала доверенности. По другим делам в протоколах зафиксировано возражение сторон относительно возможности рассмотрения материалов без представителя психиатрического учреждения. Все представленные Комиссии протоколы содержат сведения о разъяснении процессуальных прав участникам судебного заседания. Адвокат в своих замечаниях никак не оценивает данные обстоятельства, что указывает на крайнюю противоречивость позиции защиты и не позволяет рассматривать адвоката в качестве профессионального советника по правовым вопросам.</w:t>
      </w:r>
      <w:r w:rsidR="00F95E02">
        <w:rPr>
          <w:color w:val="000000" w:themeColor="text1"/>
          <w:szCs w:val="24"/>
          <w:shd w:val="clear" w:color="auto" w:fill="FFFFFF"/>
        </w:rPr>
        <w:t xml:space="preserve"> Комиссия считает, что адвокат подавала заявления, не являющиеся замечаниями на протоколы судебных заседаний.</w:t>
      </w:r>
    </w:p>
    <w:p w14:paraId="798E486D" w14:textId="45B8362A" w:rsidR="00762AD9" w:rsidRDefault="00762AD9" w:rsidP="00762AD9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 xml:space="preserve">В своих обращениях заявители не указывают, в чём выразилось явное и очевидное нарушение адвокатом прав подзащитных. Вопрос оплаты труда защитника по назначению разрешается судом, в порядке предусмотренном УПК РФ. Сама оплата труда адвоката за счёт средств федерального бюджета делам о продлении принудительных мер медицинского характера не создаёт финансового бремени в виде </w:t>
      </w:r>
      <w:r w:rsidR="00F95E02">
        <w:rPr>
          <w:color w:val="000000" w:themeColor="text1"/>
          <w:szCs w:val="24"/>
          <w:shd w:val="clear" w:color="auto" w:fill="FFFFFF"/>
        </w:rPr>
        <w:t xml:space="preserve">возможности последующего </w:t>
      </w:r>
      <w:r>
        <w:rPr>
          <w:color w:val="000000" w:themeColor="text1"/>
          <w:szCs w:val="24"/>
          <w:shd w:val="clear" w:color="auto" w:fill="FFFFFF"/>
        </w:rPr>
        <w:t>взыскания процессуальных издержек для подзащитного.</w:t>
      </w:r>
      <w:r w:rsidR="00F95E02">
        <w:rPr>
          <w:color w:val="000000" w:themeColor="text1"/>
          <w:szCs w:val="24"/>
          <w:shd w:val="clear" w:color="auto" w:fill="FFFFFF"/>
        </w:rPr>
        <w:t xml:space="preserve"> Комиссия не считает, что права подзащитных были нарушены адвокатом.</w:t>
      </w:r>
    </w:p>
    <w:p w14:paraId="17241805" w14:textId="304CD966" w:rsidR="00762AD9" w:rsidRDefault="00762AD9" w:rsidP="00762AD9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 xml:space="preserve">В заседании Комиссии установлено, что адвокатом представлена копия листка нетрудоспособности на период с 30.08 по 01.09.2023 г. Заявители сообщают, что адвокат ходатайствовала об отложении судебных заседаний, назначенных на 31.08.2023 г. но была заменена другим защитником, назначенным в порядке ст. 51 УПК РФ. </w:t>
      </w:r>
      <w:r w:rsidR="00946E0D">
        <w:rPr>
          <w:color w:val="000000" w:themeColor="text1"/>
          <w:szCs w:val="24"/>
          <w:shd w:val="clear" w:color="auto" w:fill="FFFFFF"/>
        </w:rPr>
        <w:t>При таких обстоятельствах, Комиссия не считает, что адвокатом были допущены нарушения ст. 14 КПЭА.</w:t>
      </w:r>
    </w:p>
    <w:p w14:paraId="0F3CF905" w14:textId="2DD5BFAF" w:rsidR="00946E0D" w:rsidRDefault="00F95E02" w:rsidP="00762AD9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На основании изложенного, оценив представленные доказательства, Комиссия приходит к выводу о наличии в действиях адвоката нарушения п. 2 ст. 5, ст. 12 КПЭА.</w:t>
      </w:r>
    </w:p>
    <w:p w14:paraId="7C2770F1" w14:textId="76D2E36F" w:rsidR="00F95E02" w:rsidRPr="00F95E02" w:rsidRDefault="00F95E02" w:rsidP="00F95E02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256131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256131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256131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256131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256131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256131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07E6CC4" w14:textId="48A01748" w:rsidR="00F95E02" w:rsidRPr="00F95E02" w:rsidRDefault="00F95E02" w:rsidP="00F95E02">
      <w:pPr>
        <w:pStyle w:val="a7"/>
        <w:tabs>
          <w:tab w:val="left" w:pos="3828"/>
          <w:tab w:val="left" w:pos="4395"/>
        </w:tabs>
        <w:ind w:firstLine="0"/>
        <w:rPr>
          <w:color w:val="000000" w:themeColor="text1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   </w:t>
      </w:r>
      <w:r w:rsidR="00453E1D" w:rsidRPr="00F95E02">
        <w:rPr>
          <w:sz w:val="24"/>
          <w:szCs w:val="24"/>
        </w:rPr>
        <w:t xml:space="preserve">- </w:t>
      </w:r>
      <w:r w:rsidR="00080E5C" w:rsidRPr="00F95E02">
        <w:rPr>
          <w:sz w:val="24"/>
          <w:szCs w:val="24"/>
        </w:rPr>
        <w:t xml:space="preserve">о </w:t>
      </w:r>
      <w:r w:rsidRPr="00F95E02">
        <w:rPr>
          <w:sz w:val="24"/>
          <w:szCs w:val="24"/>
        </w:rPr>
        <w:t xml:space="preserve">наличии в действиях адвоката </w:t>
      </w:r>
      <w:r w:rsidR="00080E5C" w:rsidRPr="00F95E02">
        <w:rPr>
          <w:sz w:val="24"/>
          <w:szCs w:val="24"/>
        </w:rPr>
        <w:t>Б</w:t>
      </w:r>
      <w:r w:rsidR="002E5718">
        <w:rPr>
          <w:sz w:val="24"/>
          <w:szCs w:val="24"/>
        </w:rPr>
        <w:t>.</w:t>
      </w:r>
      <w:r w:rsidR="00080E5C" w:rsidRPr="00F95E02">
        <w:rPr>
          <w:sz w:val="24"/>
          <w:szCs w:val="24"/>
        </w:rPr>
        <w:t>В</w:t>
      </w:r>
      <w:r w:rsidR="002E5718">
        <w:rPr>
          <w:sz w:val="24"/>
          <w:szCs w:val="24"/>
        </w:rPr>
        <w:t>.</w:t>
      </w:r>
      <w:r w:rsidR="00080E5C" w:rsidRPr="00F95E02">
        <w:rPr>
          <w:sz w:val="24"/>
          <w:szCs w:val="24"/>
        </w:rPr>
        <w:t>В</w:t>
      </w:r>
      <w:r w:rsidR="002E5718">
        <w:rPr>
          <w:sz w:val="24"/>
          <w:szCs w:val="24"/>
        </w:rPr>
        <w:t>.</w:t>
      </w:r>
      <w:r w:rsidR="000529DA" w:rsidRPr="00F95E02">
        <w:rPr>
          <w:sz w:val="24"/>
          <w:szCs w:val="24"/>
        </w:rPr>
        <w:t xml:space="preserve"> </w:t>
      </w:r>
      <w:r w:rsidRPr="00F95E02">
        <w:rPr>
          <w:sz w:val="24"/>
          <w:szCs w:val="24"/>
        </w:rPr>
        <w:t>нарушения п.2 ст.5, ст.12 КПЭА, выразившегося в том, что при обстоятельствах, изложенных в обращени</w:t>
      </w:r>
      <w:r>
        <w:rPr>
          <w:sz w:val="24"/>
          <w:szCs w:val="24"/>
        </w:rPr>
        <w:t>и</w:t>
      </w:r>
      <w:r w:rsidRPr="00F95E02">
        <w:rPr>
          <w:sz w:val="24"/>
          <w:szCs w:val="24"/>
        </w:rPr>
        <w:t xml:space="preserve"> судьи М</w:t>
      </w:r>
      <w:r w:rsidR="002E5718">
        <w:rPr>
          <w:sz w:val="24"/>
          <w:szCs w:val="24"/>
        </w:rPr>
        <w:t>.</w:t>
      </w:r>
      <w:r w:rsidRPr="00F95E02">
        <w:rPr>
          <w:sz w:val="24"/>
          <w:szCs w:val="24"/>
        </w:rPr>
        <w:t xml:space="preserve"> областного суда Т</w:t>
      </w:r>
      <w:r w:rsidR="002E5718">
        <w:rPr>
          <w:sz w:val="24"/>
          <w:szCs w:val="24"/>
        </w:rPr>
        <w:t>.</w:t>
      </w:r>
      <w:r w:rsidRPr="00F95E02">
        <w:rPr>
          <w:sz w:val="24"/>
          <w:szCs w:val="24"/>
        </w:rPr>
        <w:t>Ю.С., обращени</w:t>
      </w:r>
      <w:r>
        <w:rPr>
          <w:sz w:val="24"/>
          <w:szCs w:val="24"/>
        </w:rPr>
        <w:t>и</w:t>
      </w:r>
      <w:r w:rsidRPr="00F95E02">
        <w:rPr>
          <w:sz w:val="24"/>
          <w:szCs w:val="24"/>
        </w:rPr>
        <w:t xml:space="preserve"> судьи М</w:t>
      </w:r>
      <w:r w:rsidR="002E5718">
        <w:rPr>
          <w:sz w:val="24"/>
          <w:szCs w:val="24"/>
        </w:rPr>
        <w:t>.</w:t>
      </w:r>
      <w:r w:rsidRPr="00F95E02">
        <w:rPr>
          <w:sz w:val="24"/>
          <w:szCs w:val="24"/>
        </w:rPr>
        <w:t xml:space="preserve"> областного суда П</w:t>
      </w:r>
      <w:r w:rsidR="002E5718">
        <w:rPr>
          <w:sz w:val="24"/>
          <w:szCs w:val="24"/>
        </w:rPr>
        <w:t>.</w:t>
      </w:r>
      <w:r>
        <w:rPr>
          <w:sz w:val="24"/>
          <w:szCs w:val="24"/>
        </w:rPr>
        <w:t>М.А., обращении судьи М</w:t>
      </w:r>
      <w:r w:rsidR="002E5718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М</w:t>
      </w:r>
      <w:r w:rsidR="002E5718">
        <w:rPr>
          <w:sz w:val="24"/>
          <w:szCs w:val="24"/>
        </w:rPr>
        <w:t>.</w:t>
      </w:r>
      <w:r>
        <w:rPr>
          <w:sz w:val="24"/>
          <w:szCs w:val="24"/>
        </w:rPr>
        <w:t>И.А., обращении судьи М</w:t>
      </w:r>
      <w:r w:rsidR="002E5718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К</w:t>
      </w:r>
      <w:r w:rsidR="002E5718">
        <w:rPr>
          <w:sz w:val="24"/>
          <w:szCs w:val="24"/>
        </w:rPr>
        <w:t>.</w:t>
      </w:r>
      <w:r>
        <w:rPr>
          <w:sz w:val="24"/>
          <w:szCs w:val="24"/>
        </w:rPr>
        <w:t>А.В. (по делу К</w:t>
      </w:r>
      <w:r w:rsidR="002E5718">
        <w:rPr>
          <w:sz w:val="24"/>
          <w:szCs w:val="24"/>
        </w:rPr>
        <w:t>.</w:t>
      </w:r>
      <w:r>
        <w:rPr>
          <w:sz w:val="24"/>
          <w:szCs w:val="24"/>
        </w:rPr>
        <w:t>К.Б.), обращении судьи М</w:t>
      </w:r>
      <w:r w:rsidR="00015A03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К</w:t>
      </w:r>
      <w:r w:rsidR="00015A03">
        <w:rPr>
          <w:sz w:val="24"/>
          <w:szCs w:val="24"/>
        </w:rPr>
        <w:t>.</w:t>
      </w:r>
      <w:r>
        <w:rPr>
          <w:sz w:val="24"/>
          <w:szCs w:val="24"/>
        </w:rPr>
        <w:t>А.В. (по делу П</w:t>
      </w:r>
      <w:r w:rsidR="00015A03">
        <w:rPr>
          <w:sz w:val="24"/>
          <w:szCs w:val="24"/>
        </w:rPr>
        <w:t>.</w:t>
      </w:r>
      <w:r>
        <w:rPr>
          <w:sz w:val="24"/>
          <w:szCs w:val="24"/>
        </w:rPr>
        <w:t>В.Е.), обращении судьи М</w:t>
      </w:r>
      <w:r w:rsidR="00015A03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Р</w:t>
      </w:r>
      <w:r w:rsidR="00015A03">
        <w:rPr>
          <w:sz w:val="24"/>
          <w:szCs w:val="24"/>
        </w:rPr>
        <w:t>.</w:t>
      </w:r>
      <w:r>
        <w:rPr>
          <w:sz w:val="24"/>
          <w:szCs w:val="24"/>
        </w:rPr>
        <w:t>В.И., обращении судьи М</w:t>
      </w:r>
      <w:r w:rsidR="00015A03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М</w:t>
      </w:r>
      <w:r w:rsidR="00015A03">
        <w:rPr>
          <w:sz w:val="24"/>
          <w:szCs w:val="24"/>
        </w:rPr>
        <w:t>.</w:t>
      </w:r>
      <w:r>
        <w:rPr>
          <w:sz w:val="24"/>
          <w:szCs w:val="24"/>
        </w:rPr>
        <w:t>А.В., обращении судьи М</w:t>
      </w:r>
      <w:r w:rsidR="00015A03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П</w:t>
      </w:r>
      <w:r w:rsidR="00015A03">
        <w:rPr>
          <w:sz w:val="24"/>
          <w:szCs w:val="24"/>
        </w:rPr>
        <w:t>.</w:t>
      </w:r>
      <w:r>
        <w:rPr>
          <w:sz w:val="24"/>
          <w:szCs w:val="24"/>
        </w:rPr>
        <w:t>С.И.; обращении судьи М</w:t>
      </w:r>
      <w:r w:rsidR="00015A03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Б</w:t>
      </w:r>
      <w:r w:rsidR="00015A03">
        <w:rPr>
          <w:sz w:val="24"/>
          <w:szCs w:val="24"/>
        </w:rPr>
        <w:t>.</w:t>
      </w:r>
      <w:r>
        <w:rPr>
          <w:sz w:val="24"/>
          <w:szCs w:val="24"/>
        </w:rPr>
        <w:t>А.Л., обращении судьи М</w:t>
      </w:r>
      <w:r w:rsidR="00015A03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Ш</w:t>
      </w:r>
      <w:r w:rsidR="00015A03">
        <w:rPr>
          <w:sz w:val="24"/>
          <w:szCs w:val="24"/>
        </w:rPr>
        <w:t>.</w:t>
      </w:r>
      <w:r>
        <w:rPr>
          <w:sz w:val="24"/>
          <w:szCs w:val="24"/>
        </w:rPr>
        <w:t>И.В., обращении судьи М</w:t>
      </w:r>
      <w:r w:rsidR="00015A03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Р</w:t>
      </w:r>
      <w:r w:rsidR="00015A03">
        <w:rPr>
          <w:sz w:val="24"/>
          <w:szCs w:val="24"/>
        </w:rPr>
        <w:t>.</w:t>
      </w:r>
      <w:r>
        <w:rPr>
          <w:sz w:val="24"/>
          <w:szCs w:val="24"/>
        </w:rPr>
        <w:t>М.В. (по делу М</w:t>
      </w:r>
      <w:r w:rsidR="00015A03">
        <w:rPr>
          <w:sz w:val="24"/>
          <w:szCs w:val="24"/>
        </w:rPr>
        <w:t>.</w:t>
      </w:r>
      <w:r>
        <w:rPr>
          <w:sz w:val="24"/>
          <w:szCs w:val="24"/>
        </w:rPr>
        <w:t>А.М.), обращении судьи Московского областного суда Р</w:t>
      </w:r>
      <w:r w:rsidR="00015A03">
        <w:rPr>
          <w:sz w:val="24"/>
          <w:szCs w:val="24"/>
        </w:rPr>
        <w:t>.</w:t>
      </w:r>
      <w:r>
        <w:rPr>
          <w:sz w:val="24"/>
          <w:szCs w:val="24"/>
        </w:rPr>
        <w:t>М.В. (по делу Ш</w:t>
      </w:r>
      <w:r w:rsidR="00015A03">
        <w:rPr>
          <w:sz w:val="24"/>
          <w:szCs w:val="24"/>
        </w:rPr>
        <w:t>.</w:t>
      </w:r>
      <w:r>
        <w:rPr>
          <w:sz w:val="24"/>
          <w:szCs w:val="24"/>
        </w:rPr>
        <w:t>А.А.), обращении судьи М</w:t>
      </w:r>
      <w:r w:rsidR="00015A03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 Ф</w:t>
      </w:r>
      <w:r w:rsidR="00015A03">
        <w:rPr>
          <w:sz w:val="24"/>
          <w:szCs w:val="24"/>
        </w:rPr>
        <w:t>.</w:t>
      </w:r>
      <w:r>
        <w:rPr>
          <w:sz w:val="24"/>
          <w:szCs w:val="24"/>
        </w:rPr>
        <w:t>О.Г., направляла замечания на протоколы судебных заседаний от 14.08.2023 г.</w:t>
      </w:r>
      <w:r w:rsidR="000F729C">
        <w:rPr>
          <w:sz w:val="24"/>
          <w:szCs w:val="24"/>
        </w:rPr>
        <w:t>,</w:t>
      </w:r>
      <w:r>
        <w:rPr>
          <w:sz w:val="24"/>
          <w:szCs w:val="24"/>
        </w:rPr>
        <w:t xml:space="preserve"> не являющиеся таковыми по своей правовой сути, не содержат оценки адвокатом последовательности отражения </w:t>
      </w:r>
      <w:r w:rsidRPr="00F95E02">
        <w:rPr>
          <w:color w:val="000000" w:themeColor="text1"/>
          <w:sz w:val="24"/>
          <w:szCs w:val="24"/>
          <w:shd w:val="clear" w:color="auto" w:fill="FFFFFF"/>
        </w:rPr>
        <w:t xml:space="preserve">судом действий в том порядке, в каком они </w:t>
      </w:r>
      <w:r w:rsidRPr="00F95E02">
        <w:rPr>
          <w:color w:val="000000" w:themeColor="text1"/>
          <w:sz w:val="24"/>
          <w:szCs w:val="24"/>
          <w:shd w:val="clear" w:color="auto" w:fill="FFFFFF"/>
        </w:rPr>
        <w:lastRenderedPageBreak/>
        <w:t>имели место в ходе судебного заседания</w:t>
      </w:r>
      <w:r>
        <w:rPr>
          <w:color w:val="000000" w:themeColor="text1"/>
          <w:sz w:val="24"/>
          <w:szCs w:val="24"/>
          <w:shd w:val="clear" w:color="auto" w:fill="FFFFFF"/>
        </w:rPr>
        <w:t>, включают в себя корректировку заявлений об оплате труда адвоката, о чём адвокат в судебных заседаниях не ходатайствовала.</w:t>
      </w:r>
    </w:p>
    <w:p w14:paraId="7D397435" w14:textId="48693675" w:rsidR="003D1B16" w:rsidRDefault="003D1B16" w:rsidP="00453E1D">
      <w:pPr>
        <w:jc w:val="both"/>
        <w:rPr>
          <w:rFonts w:eastAsia="Calibri"/>
          <w:color w:val="auto"/>
          <w:szCs w:val="24"/>
        </w:rPr>
      </w:pPr>
    </w:p>
    <w:p w14:paraId="075AF45C" w14:textId="475D1655" w:rsidR="00F95E02" w:rsidRDefault="00F95E02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C9E8B" w14:textId="77777777" w:rsidR="00A92879" w:rsidRDefault="00A92879">
      <w:r>
        <w:separator/>
      </w:r>
    </w:p>
  </w:endnote>
  <w:endnote w:type="continuationSeparator" w:id="0">
    <w:p w14:paraId="24280978" w14:textId="77777777" w:rsidR="00A92879" w:rsidRDefault="00A9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8CA85" w14:textId="77777777" w:rsidR="00A92879" w:rsidRDefault="00A92879">
      <w:r>
        <w:separator/>
      </w:r>
    </w:p>
  </w:footnote>
  <w:footnote w:type="continuationSeparator" w:id="0">
    <w:p w14:paraId="6DD079F6" w14:textId="77777777" w:rsidR="00A92879" w:rsidRDefault="00A92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24B80" w14:textId="7184E9C5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3333D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1A5854"/>
    <w:multiLevelType w:val="hybridMultilevel"/>
    <w:tmpl w:val="D14E18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665D14"/>
    <w:multiLevelType w:val="hybridMultilevel"/>
    <w:tmpl w:val="2334C8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3B87FE7"/>
    <w:multiLevelType w:val="hybridMultilevel"/>
    <w:tmpl w:val="F7DC6AA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54D74C3"/>
    <w:multiLevelType w:val="hybridMultilevel"/>
    <w:tmpl w:val="FED005F6"/>
    <w:lvl w:ilvl="0" w:tplc="5152327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A3CCC"/>
    <w:multiLevelType w:val="hybridMultilevel"/>
    <w:tmpl w:val="1E9242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5871068">
    <w:abstractNumId w:val="21"/>
  </w:num>
  <w:num w:numId="2" w16cid:durableId="1611543005">
    <w:abstractNumId w:val="9"/>
  </w:num>
  <w:num w:numId="3" w16cid:durableId="1709254191">
    <w:abstractNumId w:val="23"/>
  </w:num>
  <w:num w:numId="4" w16cid:durableId="1125655259">
    <w:abstractNumId w:val="0"/>
  </w:num>
  <w:num w:numId="5" w16cid:durableId="117338548">
    <w:abstractNumId w:val="1"/>
  </w:num>
  <w:num w:numId="6" w16cid:durableId="1201018934">
    <w:abstractNumId w:val="11"/>
  </w:num>
  <w:num w:numId="7" w16cid:durableId="492456874">
    <w:abstractNumId w:val="12"/>
  </w:num>
  <w:num w:numId="8" w16cid:durableId="989869932">
    <w:abstractNumId w:val="6"/>
  </w:num>
  <w:num w:numId="9" w16cid:durableId="55851696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02210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9367671">
    <w:abstractNumId w:val="25"/>
  </w:num>
  <w:num w:numId="12" w16cid:durableId="700858332">
    <w:abstractNumId w:val="3"/>
  </w:num>
  <w:num w:numId="13" w16cid:durableId="796029431">
    <w:abstractNumId w:val="16"/>
  </w:num>
  <w:num w:numId="14" w16cid:durableId="121508844">
    <w:abstractNumId w:val="22"/>
  </w:num>
  <w:num w:numId="15" w16cid:durableId="21050304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910877">
    <w:abstractNumId w:val="2"/>
  </w:num>
  <w:num w:numId="17" w16cid:durableId="9036876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7352303">
    <w:abstractNumId w:val="18"/>
  </w:num>
  <w:num w:numId="19" w16cid:durableId="1589924368">
    <w:abstractNumId w:val="15"/>
  </w:num>
  <w:num w:numId="20" w16cid:durableId="1014919865">
    <w:abstractNumId w:val="10"/>
  </w:num>
  <w:num w:numId="21" w16cid:durableId="2068264171">
    <w:abstractNumId w:val="13"/>
  </w:num>
  <w:num w:numId="22" w16cid:durableId="1612974078">
    <w:abstractNumId w:val="14"/>
  </w:num>
  <w:num w:numId="23" w16cid:durableId="1471482345">
    <w:abstractNumId w:val="20"/>
  </w:num>
  <w:num w:numId="24" w16cid:durableId="935556902">
    <w:abstractNumId w:val="4"/>
  </w:num>
  <w:num w:numId="25" w16cid:durableId="1463578230">
    <w:abstractNumId w:val="5"/>
  </w:num>
  <w:num w:numId="26" w16cid:durableId="2098402595">
    <w:abstractNumId w:val="7"/>
  </w:num>
  <w:num w:numId="27" w16cid:durableId="543756594">
    <w:abstractNumId w:val="17"/>
  </w:num>
  <w:num w:numId="28" w16cid:durableId="290287292">
    <w:abstractNumId w:val="24"/>
  </w:num>
  <w:num w:numId="29" w16cid:durableId="16739917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A03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02BC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77047"/>
    <w:rsid w:val="00080E5C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0DF"/>
    <w:rsid w:val="000A7386"/>
    <w:rsid w:val="000A78DA"/>
    <w:rsid w:val="000B1EC4"/>
    <w:rsid w:val="000B1F09"/>
    <w:rsid w:val="000B37F0"/>
    <w:rsid w:val="000B391A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29C"/>
    <w:rsid w:val="000F73E1"/>
    <w:rsid w:val="0010303F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25D4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6A0B"/>
    <w:rsid w:val="00250EF5"/>
    <w:rsid w:val="002551A7"/>
    <w:rsid w:val="00256131"/>
    <w:rsid w:val="002579F1"/>
    <w:rsid w:val="00257EF4"/>
    <w:rsid w:val="00262123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685B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49A"/>
    <w:rsid w:val="002E5718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0AA7"/>
    <w:rsid w:val="003314D7"/>
    <w:rsid w:val="00333EDE"/>
    <w:rsid w:val="003357FD"/>
    <w:rsid w:val="00336789"/>
    <w:rsid w:val="0033714B"/>
    <w:rsid w:val="003416AF"/>
    <w:rsid w:val="0034213D"/>
    <w:rsid w:val="003438E2"/>
    <w:rsid w:val="00345025"/>
    <w:rsid w:val="00345C53"/>
    <w:rsid w:val="00352784"/>
    <w:rsid w:val="0035341F"/>
    <w:rsid w:val="00357C69"/>
    <w:rsid w:val="00360C9B"/>
    <w:rsid w:val="00362965"/>
    <w:rsid w:val="00363344"/>
    <w:rsid w:val="003636D0"/>
    <w:rsid w:val="00367718"/>
    <w:rsid w:val="003706FB"/>
    <w:rsid w:val="00370D23"/>
    <w:rsid w:val="00372685"/>
    <w:rsid w:val="00372DCA"/>
    <w:rsid w:val="00373315"/>
    <w:rsid w:val="003739CB"/>
    <w:rsid w:val="0037477E"/>
    <w:rsid w:val="003752F8"/>
    <w:rsid w:val="003779B2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2B71"/>
    <w:rsid w:val="003C4ED7"/>
    <w:rsid w:val="003C676B"/>
    <w:rsid w:val="003D1B16"/>
    <w:rsid w:val="003D36A4"/>
    <w:rsid w:val="003D42FD"/>
    <w:rsid w:val="003D5622"/>
    <w:rsid w:val="003D5810"/>
    <w:rsid w:val="003D60F6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333D"/>
    <w:rsid w:val="004351FA"/>
    <w:rsid w:val="0043608A"/>
    <w:rsid w:val="00437B2A"/>
    <w:rsid w:val="004423A7"/>
    <w:rsid w:val="00444053"/>
    <w:rsid w:val="0044523A"/>
    <w:rsid w:val="00451903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3AE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0FEB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4CB9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6D9"/>
    <w:rsid w:val="00542FEA"/>
    <w:rsid w:val="00544402"/>
    <w:rsid w:val="00544F5E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664C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0F18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660AD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35E8"/>
    <w:rsid w:val="007346B0"/>
    <w:rsid w:val="00736A9E"/>
    <w:rsid w:val="00736E5D"/>
    <w:rsid w:val="00745083"/>
    <w:rsid w:val="007471F7"/>
    <w:rsid w:val="00751A0E"/>
    <w:rsid w:val="00751EDC"/>
    <w:rsid w:val="00753C4E"/>
    <w:rsid w:val="007548E2"/>
    <w:rsid w:val="00755E2E"/>
    <w:rsid w:val="00760AC3"/>
    <w:rsid w:val="00762194"/>
    <w:rsid w:val="007624A8"/>
    <w:rsid w:val="00762AD9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FF1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37797"/>
    <w:rsid w:val="0084013B"/>
    <w:rsid w:val="008404F0"/>
    <w:rsid w:val="008415C0"/>
    <w:rsid w:val="00842323"/>
    <w:rsid w:val="00843040"/>
    <w:rsid w:val="008430C7"/>
    <w:rsid w:val="008452A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4D6B"/>
    <w:rsid w:val="008C71E6"/>
    <w:rsid w:val="008D3346"/>
    <w:rsid w:val="008D4878"/>
    <w:rsid w:val="008D5CD7"/>
    <w:rsid w:val="008D6492"/>
    <w:rsid w:val="008D7037"/>
    <w:rsid w:val="008E090C"/>
    <w:rsid w:val="008E18C0"/>
    <w:rsid w:val="008E1B7B"/>
    <w:rsid w:val="008E25BA"/>
    <w:rsid w:val="008E648D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6E0D"/>
    <w:rsid w:val="00947819"/>
    <w:rsid w:val="009500E9"/>
    <w:rsid w:val="00951A3B"/>
    <w:rsid w:val="0095328E"/>
    <w:rsid w:val="009550B4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3850"/>
    <w:rsid w:val="00985512"/>
    <w:rsid w:val="00987828"/>
    <w:rsid w:val="009909E4"/>
    <w:rsid w:val="00990A95"/>
    <w:rsid w:val="0099259B"/>
    <w:rsid w:val="00992C0D"/>
    <w:rsid w:val="00993814"/>
    <w:rsid w:val="009A0162"/>
    <w:rsid w:val="009A0E6B"/>
    <w:rsid w:val="009A0E71"/>
    <w:rsid w:val="009A1A30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531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114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543A"/>
    <w:rsid w:val="00A4313B"/>
    <w:rsid w:val="00A457E1"/>
    <w:rsid w:val="00A475C8"/>
    <w:rsid w:val="00A50526"/>
    <w:rsid w:val="00A52807"/>
    <w:rsid w:val="00A547BF"/>
    <w:rsid w:val="00A562D0"/>
    <w:rsid w:val="00A568BB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2879"/>
    <w:rsid w:val="00AA5C96"/>
    <w:rsid w:val="00AB0F6A"/>
    <w:rsid w:val="00AB1160"/>
    <w:rsid w:val="00AB1BBE"/>
    <w:rsid w:val="00AB3348"/>
    <w:rsid w:val="00AB4D6C"/>
    <w:rsid w:val="00AB7820"/>
    <w:rsid w:val="00AC11D3"/>
    <w:rsid w:val="00AC3744"/>
    <w:rsid w:val="00AC43CD"/>
    <w:rsid w:val="00AC6053"/>
    <w:rsid w:val="00AD0BD6"/>
    <w:rsid w:val="00AD3324"/>
    <w:rsid w:val="00AD357F"/>
    <w:rsid w:val="00AD4B90"/>
    <w:rsid w:val="00AD540A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542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65B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85B"/>
    <w:rsid w:val="00BC2D7B"/>
    <w:rsid w:val="00BC2EA1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BD1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2D36"/>
    <w:rsid w:val="00CB5551"/>
    <w:rsid w:val="00CB5D0B"/>
    <w:rsid w:val="00CB67A4"/>
    <w:rsid w:val="00CB765E"/>
    <w:rsid w:val="00CC0935"/>
    <w:rsid w:val="00CC60CA"/>
    <w:rsid w:val="00CC6242"/>
    <w:rsid w:val="00CD0C26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3F8F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103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2A4C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0C6"/>
    <w:rsid w:val="00E41EF5"/>
    <w:rsid w:val="00E42100"/>
    <w:rsid w:val="00E43244"/>
    <w:rsid w:val="00E5029D"/>
    <w:rsid w:val="00E50CEE"/>
    <w:rsid w:val="00E52AE3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0535F"/>
    <w:rsid w:val="00F118FD"/>
    <w:rsid w:val="00F16009"/>
    <w:rsid w:val="00F16087"/>
    <w:rsid w:val="00F20644"/>
    <w:rsid w:val="00F208E1"/>
    <w:rsid w:val="00F23840"/>
    <w:rsid w:val="00F243D7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1C4D"/>
    <w:rsid w:val="00F52D7F"/>
    <w:rsid w:val="00F52E66"/>
    <w:rsid w:val="00F5445B"/>
    <w:rsid w:val="00F62634"/>
    <w:rsid w:val="00F652DC"/>
    <w:rsid w:val="00F65E4F"/>
    <w:rsid w:val="00F66F16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5E02"/>
    <w:rsid w:val="00F9627B"/>
    <w:rsid w:val="00F973BC"/>
    <w:rsid w:val="00FA143A"/>
    <w:rsid w:val="00FA23A0"/>
    <w:rsid w:val="00FA3ED4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TOC Heading"/>
    <w:basedOn w:val="1"/>
    <w:next w:val="a"/>
    <w:uiPriority w:val="39"/>
    <w:unhideWhenUsed/>
    <w:qFormat/>
    <w:rsid w:val="00F65E4F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9B3EF-0937-4B48-9156-5EB5A5AA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3775</Words>
  <Characters>25353</Characters>
  <Application>Microsoft Office Word</Application>
  <DocSecurity>0</DocSecurity>
  <Lines>211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29070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2024-03-05T10:59:00Z</dcterms:created>
  <dcterms:modified xsi:type="dcterms:W3CDTF">2024-03-20T11:53:00Z</dcterms:modified>
</cp:coreProperties>
</file>