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8AD16" w14:textId="77777777" w:rsidR="00AC45EE" w:rsidRDefault="00456943">
      <w:pPr>
        <w:jc w:val="center"/>
        <w:rPr>
          <w:sz w:val="23"/>
          <w:szCs w:val="23"/>
        </w:rPr>
      </w:pPr>
      <w:r>
        <w:rPr>
          <w:sz w:val="23"/>
          <w:szCs w:val="23"/>
        </w:rPr>
        <w:t xml:space="preserve"> ЗАКЛЮЧЕНИЕ КВАЛИФИКАЦИОННОЙ КОМИССИИ</w:t>
      </w:r>
    </w:p>
    <w:p w14:paraId="208109A5" w14:textId="77777777" w:rsidR="00AC45EE" w:rsidRDefault="00456943">
      <w:pPr>
        <w:pStyle w:val="11"/>
        <w:tabs>
          <w:tab w:val="left" w:pos="3828"/>
        </w:tabs>
        <w:rPr>
          <w:b w:val="0"/>
          <w:sz w:val="23"/>
          <w:szCs w:val="23"/>
        </w:rPr>
      </w:pPr>
      <w:r>
        <w:rPr>
          <w:b w:val="0"/>
          <w:sz w:val="23"/>
          <w:szCs w:val="23"/>
        </w:rPr>
        <w:t>АДВОКАТСКОЙ ПАЛАТЫ МОСКОВСКОЙ ОБЛАСТИ</w:t>
      </w:r>
    </w:p>
    <w:p w14:paraId="4E7A56FF" w14:textId="77777777" w:rsidR="00AC45EE" w:rsidRDefault="00456943">
      <w:pPr>
        <w:pStyle w:val="11"/>
        <w:tabs>
          <w:tab w:val="left" w:pos="3828"/>
        </w:tabs>
        <w:rPr>
          <w:b w:val="0"/>
          <w:sz w:val="24"/>
          <w:szCs w:val="24"/>
        </w:rPr>
      </w:pPr>
      <w:r>
        <w:rPr>
          <w:b w:val="0"/>
          <w:sz w:val="24"/>
          <w:szCs w:val="24"/>
        </w:rPr>
        <w:t>по дисциплинарному производству № 28-11/25</w:t>
      </w:r>
    </w:p>
    <w:p w14:paraId="722FC7A8" w14:textId="77777777" w:rsidR="00AC45EE" w:rsidRDefault="00456943">
      <w:pPr>
        <w:pStyle w:val="11"/>
        <w:tabs>
          <w:tab w:val="left" w:pos="3828"/>
        </w:tabs>
        <w:rPr>
          <w:b w:val="0"/>
          <w:sz w:val="24"/>
          <w:szCs w:val="24"/>
        </w:rPr>
      </w:pPr>
      <w:r>
        <w:rPr>
          <w:b w:val="0"/>
          <w:sz w:val="24"/>
          <w:szCs w:val="24"/>
        </w:rPr>
        <w:t>в отношении адвоката</w:t>
      </w:r>
    </w:p>
    <w:p w14:paraId="57ABCDA1" w14:textId="26D25A2C" w:rsidR="00AC45EE" w:rsidRDefault="00456943">
      <w:pPr>
        <w:pStyle w:val="11"/>
        <w:tabs>
          <w:tab w:val="left" w:pos="3828"/>
        </w:tabs>
        <w:rPr>
          <w:b w:val="0"/>
          <w:sz w:val="24"/>
          <w:szCs w:val="24"/>
        </w:rPr>
      </w:pPr>
      <w:r>
        <w:rPr>
          <w:b w:val="0"/>
          <w:sz w:val="24"/>
          <w:szCs w:val="24"/>
        </w:rPr>
        <w:t>Д</w:t>
      </w:r>
      <w:r w:rsidR="00C67F53">
        <w:rPr>
          <w:b w:val="0"/>
          <w:sz w:val="24"/>
          <w:szCs w:val="24"/>
        </w:rPr>
        <w:t>.В.М.</w:t>
      </w:r>
    </w:p>
    <w:p w14:paraId="762FC9BD" w14:textId="77777777" w:rsidR="00AC45EE" w:rsidRDefault="00AC45EE">
      <w:pPr>
        <w:tabs>
          <w:tab w:val="left" w:pos="3828"/>
        </w:tabs>
        <w:jc w:val="both"/>
        <w:rPr>
          <w:szCs w:val="24"/>
        </w:rPr>
      </w:pPr>
    </w:p>
    <w:p w14:paraId="255267F0" w14:textId="77777777" w:rsidR="00AC45EE" w:rsidRDefault="00456943">
      <w:pPr>
        <w:tabs>
          <w:tab w:val="left" w:pos="3828"/>
        </w:tabs>
        <w:jc w:val="both"/>
        <w:rPr>
          <w:szCs w:val="24"/>
        </w:rPr>
      </w:pPr>
      <w:r>
        <w:rPr>
          <w:szCs w:val="24"/>
        </w:rPr>
        <w:t>город Москва</w:t>
      </w:r>
      <w:r>
        <w:rPr>
          <w:szCs w:val="24"/>
        </w:rPr>
        <w:tab/>
      </w:r>
      <w:r>
        <w:rPr>
          <w:szCs w:val="24"/>
        </w:rPr>
        <w:tab/>
      </w:r>
      <w:r>
        <w:rPr>
          <w:szCs w:val="24"/>
        </w:rPr>
        <w:tab/>
      </w:r>
      <w:r>
        <w:rPr>
          <w:szCs w:val="24"/>
        </w:rPr>
        <w:tab/>
      </w:r>
      <w:r>
        <w:rPr>
          <w:szCs w:val="24"/>
        </w:rPr>
        <w:tab/>
      </w:r>
      <w:r>
        <w:rPr>
          <w:szCs w:val="24"/>
        </w:rPr>
        <w:tab/>
        <w:t xml:space="preserve">   18 ноября 2025 года</w:t>
      </w:r>
    </w:p>
    <w:p w14:paraId="74D7C884" w14:textId="77777777" w:rsidR="00AC45EE" w:rsidRDefault="00AC45EE">
      <w:pPr>
        <w:tabs>
          <w:tab w:val="left" w:pos="3828"/>
        </w:tabs>
        <w:jc w:val="both"/>
        <w:rPr>
          <w:szCs w:val="24"/>
        </w:rPr>
      </w:pPr>
    </w:p>
    <w:p w14:paraId="4339B080" w14:textId="77777777" w:rsidR="00AC45EE" w:rsidRDefault="00456943">
      <w:pPr>
        <w:tabs>
          <w:tab w:val="left" w:pos="709"/>
        </w:tabs>
        <w:ind w:firstLine="709"/>
        <w:jc w:val="both"/>
        <w:rPr>
          <w:szCs w:val="24"/>
        </w:rPr>
      </w:pPr>
      <w:r>
        <w:rPr>
          <w:szCs w:val="24"/>
        </w:rPr>
        <w:t>Квалификационная комиссия Адвокатской палаты Московской области (далее – Комиссия) в составе:</w:t>
      </w:r>
    </w:p>
    <w:p w14:paraId="443C53F9" w14:textId="77777777" w:rsidR="00AC45EE" w:rsidRDefault="00456943">
      <w:pPr>
        <w:numPr>
          <w:ilvl w:val="0"/>
          <w:numId w:val="1"/>
        </w:numPr>
        <w:tabs>
          <w:tab w:val="left" w:pos="3828"/>
        </w:tabs>
        <w:jc w:val="both"/>
        <w:rPr>
          <w:color w:val="auto"/>
        </w:rPr>
      </w:pPr>
      <w:r>
        <w:rPr>
          <w:color w:val="auto"/>
        </w:rPr>
        <w:t>Председателя Комиссии Мещерякова М.Н.,</w:t>
      </w:r>
    </w:p>
    <w:p w14:paraId="7714E154" w14:textId="77777777" w:rsidR="00AC45EE" w:rsidRDefault="00456943">
      <w:pPr>
        <w:numPr>
          <w:ilvl w:val="0"/>
          <w:numId w:val="1"/>
        </w:numPr>
        <w:tabs>
          <w:tab w:val="left" w:pos="3828"/>
        </w:tabs>
        <w:jc w:val="both"/>
        <w:rPr>
          <w:color w:val="auto"/>
        </w:rPr>
      </w:pPr>
      <w:r>
        <w:rPr>
          <w:color w:val="auto"/>
        </w:rPr>
        <w:t>членов Комиссии: Рубина Ю.Д., Поспелова О.В., Павлухина А.А., Свирина Ю.А., Логинова В.В., Давыдова С.В., Макарова С.Ю., Плотниковой В.С.,</w:t>
      </w:r>
      <w:r>
        <w:rPr>
          <w:color w:val="auto"/>
        </w:rPr>
        <w:br/>
        <w:t>Бондаренко Т.В., Кулаковой И.А.,</w:t>
      </w:r>
    </w:p>
    <w:p w14:paraId="56322C4B" w14:textId="77777777" w:rsidR="00AC45EE" w:rsidRDefault="00456943">
      <w:pPr>
        <w:numPr>
          <w:ilvl w:val="0"/>
          <w:numId w:val="1"/>
        </w:numPr>
        <w:tabs>
          <w:tab w:val="left" w:pos="3828"/>
        </w:tabs>
        <w:jc w:val="both"/>
        <w:rPr>
          <w:color w:val="auto"/>
        </w:rPr>
      </w:pPr>
      <w:r>
        <w:rPr>
          <w:color w:val="auto"/>
          <w:szCs w:val="24"/>
        </w:rPr>
        <w:t>с участием представителя Совета АПМО Никифорова А.В.,</w:t>
      </w:r>
    </w:p>
    <w:p w14:paraId="58FBB1BE" w14:textId="77777777" w:rsidR="00AC45EE" w:rsidRDefault="00456943">
      <w:pPr>
        <w:numPr>
          <w:ilvl w:val="0"/>
          <w:numId w:val="1"/>
        </w:numPr>
        <w:tabs>
          <w:tab w:val="left" w:pos="3828"/>
        </w:tabs>
        <w:jc w:val="both"/>
        <w:rPr>
          <w:color w:val="auto"/>
        </w:rPr>
      </w:pPr>
      <w:r>
        <w:rPr>
          <w:color w:val="auto"/>
        </w:rPr>
        <w:t>при секретаре, члене Комиссии Рыбакове С.А.,</w:t>
      </w:r>
    </w:p>
    <w:p w14:paraId="1FF2754B" w14:textId="4F122D0A" w:rsidR="00AC45EE" w:rsidRDefault="00456943">
      <w:pPr>
        <w:tabs>
          <w:tab w:val="left" w:pos="3828"/>
        </w:tabs>
        <w:ind w:firstLine="709"/>
        <w:jc w:val="both"/>
        <w:rPr>
          <w:color w:val="auto"/>
        </w:rPr>
      </w:pPr>
      <w:r>
        <w:rPr>
          <w:szCs w:val="24"/>
        </w:rPr>
        <w:t>рассмотрев в закрытом заседании, с использованием средств видео-конференц-связи, дисциплинарное производство, возбужденное распоряжением президента АПМО</w:t>
      </w:r>
      <w:r>
        <w:rPr>
          <w:szCs w:val="24"/>
        </w:rPr>
        <w:br/>
        <w:t>от 27.10.2025 по жалобе доверителя П</w:t>
      </w:r>
      <w:r w:rsidR="00C67F53">
        <w:rPr>
          <w:szCs w:val="24"/>
        </w:rPr>
        <w:t>.</w:t>
      </w:r>
      <w:r>
        <w:rPr>
          <w:szCs w:val="24"/>
        </w:rPr>
        <w:t>Ю.Ф. в отношении адвоката Д</w:t>
      </w:r>
      <w:r w:rsidR="00C67F53">
        <w:rPr>
          <w:szCs w:val="24"/>
        </w:rPr>
        <w:t>.</w:t>
      </w:r>
      <w:r>
        <w:rPr>
          <w:szCs w:val="24"/>
        </w:rPr>
        <w:t>В.М.</w:t>
      </w:r>
      <w:r w:rsidR="00C67F53">
        <w:rPr>
          <w:szCs w:val="24"/>
        </w:rPr>
        <w:t>,</w:t>
      </w:r>
    </w:p>
    <w:p w14:paraId="4CFE7D48" w14:textId="77777777" w:rsidR="00AC45EE" w:rsidRDefault="00AC45EE">
      <w:pPr>
        <w:pStyle w:val="af"/>
        <w:tabs>
          <w:tab w:val="left" w:pos="3828"/>
          <w:tab w:val="left" w:pos="4395"/>
        </w:tabs>
        <w:ind w:firstLine="0"/>
        <w:rPr>
          <w:sz w:val="24"/>
          <w:szCs w:val="24"/>
        </w:rPr>
      </w:pPr>
    </w:p>
    <w:p w14:paraId="1422493D" w14:textId="77777777" w:rsidR="00AC45EE" w:rsidRDefault="00456943">
      <w:pPr>
        <w:tabs>
          <w:tab w:val="left" w:pos="3828"/>
        </w:tabs>
        <w:jc w:val="center"/>
        <w:rPr>
          <w:b/>
          <w:szCs w:val="24"/>
        </w:rPr>
      </w:pPr>
      <w:r>
        <w:rPr>
          <w:b/>
          <w:szCs w:val="24"/>
        </w:rPr>
        <w:t>У С Т А Н О В И Л А:</w:t>
      </w:r>
    </w:p>
    <w:p w14:paraId="0D5BF656" w14:textId="77777777" w:rsidR="00AC45EE" w:rsidRDefault="00AC45EE">
      <w:pPr>
        <w:jc w:val="both"/>
        <w:rPr>
          <w:szCs w:val="24"/>
        </w:rPr>
      </w:pPr>
    </w:p>
    <w:p w14:paraId="700A7E9F" w14:textId="7F2EDED1" w:rsidR="00AC45EE" w:rsidRDefault="00456943">
      <w:pPr>
        <w:ind w:firstLine="708"/>
        <w:jc w:val="both"/>
        <w:rPr>
          <w:szCs w:val="24"/>
        </w:rPr>
      </w:pPr>
      <w:r>
        <w:rPr>
          <w:szCs w:val="24"/>
        </w:rPr>
        <w:t>20.10.2025 в АПМО поступила жалоба П</w:t>
      </w:r>
      <w:r w:rsidR="00C67F53">
        <w:rPr>
          <w:szCs w:val="24"/>
        </w:rPr>
        <w:t>.</w:t>
      </w:r>
      <w:r>
        <w:rPr>
          <w:szCs w:val="24"/>
        </w:rPr>
        <w:t>Ю.Ф. в отношении адвоката Д</w:t>
      </w:r>
      <w:r w:rsidR="00C67F53">
        <w:rPr>
          <w:szCs w:val="24"/>
        </w:rPr>
        <w:t>.</w:t>
      </w:r>
      <w:r>
        <w:rPr>
          <w:szCs w:val="24"/>
        </w:rPr>
        <w:t>В.М. Как следует из жалобы, родители заявителя заключили с адвокатом соглашение и оплатили ему вознаграждение в размере 50 000 рублей, а затем ещё 100 000 рублей. Адвокат убедил обвиняемую П</w:t>
      </w:r>
      <w:r w:rsidR="00C67F53">
        <w:rPr>
          <w:szCs w:val="24"/>
        </w:rPr>
        <w:t>.</w:t>
      </w:r>
      <w:r>
        <w:rPr>
          <w:szCs w:val="24"/>
        </w:rPr>
        <w:t>Ю.Ф. сделать явку с повинной, отказался предоставить копии процессуальных документов, а впоследствии занял пассивную позицию по уголовному делу. Кроме того, адвокат без согласия заявителя сообщил о ней информацию третьему лицу (арендатору жилого помещения).</w:t>
      </w:r>
    </w:p>
    <w:p w14:paraId="6C370C5C" w14:textId="77777777" w:rsidR="00AC45EE" w:rsidRDefault="00456943">
      <w:pPr>
        <w:ind w:firstLine="708"/>
        <w:jc w:val="both"/>
        <w:rPr>
          <w:szCs w:val="24"/>
        </w:rPr>
      </w:pPr>
      <w:r>
        <w:rPr>
          <w:szCs w:val="24"/>
        </w:rPr>
        <w:t>К жалобе заявителем не приложено каких-либо документов.</w:t>
      </w:r>
    </w:p>
    <w:p w14:paraId="09776702" w14:textId="33340DDE" w:rsidR="00AC45EE" w:rsidRDefault="00456943">
      <w:pPr>
        <w:ind w:firstLine="708"/>
        <w:jc w:val="both"/>
      </w:pPr>
      <w:r>
        <w:t>Адвокатом Д</w:t>
      </w:r>
      <w:r w:rsidR="00C67F53">
        <w:t>.</w:t>
      </w:r>
      <w:r>
        <w:t>В.М. представлены письменные объяснения, в которых он возражал против доводов жалобы. Как следует из объяснений адвоката, 18.11.2024 им заключено соглашение об оказании юридической помощи П</w:t>
      </w:r>
      <w:r w:rsidR="00C67F53">
        <w:t>.</w:t>
      </w:r>
      <w:r>
        <w:t>Ю.Ф., которым поручена ее защита по уголовному делу на стадии досудебного производства. Всего в одном производстве соединено два уголовных дела в отношении П</w:t>
      </w:r>
      <w:r w:rsidR="00C67F53">
        <w:t>.</w:t>
      </w:r>
      <w:r>
        <w:t xml:space="preserve">Ю.Ф. по обвинению в совершении преступлений, предусмотренных ч. 4 ст. 159 УК РФ. Насколько известно адвокату, до его вступления в уголовное дело обвиняемая сделала еще пять явок с повинной по схожим фактам, но в других органах дознания. Адвокат систематически принимал участие во всех следственных и иных процессуальных действиях, представил обвиняемой копии материалов уголовного дела. Имевшиеся в показаниях противоречия устранены путем производства очных ставок, иных неустраненных противоречий не имелось. </w:t>
      </w:r>
    </w:p>
    <w:p w14:paraId="5BBB3885" w14:textId="4EDCF07C" w:rsidR="00AC45EE" w:rsidRDefault="00456943">
      <w:pPr>
        <w:ind w:firstLine="708"/>
        <w:jc w:val="both"/>
        <w:rPr>
          <w:rFonts w:eastAsia="Calibri"/>
          <w:color w:val="auto"/>
          <w:szCs w:val="24"/>
          <w:lang w:eastAsia="en-US"/>
        </w:rPr>
      </w:pPr>
      <w:r>
        <w:t>Вопреки мнению П</w:t>
      </w:r>
      <w:r w:rsidR="00C67F53">
        <w:t>.</w:t>
      </w:r>
      <w:r>
        <w:t>Ю.Ф., медицинских оснований для освобождения из-под стражи у нее не установлено, в том числе по результатам медицинского обследования. Факты некорректного общения с обвиняемой адвокат отрицает. Разглашения адвокатской тайны не допущено, такие доводы П</w:t>
      </w:r>
      <w:r w:rsidR="00C67F53">
        <w:t>.</w:t>
      </w:r>
      <w:r>
        <w:t>Ю.Ф. ошибочны. В частности, собственник арендуемого ей жилого помещения неоднократно вызывался в правоохранительные органы для дачи показаний о личности П</w:t>
      </w:r>
      <w:r w:rsidR="00C67F53">
        <w:t>.</w:t>
      </w:r>
      <w:r>
        <w:t>Ю.Ф. В данной связи собственник интересовался у адвоката о возможности изменения обвиняемой меры пресечения для продления договора аренды или поиска нового арендатора.</w:t>
      </w:r>
    </w:p>
    <w:p w14:paraId="1A5AA57A" w14:textId="77777777" w:rsidR="00AC45EE" w:rsidRDefault="00456943">
      <w:pPr>
        <w:ind w:firstLine="708"/>
        <w:jc w:val="both"/>
      </w:pPr>
      <w:r>
        <w:t>К письменным объяснениям адвоката приложены копии следующих документов:</w:t>
      </w:r>
    </w:p>
    <w:p w14:paraId="3A14A163" w14:textId="37EF83A3" w:rsidR="00AC45EE" w:rsidRDefault="00456943">
      <w:pPr>
        <w:numPr>
          <w:ilvl w:val="0"/>
          <w:numId w:val="2"/>
        </w:numPr>
        <w:jc w:val="both"/>
      </w:pPr>
      <w:r>
        <w:t>протокол допроса потерпевшей Г</w:t>
      </w:r>
      <w:r w:rsidR="00C67F53">
        <w:t>.</w:t>
      </w:r>
      <w:r>
        <w:t>Г.С. от 11.11.2024;</w:t>
      </w:r>
    </w:p>
    <w:p w14:paraId="632FFA8A" w14:textId="7D2A8245" w:rsidR="00AC45EE" w:rsidRDefault="00456943">
      <w:pPr>
        <w:numPr>
          <w:ilvl w:val="0"/>
          <w:numId w:val="2"/>
        </w:numPr>
        <w:jc w:val="both"/>
      </w:pPr>
      <w:r>
        <w:t>протокол допроса свидетеля Б</w:t>
      </w:r>
      <w:r w:rsidR="00C67F53">
        <w:t>.</w:t>
      </w:r>
      <w:r>
        <w:t>Г.Н. от 12.11.2024;</w:t>
      </w:r>
    </w:p>
    <w:p w14:paraId="529C000E" w14:textId="0F9C5867" w:rsidR="00AC45EE" w:rsidRDefault="00456943">
      <w:pPr>
        <w:numPr>
          <w:ilvl w:val="0"/>
          <w:numId w:val="2"/>
        </w:numPr>
        <w:jc w:val="both"/>
      </w:pPr>
      <w:r>
        <w:lastRenderedPageBreak/>
        <w:t>протокол допроса свидетеля П</w:t>
      </w:r>
      <w:r w:rsidR="00C67F53">
        <w:t>.</w:t>
      </w:r>
      <w:r>
        <w:t>Ю.Ф. от 14.11.2024;</w:t>
      </w:r>
    </w:p>
    <w:p w14:paraId="766E8060" w14:textId="17619B12" w:rsidR="00AC45EE" w:rsidRDefault="00456943">
      <w:pPr>
        <w:numPr>
          <w:ilvl w:val="0"/>
          <w:numId w:val="2"/>
        </w:numPr>
        <w:jc w:val="both"/>
      </w:pPr>
      <w:r>
        <w:t>постановление Л</w:t>
      </w:r>
      <w:r w:rsidR="00C67F53">
        <w:t>.</w:t>
      </w:r>
      <w:r>
        <w:t xml:space="preserve"> районного суда г. М</w:t>
      </w:r>
      <w:r w:rsidR="00C67F53">
        <w:t>.</w:t>
      </w:r>
      <w:r>
        <w:t xml:space="preserve"> об избрании меры заключения в виде заключения под стражу от 16.11.2024;</w:t>
      </w:r>
    </w:p>
    <w:p w14:paraId="34CEADC8" w14:textId="77777777" w:rsidR="00AC45EE" w:rsidRDefault="00456943">
      <w:pPr>
        <w:numPr>
          <w:ilvl w:val="0"/>
          <w:numId w:val="2"/>
        </w:numPr>
        <w:jc w:val="both"/>
        <w:rPr>
          <w:rFonts w:eastAsia="Calibri"/>
          <w:color w:val="auto"/>
          <w:szCs w:val="24"/>
          <w:lang w:eastAsia="en-US"/>
        </w:rPr>
      </w:pPr>
      <w:r>
        <w:rPr>
          <w:rFonts w:eastAsia="Calibri"/>
          <w:color w:val="auto"/>
          <w:szCs w:val="24"/>
          <w:lang w:eastAsia="en-US"/>
        </w:rPr>
        <w:t>постановление о возбуждении уголовного дела и принятии его к производству</w:t>
      </w:r>
      <w:r>
        <w:rPr>
          <w:rFonts w:eastAsia="Calibri"/>
          <w:color w:val="auto"/>
          <w:szCs w:val="24"/>
          <w:lang w:eastAsia="en-US"/>
        </w:rPr>
        <w:br/>
        <w:t>от 16.11.2024;</w:t>
      </w:r>
    </w:p>
    <w:p w14:paraId="05C1E540" w14:textId="4D225ADA" w:rsidR="00AC45EE" w:rsidRDefault="00456943">
      <w:pPr>
        <w:numPr>
          <w:ilvl w:val="0"/>
          <w:numId w:val="2"/>
        </w:numPr>
        <w:jc w:val="both"/>
        <w:rPr>
          <w:rFonts w:eastAsia="Calibri"/>
          <w:color w:val="auto"/>
          <w:szCs w:val="24"/>
          <w:lang w:eastAsia="en-US"/>
        </w:rPr>
      </w:pPr>
      <w:r>
        <w:rPr>
          <w:rFonts w:eastAsia="Calibri"/>
          <w:color w:val="auto"/>
          <w:szCs w:val="24"/>
          <w:lang w:eastAsia="en-US"/>
        </w:rPr>
        <w:t>протокол допроса потерпевшего У</w:t>
      </w:r>
      <w:r w:rsidR="00C67F53">
        <w:rPr>
          <w:rFonts w:eastAsia="Calibri"/>
          <w:color w:val="auto"/>
          <w:szCs w:val="24"/>
          <w:lang w:eastAsia="en-US"/>
        </w:rPr>
        <w:t>.</w:t>
      </w:r>
      <w:r>
        <w:rPr>
          <w:rFonts w:eastAsia="Calibri"/>
          <w:color w:val="auto"/>
          <w:szCs w:val="24"/>
          <w:lang w:eastAsia="en-US"/>
        </w:rPr>
        <w:t>В.П. от 13.12.2024;</w:t>
      </w:r>
    </w:p>
    <w:p w14:paraId="4D2F2CF9" w14:textId="77777777" w:rsidR="00AC45EE" w:rsidRDefault="00456943">
      <w:pPr>
        <w:numPr>
          <w:ilvl w:val="0"/>
          <w:numId w:val="2"/>
        </w:numPr>
        <w:jc w:val="both"/>
        <w:rPr>
          <w:rFonts w:eastAsia="Calibri"/>
          <w:color w:val="auto"/>
          <w:szCs w:val="24"/>
          <w:lang w:eastAsia="en-US"/>
        </w:rPr>
      </w:pPr>
      <w:r>
        <w:rPr>
          <w:rFonts w:eastAsia="Calibri"/>
          <w:color w:val="auto"/>
          <w:szCs w:val="24"/>
          <w:lang w:eastAsia="en-US"/>
        </w:rPr>
        <w:t>постановление о возбуждении уголовного дела и принятии его к производству</w:t>
      </w:r>
      <w:r>
        <w:rPr>
          <w:rFonts w:eastAsia="Calibri"/>
          <w:color w:val="auto"/>
          <w:szCs w:val="24"/>
          <w:lang w:eastAsia="en-US"/>
        </w:rPr>
        <w:br/>
        <w:t>от 13.11.2024;</w:t>
      </w:r>
    </w:p>
    <w:p w14:paraId="477A93AC" w14:textId="4F1941EF" w:rsidR="00AC45EE" w:rsidRDefault="00456943">
      <w:pPr>
        <w:numPr>
          <w:ilvl w:val="0"/>
          <w:numId w:val="2"/>
        </w:numPr>
        <w:jc w:val="both"/>
        <w:rPr>
          <w:rFonts w:eastAsia="Calibri"/>
          <w:color w:val="auto"/>
          <w:szCs w:val="24"/>
          <w:lang w:eastAsia="en-US"/>
        </w:rPr>
      </w:pPr>
      <w:r>
        <w:rPr>
          <w:rFonts w:eastAsia="Calibri"/>
          <w:color w:val="auto"/>
          <w:szCs w:val="24"/>
          <w:lang w:eastAsia="en-US"/>
        </w:rPr>
        <w:t>протокол допроса потерпевшей Н</w:t>
      </w:r>
      <w:r w:rsidR="00C67F53">
        <w:rPr>
          <w:rFonts w:eastAsia="Calibri"/>
          <w:color w:val="auto"/>
          <w:szCs w:val="24"/>
          <w:lang w:eastAsia="en-US"/>
        </w:rPr>
        <w:t>.</w:t>
      </w:r>
      <w:r>
        <w:rPr>
          <w:rFonts w:eastAsia="Calibri"/>
          <w:color w:val="auto"/>
          <w:szCs w:val="24"/>
          <w:lang w:eastAsia="en-US"/>
        </w:rPr>
        <w:t>Н.К. от 13.11.2024;</w:t>
      </w:r>
    </w:p>
    <w:p w14:paraId="160ACDE4" w14:textId="77777777" w:rsidR="00AC45EE" w:rsidRDefault="00456943">
      <w:pPr>
        <w:numPr>
          <w:ilvl w:val="0"/>
          <w:numId w:val="2"/>
        </w:numPr>
        <w:jc w:val="both"/>
        <w:rPr>
          <w:rFonts w:eastAsia="Calibri"/>
          <w:color w:val="auto"/>
          <w:szCs w:val="24"/>
          <w:lang w:eastAsia="en-US"/>
        </w:rPr>
      </w:pPr>
      <w:r>
        <w:rPr>
          <w:rFonts w:eastAsia="Calibri"/>
          <w:color w:val="auto"/>
          <w:szCs w:val="24"/>
          <w:lang w:eastAsia="en-US"/>
        </w:rPr>
        <w:t>постановление о возбуждении перед судом ходатайства о продлении срока содержания обвиняемого под стражей от 03.02.2025.</w:t>
      </w:r>
    </w:p>
    <w:p w14:paraId="671D6C08" w14:textId="77777777" w:rsidR="00AC45EE" w:rsidRDefault="00AC45EE">
      <w:pPr>
        <w:ind w:firstLine="708"/>
        <w:jc w:val="both"/>
      </w:pPr>
    </w:p>
    <w:p w14:paraId="2CD37D8E" w14:textId="77777777" w:rsidR="00AC45EE" w:rsidRDefault="00456943">
      <w:pPr>
        <w:ind w:firstLine="708"/>
        <w:jc w:val="both"/>
      </w:pPr>
      <w:r>
        <w:t>18.12.2025 заявитель и адвокат в заседание комиссии не явились, о времени и месте рассмотрения дисциплинарного производства извещены надлежащим образом,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их отсутствие.</w:t>
      </w:r>
    </w:p>
    <w:p w14:paraId="76D2DD0E" w14:textId="77777777" w:rsidR="00AC45EE" w:rsidRDefault="00AC45EE">
      <w:pPr>
        <w:ind w:firstLine="708"/>
        <w:jc w:val="both"/>
      </w:pPr>
    </w:p>
    <w:p w14:paraId="1358D188" w14:textId="04D83F4C" w:rsidR="00AC45EE" w:rsidRDefault="00456943">
      <w:pPr>
        <w:ind w:firstLine="708"/>
        <w:jc w:val="both"/>
      </w:pPr>
      <w:r>
        <w:t>Рассмотрев доводы жалобы и письменных объяснений адвоката, изучив представленные документы, Комиссия приходит к следующим выводам.</w:t>
      </w:r>
    </w:p>
    <w:p w14:paraId="6419AB56" w14:textId="77777777" w:rsidR="00AC45EE" w:rsidRDefault="00456943">
      <w:pPr>
        <w:ind w:firstLine="708"/>
        <w:jc w:val="both"/>
        <w:rPr>
          <w:szCs w:val="24"/>
        </w:rPr>
      </w:pPr>
      <w:r>
        <w:rPr>
          <w:szCs w:val="24"/>
        </w:rPr>
        <w:t xml:space="preserve">Согласно </w:t>
      </w:r>
      <w:proofErr w:type="spellStart"/>
      <w:r>
        <w:rPr>
          <w:szCs w:val="24"/>
        </w:rPr>
        <w:t>п.п</w:t>
      </w:r>
      <w:proofErr w:type="spellEnd"/>
      <w:r>
        <w:rPr>
          <w:szCs w:val="24"/>
        </w:rPr>
        <w:t xml:space="preserve">. 1 п. 1 ст. 7 ФЗ «Об адвокатской деятельности и адвокатуре в РФ», п. 1 ст. 8 </w:t>
      </w:r>
      <w:bookmarkStart w:id="0" w:name="_Hlk194421579"/>
      <w:r>
        <w:rPr>
          <w:szCs w:val="24"/>
        </w:rPr>
        <w:t xml:space="preserve">Кодекса профессиональной этики адвоката </w:t>
      </w:r>
      <w:bookmarkEnd w:id="0"/>
      <w:r>
        <w:rPr>
          <w:szCs w:val="24"/>
        </w:rPr>
        <w:t>(принят I Всероссийским съездом адвокатов 31.01.2003, далее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56AED8FE" w14:textId="77777777" w:rsidR="00AC45EE" w:rsidRDefault="00456943">
      <w:pPr>
        <w:ind w:firstLine="708"/>
        <w:jc w:val="both"/>
        <w:rPr>
          <w:szCs w:val="24"/>
        </w:rPr>
      </w:pPr>
      <w:r>
        <w:rPr>
          <w:szCs w:val="24"/>
        </w:rPr>
        <w:t>В силу п. 4 ст. 23 Кодекса профессиональной этики адвоката разбирательство в квалификационной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52D938AA" w14:textId="77777777" w:rsidR="00AC45EE" w:rsidRDefault="00456943">
      <w:pPr>
        <w:jc w:val="both"/>
        <w:rPr>
          <w:szCs w:val="24"/>
        </w:rPr>
      </w:pPr>
      <w:r>
        <w:rPr>
          <w:szCs w:val="24"/>
        </w:rPr>
        <w:tab/>
        <w:t>В жалобе заявитель выдвигает следующие дисциплинарные обвинения:</w:t>
      </w:r>
    </w:p>
    <w:p w14:paraId="071496CB" w14:textId="71EA0D0F" w:rsidR="00AC45EE" w:rsidRDefault="00456943">
      <w:pPr>
        <w:ind w:firstLine="708"/>
        <w:jc w:val="both"/>
        <w:rPr>
          <w:szCs w:val="24"/>
        </w:rPr>
      </w:pPr>
      <w:r>
        <w:rPr>
          <w:szCs w:val="24"/>
        </w:rPr>
        <w:t>В жалобе заявитель П</w:t>
      </w:r>
      <w:r w:rsidR="00C67F53">
        <w:rPr>
          <w:szCs w:val="24"/>
        </w:rPr>
        <w:t>.</w:t>
      </w:r>
      <w:r>
        <w:rPr>
          <w:szCs w:val="24"/>
        </w:rPr>
        <w:t>Ю.Ф. выдвигает нижеследующие дисциплинарные обвинения:</w:t>
      </w:r>
    </w:p>
    <w:p w14:paraId="2E813931" w14:textId="212D9E97" w:rsidR="00AC45EE" w:rsidRDefault="00456943">
      <w:pPr>
        <w:ind w:firstLine="708"/>
        <w:jc w:val="both"/>
        <w:rPr>
          <w:szCs w:val="24"/>
        </w:rPr>
      </w:pPr>
      <w:r>
        <w:rPr>
          <w:szCs w:val="24"/>
        </w:rPr>
        <w:t>- адвокат Д</w:t>
      </w:r>
      <w:r w:rsidR="00C67F53">
        <w:rPr>
          <w:szCs w:val="24"/>
        </w:rPr>
        <w:t>.</w:t>
      </w:r>
      <w:r>
        <w:rPr>
          <w:szCs w:val="24"/>
        </w:rPr>
        <w:t>В.М. не предоставил доверителю копии материалов уголовного дела, занял пассивную позицию и убедил написать явку с повинной;</w:t>
      </w:r>
    </w:p>
    <w:p w14:paraId="216CED5D" w14:textId="52373C8A" w:rsidR="00AC45EE" w:rsidRDefault="00456943">
      <w:pPr>
        <w:ind w:firstLine="708"/>
        <w:jc w:val="both"/>
        <w:rPr>
          <w:szCs w:val="24"/>
        </w:rPr>
      </w:pPr>
      <w:r>
        <w:rPr>
          <w:szCs w:val="24"/>
        </w:rPr>
        <w:t>- адвокат Д</w:t>
      </w:r>
      <w:r w:rsidR="00C67F53">
        <w:rPr>
          <w:szCs w:val="24"/>
        </w:rPr>
        <w:t>.</w:t>
      </w:r>
      <w:r>
        <w:rPr>
          <w:szCs w:val="24"/>
        </w:rPr>
        <w:t>В.М. разгласил адвокатскую тайну.</w:t>
      </w:r>
    </w:p>
    <w:p w14:paraId="0A9775D6" w14:textId="77777777" w:rsidR="00AC45EE" w:rsidRDefault="00456943">
      <w:pPr>
        <w:ind w:firstLine="708"/>
        <w:jc w:val="both"/>
      </w:pPr>
      <w:r>
        <w:t>В соответствии с п. 1 ст. 23</w:t>
      </w:r>
      <w:r>
        <w:rPr>
          <w:szCs w:val="24"/>
        </w:rPr>
        <w:t xml:space="preserve"> КПЭА</w:t>
      </w:r>
      <w:r>
        <w:t xml:space="preserve">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r>
        <w:br/>
        <w:t xml:space="preserve">Из взаимосвязанных требований </w:t>
      </w:r>
      <w:proofErr w:type="spellStart"/>
      <w:r>
        <w:t>пп</w:t>
      </w:r>
      <w:proofErr w:type="spellEnd"/>
      <w:r>
        <w:t>. 7 п. 2 ст. 20 и п. 1 и 2 ст. 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764E7F8E" w14:textId="77777777" w:rsidR="00AC45EE" w:rsidRDefault="00456943">
      <w:pPr>
        <w:ind w:firstLine="708"/>
        <w:jc w:val="both"/>
      </w:pPr>
      <w:r>
        <w:t xml:space="preserve">В части доводов о </w:t>
      </w:r>
      <w:r>
        <w:rPr>
          <w:szCs w:val="24"/>
        </w:rPr>
        <w:t>непредоставлении адвокатом доверителю копий материалов уголовного дела, пассивной позиции и склонении к написанию явки с повинной</w:t>
      </w:r>
      <w:r>
        <w:t>, Комиссия установила следующее.</w:t>
      </w:r>
    </w:p>
    <w:p w14:paraId="13BEE69C" w14:textId="62B097FF" w:rsidR="00AC45EE" w:rsidRDefault="00456943">
      <w:pPr>
        <w:ind w:firstLine="708"/>
        <w:jc w:val="both"/>
        <w:rPr>
          <w:szCs w:val="24"/>
        </w:rPr>
      </w:pPr>
      <w:r>
        <w:rPr>
          <w:szCs w:val="24"/>
        </w:rPr>
        <w:t>Как следует из изученных Комиссией письменных материалов дисциплинарного производства, адвокатом Д</w:t>
      </w:r>
      <w:r w:rsidR="00C67F53">
        <w:rPr>
          <w:szCs w:val="24"/>
        </w:rPr>
        <w:t>.</w:t>
      </w:r>
      <w:r>
        <w:rPr>
          <w:szCs w:val="24"/>
        </w:rPr>
        <w:t>В.М. на основании заключенного соглашения</w:t>
      </w:r>
      <w:r>
        <w:rPr>
          <w:szCs w:val="24"/>
        </w:rPr>
        <w:br/>
        <w:t>от 18.11.2024 принято поручение на защиту П</w:t>
      </w:r>
      <w:r w:rsidR="00C67F53">
        <w:rPr>
          <w:szCs w:val="24"/>
        </w:rPr>
        <w:t>.</w:t>
      </w:r>
      <w:r>
        <w:rPr>
          <w:szCs w:val="24"/>
        </w:rPr>
        <w:t>Ю.Ф. по уголовному делу № </w:t>
      </w:r>
      <w:r w:rsidR="00C67F53">
        <w:rPr>
          <w:szCs w:val="24"/>
        </w:rPr>
        <w:t>…</w:t>
      </w:r>
      <w:r>
        <w:rPr>
          <w:szCs w:val="24"/>
        </w:rPr>
        <w:t xml:space="preserve"> по признакам двух преступлений, предусмотренных ч. 4 ст. 159 УК РФ. В рамках уголовного дела в отношении обвиняемой избрана мера пресечения в виде заключения под стражу. В последствии уголовное дело передано в производство </w:t>
      </w:r>
      <w:r w:rsidR="00C67F53">
        <w:rPr>
          <w:szCs w:val="24"/>
        </w:rPr>
        <w:t xml:space="preserve">… </w:t>
      </w:r>
      <w:r>
        <w:rPr>
          <w:szCs w:val="24"/>
        </w:rPr>
        <w:t xml:space="preserve">по </w:t>
      </w:r>
      <w:r w:rsidR="00C67F53">
        <w:rPr>
          <w:szCs w:val="24"/>
        </w:rPr>
        <w:t>…</w:t>
      </w:r>
      <w:r>
        <w:rPr>
          <w:szCs w:val="24"/>
        </w:rPr>
        <w:t xml:space="preserve"> УВД по </w:t>
      </w:r>
      <w:r w:rsidR="00C67F53">
        <w:rPr>
          <w:szCs w:val="24"/>
        </w:rPr>
        <w:t>…</w:t>
      </w:r>
      <w:r>
        <w:rPr>
          <w:szCs w:val="24"/>
        </w:rPr>
        <w:t xml:space="preserve"> ГУ МВД России по г. М.</w:t>
      </w:r>
    </w:p>
    <w:p w14:paraId="3B566079" w14:textId="01F51C15" w:rsidR="00AC45EE" w:rsidRDefault="00456943">
      <w:pPr>
        <w:ind w:firstLine="708"/>
        <w:jc w:val="both"/>
      </w:pPr>
      <w:r>
        <w:lastRenderedPageBreak/>
        <w:t>Так, исследованные Комиссией протоколы следственных и иных процессуальных действий, произведенных с участием обвиняемой П</w:t>
      </w:r>
      <w:r w:rsidR="00C67F53">
        <w:t>.</w:t>
      </w:r>
      <w:r>
        <w:t>Ю.Ф. на стадии предварительного следствия, не содержат замечаний относительно действий (бездействия) защитника – адвоката Д</w:t>
      </w:r>
      <w:r w:rsidR="00C67F53">
        <w:t>.</w:t>
      </w:r>
      <w:r>
        <w:t>В.М. Кроме того, процессуальные документы содержат отметки и подписи обвиняемой о вручении ей копий этих документов.</w:t>
      </w:r>
    </w:p>
    <w:p w14:paraId="3272A68D" w14:textId="77777777" w:rsidR="00AC45EE" w:rsidRDefault="00456943">
      <w:pPr>
        <w:ind w:firstLine="708"/>
        <w:jc w:val="both"/>
        <w:rPr>
          <w:szCs w:val="24"/>
        </w:rPr>
      </w:pPr>
      <w:r>
        <w:rPr>
          <w:szCs w:val="24"/>
        </w:rPr>
        <w:t>Наличие у адвоката копий материалов уголовного дела указывает на несостоятельность довода жалобы о бездействии адвоката – защитника, выразившегося в ненадлежащем ознакомлении с материалами уголовного дела и их копировании.</w:t>
      </w:r>
    </w:p>
    <w:p w14:paraId="4DF5FCC4" w14:textId="36F1D9C5" w:rsidR="00AC45EE" w:rsidRDefault="00456943">
      <w:pPr>
        <w:ind w:firstLine="708"/>
        <w:jc w:val="both"/>
        <w:rPr>
          <w:szCs w:val="24"/>
        </w:rPr>
      </w:pPr>
      <w:r>
        <w:rPr>
          <w:szCs w:val="24"/>
        </w:rPr>
        <w:t>Комиссия также обращает внимание, что согласно изученным постановлениям о возбуждении уголовных дел, поводом и основанием для их возбуждения являются заявления потерпевших, а не письменные явки П</w:t>
      </w:r>
      <w:r w:rsidR="00C67F53">
        <w:rPr>
          <w:szCs w:val="24"/>
        </w:rPr>
        <w:t>.</w:t>
      </w:r>
      <w:r>
        <w:rPr>
          <w:szCs w:val="24"/>
        </w:rPr>
        <w:t>Ю.Ф. с повинной. Фактов совершения явок с повинной при участии адвоката Д</w:t>
      </w:r>
      <w:r w:rsidR="00C67F53">
        <w:rPr>
          <w:szCs w:val="24"/>
        </w:rPr>
        <w:t>.</w:t>
      </w:r>
      <w:r>
        <w:rPr>
          <w:szCs w:val="24"/>
        </w:rPr>
        <w:t>В.М. не установлено. Более того, все уголовные дела, по которым П</w:t>
      </w:r>
      <w:r w:rsidR="00C67F53">
        <w:rPr>
          <w:szCs w:val="24"/>
        </w:rPr>
        <w:t>.</w:t>
      </w:r>
      <w:r>
        <w:rPr>
          <w:szCs w:val="24"/>
        </w:rPr>
        <w:t>Ю.Ф. привлечена в качестве обвиняемой, возбуждены до 18.11.2024, то есть до даты заключения соглашения с адвокатом Д</w:t>
      </w:r>
      <w:r w:rsidR="00C67F53">
        <w:rPr>
          <w:szCs w:val="24"/>
        </w:rPr>
        <w:t>.</w:t>
      </w:r>
      <w:r>
        <w:rPr>
          <w:szCs w:val="24"/>
        </w:rPr>
        <w:t>В.М. и его вступления в уголовное дело в качестве защитника. Указанные факты указывают на необоснованность доводов жалобы о склонении адвокатом к написанию явки с повинной.</w:t>
      </w:r>
    </w:p>
    <w:p w14:paraId="398F1A3D" w14:textId="08F0DEF1" w:rsidR="00AC45EE" w:rsidRDefault="00456943">
      <w:pPr>
        <w:ind w:firstLine="708"/>
        <w:jc w:val="both"/>
        <w:rPr>
          <w:rFonts w:eastAsia="Calibri"/>
          <w:color w:val="auto"/>
          <w:szCs w:val="24"/>
        </w:rPr>
      </w:pPr>
      <w:r>
        <w:rPr>
          <w:rFonts w:eastAsia="Calibri"/>
          <w:color w:val="auto"/>
          <w:szCs w:val="24"/>
        </w:rPr>
        <w:t>Комиссия неоднократно ранее отмечала, что, являясь независимым профессиональным советником по правовым вопросам (</w:t>
      </w:r>
      <w:proofErr w:type="spellStart"/>
      <w:r>
        <w:rPr>
          <w:rFonts w:eastAsia="Calibri"/>
          <w:color w:val="auto"/>
          <w:szCs w:val="24"/>
        </w:rPr>
        <w:t>абз</w:t>
      </w:r>
      <w:proofErr w:type="spellEnd"/>
      <w:r>
        <w:rPr>
          <w:rFonts w:eastAsia="Calibri"/>
          <w:color w:val="auto"/>
          <w:szCs w:val="24"/>
        </w:rPr>
        <w:t xml:space="preserve">.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w:t>
      </w:r>
      <w:proofErr w:type="spellStart"/>
      <w:r>
        <w:rPr>
          <w:rFonts w:eastAsia="Calibri"/>
          <w:color w:val="auto"/>
          <w:szCs w:val="24"/>
        </w:rPr>
        <w:t>п.п</w:t>
      </w:r>
      <w:proofErr w:type="spellEnd"/>
      <w:r>
        <w:rPr>
          <w:rFonts w:eastAsia="Calibri"/>
          <w:color w:val="auto"/>
          <w:szCs w:val="24"/>
        </w:rPr>
        <w:t>.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p>
    <w:p w14:paraId="04E601B4" w14:textId="77777777" w:rsidR="00AC45EE" w:rsidRDefault="00456943">
      <w:pPr>
        <w:ind w:firstLine="708"/>
        <w:jc w:val="both"/>
        <w:rPr>
          <w:rFonts w:eastAsia="Calibri"/>
          <w:color w:val="auto"/>
          <w:szCs w:val="24"/>
        </w:rPr>
      </w:pPr>
      <w:r>
        <w:rPr>
          <w:rFonts w:eastAsia="Calibri"/>
          <w:color w:val="auto"/>
          <w:szCs w:val="24"/>
        </w:rPr>
        <w:t>По общему правилу дисциплинарные органы адвокатской палаты субъекта РФ не считают возможным вмешиваться в вопросы тактики адвоката, избираемой при исполнении поручения доверителя, поскольку адвокат избирает её самостоятельно, являясь независимым профессиональным советником по правовым вопросам (п. 1 ст. 2 ФЗ «Об адвокатской деятельности и адвокатуре в РФ»). Комиссия разъясняет заявителю,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w:t>
      </w:r>
    </w:p>
    <w:p w14:paraId="77D1098B" w14:textId="59604639" w:rsidR="00AC45EE" w:rsidRDefault="00456943">
      <w:pPr>
        <w:ind w:firstLine="708"/>
        <w:jc w:val="both"/>
        <w:rPr>
          <w:rFonts w:eastAsia="Calibri"/>
          <w:color w:val="auto"/>
          <w:szCs w:val="24"/>
        </w:rPr>
      </w:pPr>
      <w:r>
        <w:rPr>
          <w:rFonts w:eastAsia="Calibri"/>
          <w:color w:val="auto"/>
          <w:szCs w:val="24"/>
        </w:rPr>
        <w:t>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 В рассматриваемом деле отсутствуют доказательства совершения адвокатом Д</w:t>
      </w:r>
      <w:r w:rsidR="00C67F53">
        <w:rPr>
          <w:rFonts w:eastAsia="Calibri"/>
          <w:color w:val="auto"/>
          <w:szCs w:val="24"/>
        </w:rPr>
        <w:t>.</w:t>
      </w:r>
      <w:r>
        <w:rPr>
          <w:rFonts w:eastAsia="Calibri"/>
          <w:color w:val="auto"/>
          <w:szCs w:val="24"/>
        </w:rPr>
        <w:t>В.М. грубых и явных ошибок при исполнении поручения доверителя. Таким образом, несогласие заявителя с объемом выполненной адвокатом работы и (или) ее отрицательным процессуальным результатом не могут быть положены Комиссией в качестве основания вывода о наличии дисциплинарного нарушения адвоката, вопрос об этом подлежит рассмотрению в судебном порядке.</w:t>
      </w:r>
    </w:p>
    <w:p w14:paraId="5980D29F" w14:textId="75E10FDA" w:rsidR="00AC45EE" w:rsidRDefault="00456943">
      <w:pPr>
        <w:ind w:firstLine="708"/>
        <w:jc w:val="both"/>
      </w:pPr>
      <w:r>
        <w:t>Таким образом, изученные Комиссией письменные материалы дисциплинарного производства опровергают доводы жалобы П</w:t>
      </w:r>
      <w:r w:rsidR="00C67F53">
        <w:t>.</w:t>
      </w:r>
      <w:r>
        <w:t xml:space="preserve">Ю.Ф. о ненадлежащем исполнении адвокатом </w:t>
      </w:r>
      <w:r>
        <w:rPr>
          <w:rFonts w:eastAsia="Calibri"/>
          <w:color w:val="auto"/>
          <w:szCs w:val="24"/>
        </w:rPr>
        <w:t>Д</w:t>
      </w:r>
      <w:r w:rsidR="00C67F53">
        <w:rPr>
          <w:rFonts w:eastAsia="Calibri"/>
          <w:color w:val="auto"/>
          <w:szCs w:val="24"/>
        </w:rPr>
        <w:t>.</w:t>
      </w:r>
      <w:r>
        <w:rPr>
          <w:rFonts w:eastAsia="Calibri"/>
          <w:color w:val="auto"/>
          <w:szCs w:val="24"/>
        </w:rPr>
        <w:t>В.М.</w:t>
      </w:r>
      <w:r>
        <w:t xml:space="preserve"> своих профессиональных обязанностей в ходе защиты доверителя по уголовному делу на стадии предварительного следствия.</w:t>
      </w:r>
    </w:p>
    <w:p w14:paraId="5D12F5D4" w14:textId="77777777" w:rsidR="00AC45EE" w:rsidRDefault="00456943">
      <w:pPr>
        <w:ind w:firstLine="708"/>
        <w:jc w:val="both"/>
      </w:pPr>
      <w:r>
        <w:t>В части доводов о разглашении адвокатом профессиональной тайны Комиссия установила следующее.</w:t>
      </w:r>
    </w:p>
    <w:p w14:paraId="17562D52" w14:textId="77777777" w:rsidR="00AC45EE" w:rsidRDefault="00456943">
      <w:pPr>
        <w:ind w:firstLine="708"/>
        <w:jc w:val="both"/>
      </w:pPr>
      <w:r>
        <w:t xml:space="preserve">Согласно п. 1 ст. 8 </w:t>
      </w:r>
      <w:r>
        <w:rPr>
          <w:szCs w:val="24"/>
        </w:rPr>
        <w:t>ФЗ «Об адвокатской деятельности и адвокатуре в РФ» адвокатской тайной являются любые сведения, связанные с оказанием адвокатом юридической помощи своему доверителю.</w:t>
      </w:r>
    </w:p>
    <w:p w14:paraId="0FCAAAED" w14:textId="77777777" w:rsidR="00AC45EE" w:rsidRDefault="00456943">
      <w:pPr>
        <w:ind w:firstLine="708"/>
        <w:jc w:val="both"/>
        <w:rPr>
          <w:szCs w:val="24"/>
        </w:rPr>
      </w:pPr>
      <w:r>
        <w:rPr>
          <w:szCs w:val="24"/>
        </w:rPr>
        <w:t xml:space="preserve">Как следует из </w:t>
      </w:r>
      <w:proofErr w:type="spellStart"/>
      <w:r>
        <w:rPr>
          <w:szCs w:val="24"/>
        </w:rPr>
        <w:t>п.п</w:t>
      </w:r>
      <w:proofErr w:type="spellEnd"/>
      <w:r>
        <w:rPr>
          <w:szCs w:val="24"/>
        </w:rPr>
        <w:t xml:space="preserve">. 1 – 4 ст. 6 КПЭА, доверия к адвокату не может быть без уверенности в сохранении профессиональной тайны. Профессиональная тайна адвоката обеспечивает </w:t>
      </w:r>
      <w:r>
        <w:rPr>
          <w:szCs w:val="24"/>
        </w:rPr>
        <w:lastRenderedPageBreak/>
        <w:t>иммунитет доверителя, предоставленный последнему Конституцией Российской Федерации. Соблюдение профессиональной тайны является безусловным приоритетом деятельности адвоката. Срок хранения тайны не ограничен во времени. Адвокат не может быть освобожден от обязанности хранить профессиональную тайну никем, кроме доверителя.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p w14:paraId="164BE5B2" w14:textId="636FC18D" w:rsidR="00AC45EE" w:rsidRDefault="00456943">
      <w:pPr>
        <w:ind w:firstLine="708"/>
        <w:jc w:val="both"/>
        <w:rPr>
          <w:szCs w:val="24"/>
        </w:rPr>
      </w:pPr>
      <w:r>
        <w:rPr>
          <w:szCs w:val="24"/>
        </w:rPr>
        <w:t>В своей жалобе П</w:t>
      </w:r>
      <w:r w:rsidR="00C67F53">
        <w:rPr>
          <w:szCs w:val="24"/>
        </w:rPr>
        <w:t>.</w:t>
      </w:r>
      <w:r>
        <w:rPr>
          <w:szCs w:val="24"/>
        </w:rPr>
        <w:t>Ю.Ф. приводит довод о разглашении адвокатом Д</w:t>
      </w:r>
      <w:r w:rsidR="00C67F53">
        <w:rPr>
          <w:szCs w:val="24"/>
        </w:rPr>
        <w:t>.</w:t>
      </w:r>
      <w:r>
        <w:rPr>
          <w:szCs w:val="24"/>
        </w:rPr>
        <w:t>В.М., а именно предоставлении сведений третьему лицу, у которого она арендует жилое помещение. Однако заявитель не конкретизирует, какие именно сведения, являющиеся адвокатской тайной, сообщены указанному третьему лицу. Одновременно заявитель жалобы не приводит сведений о том, при каких обстоятельствах и в какой форме адвокатом Д</w:t>
      </w:r>
      <w:r w:rsidR="00C67F53">
        <w:rPr>
          <w:szCs w:val="24"/>
        </w:rPr>
        <w:t>.</w:t>
      </w:r>
      <w:r>
        <w:rPr>
          <w:szCs w:val="24"/>
        </w:rPr>
        <w:t>В.М. разглашена профессиональная тайна, и не прикладывает какие-либо надлежащие и достоверные доказательства совершения адвокатом указанного нарушения.</w:t>
      </w:r>
    </w:p>
    <w:p w14:paraId="17C6AA71" w14:textId="77777777" w:rsidR="00AC45EE" w:rsidRDefault="00456943">
      <w:pPr>
        <w:ind w:firstLine="708"/>
        <w:jc w:val="both"/>
        <w:rPr>
          <w:szCs w:val="24"/>
        </w:rPr>
      </w:pPr>
      <w:r>
        <w:rPr>
          <w:szCs w:val="24"/>
        </w:rPr>
        <w:t>Таким образом, довод жалобы о разглашении адвокатской тайны также не находит своего подтверждения.</w:t>
      </w:r>
    </w:p>
    <w:p w14:paraId="53B2BC90" w14:textId="77777777" w:rsidR="00AC45EE" w:rsidRDefault="00AC45EE">
      <w:pPr>
        <w:ind w:firstLine="708"/>
        <w:jc w:val="both"/>
        <w:rPr>
          <w:rFonts w:eastAsia="Calibri"/>
          <w:color w:val="auto"/>
          <w:szCs w:val="24"/>
        </w:rPr>
      </w:pPr>
    </w:p>
    <w:p w14:paraId="34EEFD28" w14:textId="165D7E8C" w:rsidR="00AC45EE" w:rsidRDefault="00456943">
      <w:pPr>
        <w:ind w:firstLine="708"/>
        <w:jc w:val="both"/>
        <w:rPr>
          <w:szCs w:val="24"/>
        </w:rPr>
      </w:pPr>
      <w:r>
        <w:rPr>
          <w:szCs w:val="24"/>
        </w:rPr>
        <w:t>На основании изложенного, оценив представленные доказательства, Комиссия приходит к выводу об отсутствии в действиях адвоката Д</w:t>
      </w:r>
      <w:r w:rsidR="00C67F53">
        <w:rPr>
          <w:szCs w:val="24"/>
        </w:rPr>
        <w:t>.</w:t>
      </w:r>
      <w:r>
        <w:rPr>
          <w:szCs w:val="24"/>
        </w:rPr>
        <w:t xml:space="preserve">В.М. нарушений положений </w:t>
      </w:r>
      <w:r>
        <w:rPr>
          <w:color w:val="auto"/>
          <w:szCs w:val="24"/>
        </w:rPr>
        <w:t>ФЗ «Об адвокатской деятельности и адвокатуре в РФ» и КПЭА.</w:t>
      </w:r>
    </w:p>
    <w:p w14:paraId="1AFD7B73" w14:textId="77777777" w:rsidR="00AC45EE" w:rsidRDefault="00456943">
      <w:pPr>
        <w:ind w:firstLine="708"/>
        <w:jc w:val="both"/>
        <w:rPr>
          <w:szCs w:val="24"/>
        </w:rPr>
      </w:pPr>
      <w:r>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(п. 1 ст. 18 КПЭА).</w:t>
      </w:r>
    </w:p>
    <w:p w14:paraId="3C757B0F" w14:textId="77777777" w:rsidR="00AC45EE" w:rsidRDefault="00456943">
      <w:pPr>
        <w:ind w:firstLine="567"/>
        <w:jc w:val="both"/>
      </w:pPr>
      <w:r>
        <w:t>Проведя голосование именными бюллетенями, руководствуясь п. 7 ст. 33</w:t>
      </w:r>
      <w:r>
        <w:br/>
        <w:t>ФЗ «Об адвокатской деятельности и адвокатуре в РФ» и п. 9 ст. 23 КПЭА, Квалификационная комиссия Адвокатской палаты Московской области дает</w:t>
      </w:r>
    </w:p>
    <w:p w14:paraId="7DBFE523" w14:textId="77777777" w:rsidR="00AC45EE" w:rsidRDefault="00AC45EE">
      <w:pPr>
        <w:tabs>
          <w:tab w:val="left" w:pos="709"/>
          <w:tab w:val="left" w:pos="3828"/>
        </w:tabs>
        <w:jc w:val="both"/>
        <w:rPr>
          <w:rFonts w:eastAsia="Calibri"/>
          <w:color w:val="auto"/>
        </w:rPr>
      </w:pPr>
    </w:p>
    <w:p w14:paraId="18C13FE3" w14:textId="77777777" w:rsidR="00AC45EE" w:rsidRDefault="00456943">
      <w:pPr>
        <w:tabs>
          <w:tab w:val="left" w:pos="709"/>
          <w:tab w:val="left" w:pos="3828"/>
        </w:tabs>
        <w:jc w:val="center"/>
        <w:rPr>
          <w:rFonts w:eastAsia="Calibri"/>
          <w:b/>
          <w:color w:val="auto"/>
        </w:rPr>
      </w:pPr>
      <w:r>
        <w:rPr>
          <w:rFonts w:eastAsia="Calibri"/>
          <w:b/>
          <w:color w:val="auto"/>
        </w:rPr>
        <w:t>З А К Л Ю Ч Е Н И Е:</w:t>
      </w:r>
    </w:p>
    <w:p w14:paraId="787C7F99" w14:textId="77777777" w:rsidR="00AC45EE" w:rsidRDefault="00AC45EE">
      <w:pPr>
        <w:ind w:firstLine="708"/>
        <w:jc w:val="center"/>
        <w:rPr>
          <w:rFonts w:eastAsia="Calibri"/>
          <w:bCs/>
          <w:color w:val="auto"/>
          <w:szCs w:val="24"/>
        </w:rPr>
      </w:pPr>
    </w:p>
    <w:p w14:paraId="7DE0B1DB" w14:textId="3019A4F2" w:rsidR="00AC45EE" w:rsidRDefault="00456943">
      <w:pPr>
        <w:ind w:firstLine="708"/>
        <w:jc w:val="both"/>
        <w:rPr>
          <w:szCs w:val="24"/>
        </w:rPr>
      </w:pPr>
      <w:r>
        <w:rPr>
          <w:rFonts w:eastAsia="Calibri"/>
          <w:color w:val="auto"/>
          <w:szCs w:val="24"/>
        </w:rPr>
        <w:t>- о необходимости прекращения дисциплинарного производства в отношении адвоката Д</w:t>
      </w:r>
      <w:r w:rsidR="00C67F53">
        <w:rPr>
          <w:rFonts w:eastAsia="Calibri"/>
          <w:color w:val="auto"/>
          <w:szCs w:val="24"/>
        </w:rPr>
        <w:t xml:space="preserve">.В.М. </w:t>
      </w:r>
      <w:r>
        <w:rPr>
          <w:rFonts w:eastAsia="Calibri"/>
          <w:color w:val="auto"/>
          <w:szCs w:val="24"/>
        </w:rPr>
        <w:t xml:space="preserve">ввиду отсутствия </w:t>
      </w:r>
      <w:r>
        <w:t xml:space="preserve">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профессиональных обязанностей перед доверителем </w:t>
      </w:r>
      <w:r>
        <w:rPr>
          <w:szCs w:val="24"/>
        </w:rPr>
        <w:t>П</w:t>
      </w:r>
      <w:r w:rsidR="00C67F53">
        <w:rPr>
          <w:szCs w:val="24"/>
        </w:rPr>
        <w:t>.</w:t>
      </w:r>
      <w:bookmarkStart w:id="1" w:name="_GoBack"/>
      <w:bookmarkEnd w:id="1"/>
      <w:r>
        <w:rPr>
          <w:szCs w:val="24"/>
        </w:rPr>
        <w:t>Ю.Ф.</w:t>
      </w:r>
    </w:p>
    <w:p w14:paraId="2FBC401E" w14:textId="77777777" w:rsidR="00AC45EE" w:rsidRDefault="00AC45EE">
      <w:pPr>
        <w:jc w:val="both"/>
      </w:pPr>
    </w:p>
    <w:p w14:paraId="5B593187" w14:textId="77777777" w:rsidR="00AC45EE" w:rsidRDefault="00AC45EE">
      <w:pPr>
        <w:jc w:val="both"/>
      </w:pPr>
    </w:p>
    <w:p w14:paraId="358DBA01" w14:textId="77777777" w:rsidR="00AC45EE" w:rsidRDefault="00456943">
      <w:pPr>
        <w:tabs>
          <w:tab w:val="left" w:pos="709"/>
          <w:tab w:val="left" w:pos="3828"/>
          <w:tab w:val="left" w:pos="4395"/>
        </w:tabs>
        <w:jc w:val="both"/>
        <w:rPr>
          <w:rFonts w:eastAsia="Calibri"/>
          <w:color w:val="auto"/>
        </w:rPr>
      </w:pPr>
      <w:r>
        <w:rPr>
          <w:rFonts w:eastAsia="Calibri"/>
          <w:color w:val="auto"/>
        </w:rPr>
        <w:t>Председатель Квалификационной комиссии</w:t>
      </w:r>
    </w:p>
    <w:p w14:paraId="05500AB8" w14:textId="02969AF8" w:rsidR="00AC45EE" w:rsidRDefault="00456943">
      <w:pPr>
        <w:tabs>
          <w:tab w:val="left" w:pos="3828"/>
        </w:tabs>
        <w:jc w:val="both"/>
      </w:pPr>
      <w:r>
        <w:t>Адвокатской палаты Московской области</w:t>
      </w:r>
      <w:r>
        <w:tab/>
      </w:r>
      <w:r>
        <w:tab/>
      </w:r>
      <w:r>
        <w:tab/>
      </w:r>
      <w:r>
        <w:tab/>
        <w:t xml:space="preserve">             </w:t>
      </w:r>
      <w:proofErr w:type="spellStart"/>
      <w:r>
        <w:t>М.Н.Мещеряков</w:t>
      </w:r>
      <w:proofErr w:type="spellEnd"/>
    </w:p>
    <w:sectPr w:rsidR="00AC45EE" w:rsidSect="00456943">
      <w:headerReference w:type="default" r:id="rId7"/>
      <w:pgSz w:w="11906" w:h="16838"/>
      <w:pgMar w:top="1134"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B049A" w14:textId="77777777" w:rsidR="00456943" w:rsidRDefault="00456943">
      <w:r>
        <w:separator/>
      </w:r>
    </w:p>
  </w:endnote>
  <w:endnote w:type="continuationSeparator" w:id="0">
    <w:p w14:paraId="046F3582" w14:textId="77777777" w:rsidR="00456943" w:rsidRDefault="0045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ヒラギノ角ゴ Pro W3">
    <w:altName w:val="Microsoft YaHei"/>
    <w:charset w:val="00"/>
    <w:family w:val="roman"/>
    <w:pitch w:val="default"/>
    <w:sig w:usb0="00000000" w:usb1="00000000" w:usb2="00000000" w:usb3="00000000" w:csb0="0004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09FFB" w14:textId="77777777" w:rsidR="00456943" w:rsidRDefault="00456943">
      <w:r>
        <w:separator/>
      </w:r>
    </w:p>
  </w:footnote>
  <w:footnote w:type="continuationSeparator" w:id="0">
    <w:p w14:paraId="25567D9C" w14:textId="77777777" w:rsidR="00456943" w:rsidRDefault="00456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2A27" w14:textId="77777777" w:rsidR="00AC45EE" w:rsidRDefault="00456943">
    <w:pPr>
      <w:pStyle w:val="ab"/>
      <w:jc w:val="right"/>
    </w:pPr>
    <w:r>
      <w:fldChar w:fldCharType="begin"/>
    </w:r>
    <w:r>
      <w:instrText>PAGE   \* MERGEFORMAT</w:instrText>
    </w:r>
    <w:r>
      <w:fldChar w:fldCharType="separate"/>
    </w:r>
    <w:r>
      <w:t>1</w:t>
    </w:r>
    <w:r>
      <w:fldChar w:fldCharType="end"/>
    </w:r>
  </w:p>
  <w:p w14:paraId="29630833" w14:textId="77777777" w:rsidR="00AC45EE" w:rsidRDefault="00AC45E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97068"/>
    <w:multiLevelType w:val="multilevel"/>
    <w:tmpl w:val="6199706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D"/>
    <w:rsid w:val="00001022"/>
    <w:rsid w:val="00001A3B"/>
    <w:rsid w:val="00001A5E"/>
    <w:rsid w:val="00002AD2"/>
    <w:rsid w:val="00002DCF"/>
    <w:rsid w:val="000039B9"/>
    <w:rsid w:val="00004C40"/>
    <w:rsid w:val="000071E5"/>
    <w:rsid w:val="000075F4"/>
    <w:rsid w:val="00007B04"/>
    <w:rsid w:val="00010CC9"/>
    <w:rsid w:val="00011A56"/>
    <w:rsid w:val="00013BE4"/>
    <w:rsid w:val="0001445F"/>
    <w:rsid w:val="000156FF"/>
    <w:rsid w:val="00016E36"/>
    <w:rsid w:val="000171B3"/>
    <w:rsid w:val="00022325"/>
    <w:rsid w:val="0002364C"/>
    <w:rsid w:val="000240AF"/>
    <w:rsid w:val="00024839"/>
    <w:rsid w:val="00025189"/>
    <w:rsid w:val="00026B12"/>
    <w:rsid w:val="0003005C"/>
    <w:rsid w:val="00030F21"/>
    <w:rsid w:val="00032146"/>
    <w:rsid w:val="00032380"/>
    <w:rsid w:val="00033702"/>
    <w:rsid w:val="00035FB0"/>
    <w:rsid w:val="00040B13"/>
    <w:rsid w:val="00040C4B"/>
    <w:rsid w:val="00042251"/>
    <w:rsid w:val="00042C26"/>
    <w:rsid w:val="00043D2B"/>
    <w:rsid w:val="000472B8"/>
    <w:rsid w:val="00047D4E"/>
    <w:rsid w:val="00047EDD"/>
    <w:rsid w:val="00055145"/>
    <w:rsid w:val="000561B4"/>
    <w:rsid w:val="000608FA"/>
    <w:rsid w:val="000624A2"/>
    <w:rsid w:val="00063116"/>
    <w:rsid w:val="00063680"/>
    <w:rsid w:val="000671D2"/>
    <w:rsid w:val="00071EB2"/>
    <w:rsid w:val="00072219"/>
    <w:rsid w:val="0007544D"/>
    <w:rsid w:val="00076155"/>
    <w:rsid w:val="000764B9"/>
    <w:rsid w:val="000779B1"/>
    <w:rsid w:val="00077B19"/>
    <w:rsid w:val="000807B4"/>
    <w:rsid w:val="000838BC"/>
    <w:rsid w:val="00084995"/>
    <w:rsid w:val="00084DAF"/>
    <w:rsid w:val="0008683E"/>
    <w:rsid w:val="000868A1"/>
    <w:rsid w:val="000879D3"/>
    <w:rsid w:val="00090B5C"/>
    <w:rsid w:val="000913AF"/>
    <w:rsid w:val="0009197E"/>
    <w:rsid w:val="00091B32"/>
    <w:rsid w:val="0009570F"/>
    <w:rsid w:val="000957EF"/>
    <w:rsid w:val="00096CDA"/>
    <w:rsid w:val="00097E8E"/>
    <w:rsid w:val="000A02D0"/>
    <w:rsid w:val="000A0C5D"/>
    <w:rsid w:val="000A2844"/>
    <w:rsid w:val="000A2F34"/>
    <w:rsid w:val="000A2F6A"/>
    <w:rsid w:val="000A36CB"/>
    <w:rsid w:val="000A38E7"/>
    <w:rsid w:val="000A5381"/>
    <w:rsid w:val="000A56A3"/>
    <w:rsid w:val="000A5CF6"/>
    <w:rsid w:val="000A7330"/>
    <w:rsid w:val="000B0845"/>
    <w:rsid w:val="000B1EE6"/>
    <w:rsid w:val="000B22AD"/>
    <w:rsid w:val="000B3843"/>
    <w:rsid w:val="000B4293"/>
    <w:rsid w:val="000B44DD"/>
    <w:rsid w:val="000B45F2"/>
    <w:rsid w:val="000B4A1C"/>
    <w:rsid w:val="000C08F1"/>
    <w:rsid w:val="000C118E"/>
    <w:rsid w:val="000C1BC8"/>
    <w:rsid w:val="000C255B"/>
    <w:rsid w:val="000C27EC"/>
    <w:rsid w:val="000C2816"/>
    <w:rsid w:val="000C284F"/>
    <w:rsid w:val="000C2913"/>
    <w:rsid w:val="000C3337"/>
    <w:rsid w:val="000C3744"/>
    <w:rsid w:val="000C39A5"/>
    <w:rsid w:val="000C686E"/>
    <w:rsid w:val="000D0159"/>
    <w:rsid w:val="000D1D5F"/>
    <w:rsid w:val="000D217E"/>
    <w:rsid w:val="000D26DF"/>
    <w:rsid w:val="000D27E3"/>
    <w:rsid w:val="000D35AA"/>
    <w:rsid w:val="000D3DB4"/>
    <w:rsid w:val="000D558D"/>
    <w:rsid w:val="000D658A"/>
    <w:rsid w:val="000D72B8"/>
    <w:rsid w:val="000D7628"/>
    <w:rsid w:val="000D7979"/>
    <w:rsid w:val="000E06A7"/>
    <w:rsid w:val="000E0B4B"/>
    <w:rsid w:val="000E1E00"/>
    <w:rsid w:val="000E2AC6"/>
    <w:rsid w:val="000E484E"/>
    <w:rsid w:val="000E4F4D"/>
    <w:rsid w:val="000E5562"/>
    <w:rsid w:val="000E6883"/>
    <w:rsid w:val="000E6CAB"/>
    <w:rsid w:val="000E6D6C"/>
    <w:rsid w:val="000E6F13"/>
    <w:rsid w:val="000F0CA2"/>
    <w:rsid w:val="000F0FC2"/>
    <w:rsid w:val="000F18D7"/>
    <w:rsid w:val="000F485D"/>
    <w:rsid w:val="000F4B72"/>
    <w:rsid w:val="000F4E82"/>
    <w:rsid w:val="000F5168"/>
    <w:rsid w:val="000F550E"/>
    <w:rsid w:val="000F5F36"/>
    <w:rsid w:val="000F795B"/>
    <w:rsid w:val="00100897"/>
    <w:rsid w:val="001010B6"/>
    <w:rsid w:val="00101C26"/>
    <w:rsid w:val="0010211E"/>
    <w:rsid w:val="00103CA0"/>
    <w:rsid w:val="0010424C"/>
    <w:rsid w:val="00106278"/>
    <w:rsid w:val="00106D7F"/>
    <w:rsid w:val="0010782B"/>
    <w:rsid w:val="0011027B"/>
    <w:rsid w:val="001103DD"/>
    <w:rsid w:val="00110A67"/>
    <w:rsid w:val="00111858"/>
    <w:rsid w:val="00111907"/>
    <w:rsid w:val="00111E34"/>
    <w:rsid w:val="00112D12"/>
    <w:rsid w:val="00113791"/>
    <w:rsid w:val="001143C3"/>
    <w:rsid w:val="001157BD"/>
    <w:rsid w:val="001178C0"/>
    <w:rsid w:val="00117E6C"/>
    <w:rsid w:val="00120A77"/>
    <w:rsid w:val="001216EA"/>
    <w:rsid w:val="0012190F"/>
    <w:rsid w:val="0012300B"/>
    <w:rsid w:val="00123494"/>
    <w:rsid w:val="00124569"/>
    <w:rsid w:val="00126529"/>
    <w:rsid w:val="0013095E"/>
    <w:rsid w:val="0013222A"/>
    <w:rsid w:val="00132406"/>
    <w:rsid w:val="00132D60"/>
    <w:rsid w:val="00132DC0"/>
    <w:rsid w:val="001336B8"/>
    <w:rsid w:val="0013385B"/>
    <w:rsid w:val="00135062"/>
    <w:rsid w:val="00135138"/>
    <w:rsid w:val="00136C3B"/>
    <w:rsid w:val="00137FB2"/>
    <w:rsid w:val="0014056A"/>
    <w:rsid w:val="001407FB"/>
    <w:rsid w:val="00140F1D"/>
    <w:rsid w:val="00141384"/>
    <w:rsid w:val="00141EF4"/>
    <w:rsid w:val="0014202E"/>
    <w:rsid w:val="00144467"/>
    <w:rsid w:val="001460AE"/>
    <w:rsid w:val="001470AE"/>
    <w:rsid w:val="0014789F"/>
    <w:rsid w:val="00151705"/>
    <w:rsid w:val="00151AF8"/>
    <w:rsid w:val="00152340"/>
    <w:rsid w:val="00152714"/>
    <w:rsid w:val="001529B9"/>
    <w:rsid w:val="00152DBB"/>
    <w:rsid w:val="0015346A"/>
    <w:rsid w:val="00153E14"/>
    <w:rsid w:val="001545FE"/>
    <w:rsid w:val="0015469C"/>
    <w:rsid w:val="001554FD"/>
    <w:rsid w:val="00156153"/>
    <w:rsid w:val="0016009C"/>
    <w:rsid w:val="00161349"/>
    <w:rsid w:val="001617E1"/>
    <w:rsid w:val="00161AF1"/>
    <w:rsid w:val="001667D3"/>
    <w:rsid w:val="00166B0E"/>
    <w:rsid w:val="001675C0"/>
    <w:rsid w:val="00167647"/>
    <w:rsid w:val="0016799E"/>
    <w:rsid w:val="00167CF0"/>
    <w:rsid w:val="001709F9"/>
    <w:rsid w:val="00171DDA"/>
    <w:rsid w:val="0017274D"/>
    <w:rsid w:val="00172AE7"/>
    <w:rsid w:val="0017304B"/>
    <w:rsid w:val="0017313D"/>
    <w:rsid w:val="00173F8B"/>
    <w:rsid w:val="00174232"/>
    <w:rsid w:val="00174ACF"/>
    <w:rsid w:val="00180772"/>
    <w:rsid w:val="00180BCE"/>
    <w:rsid w:val="00180FEF"/>
    <w:rsid w:val="00183768"/>
    <w:rsid w:val="00184970"/>
    <w:rsid w:val="00187EF7"/>
    <w:rsid w:val="001928A4"/>
    <w:rsid w:val="00193F47"/>
    <w:rsid w:val="00194FE3"/>
    <w:rsid w:val="00196006"/>
    <w:rsid w:val="00196443"/>
    <w:rsid w:val="00196E9A"/>
    <w:rsid w:val="001974FF"/>
    <w:rsid w:val="001A1917"/>
    <w:rsid w:val="001A36AB"/>
    <w:rsid w:val="001A39D5"/>
    <w:rsid w:val="001A3BFD"/>
    <w:rsid w:val="001A3CC5"/>
    <w:rsid w:val="001A43B9"/>
    <w:rsid w:val="001A4EA8"/>
    <w:rsid w:val="001A6ACF"/>
    <w:rsid w:val="001A77E0"/>
    <w:rsid w:val="001A7975"/>
    <w:rsid w:val="001A7C66"/>
    <w:rsid w:val="001A7CD1"/>
    <w:rsid w:val="001B2B48"/>
    <w:rsid w:val="001B3522"/>
    <w:rsid w:val="001B3565"/>
    <w:rsid w:val="001B3AAC"/>
    <w:rsid w:val="001B448A"/>
    <w:rsid w:val="001B535E"/>
    <w:rsid w:val="001B5657"/>
    <w:rsid w:val="001B60B4"/>
    <w:rsid w:val="001B69B6"/>
    <w:rsid w:val="001B6AB7"/>
    <w:rsid w:val="001C0487"/>
    <w:rsid w:val="001C44E0"/>
    <w:rsid w:val="001C51DD"/>
    <w:rsid w:val="001C5FA5"/>
    <w:rsid w:val="001C60C4"/>
    <w:rsid w:val="001C6776"/>
    <w:rsid w:val="001C6941"/>
    <w:rsid w:val="001C697C"/>
    <w:rsid w:val="001D004D"/>
    <w:rsid w:val="001D15B9"/>
    <w:rsid w:val="001D163C"/>
    <w:rsid w:val="001D1A64"/>
    <w:rsid w:val="001D1D49"/>
    <w:rsid w:val="001D2EFB"/>
    <w:rsid w:val="001D31B2"/>
    <w:rsid w:val="001D31D6"/>
    <w:rsid w:val="001D32A3"/>
    <w:rsid w:val="001D35E4"/>
    <w:rsid w:val="001D3DB2"/>
    <w:rsid w:val="001D5630"/>
    <w:rsid w:val="001D62E0"/>
    <w:rsid w:val="001D6C74"/>
    <w:rsid w:val="001E0B1F"/>
    <w:rsid w:val="001E3485"/>
    <w:rsid w:val="001E4598"/>
    <w:rsid w:val="001E621D"/>
    <w:rsid w:val="001E6DDA"/>
    <w:rsid w:val="001E754F"/>
    <w:rsid w:val="001E77E9"/>
    <w:rsid w:val="001F063F"/>
    <w:rsid w:val="001F0A6C"/>
    <w:rsid w:val="001F203D"/>
    <w:rsid w:val="001F46CE"/>
    <w:rsid w:val="001F4A4B"/>
    <w:rsid w:val="00200990"/>
    <w:rsid w:val="00201FEC"/>
    <w:rsid w:val="002021F3"/>
    <w:rsid w:val="00202F41"/>
    <w:rsid w:val="002031E8"/>
    <w:rsid w:val="0020491D"/>
    <w:rsid w:val="0020569C"/>
    <w:rsid w:val="00206363"/>
    <w:rsid w:val="00206D18"/>
    <w:rsid w:val="00207E17"/>
    <w:rsid w:val="00210ED2"/>
    <w:rsid w:val="00211997"/>
    <w:rsid w:val="00211FE9"/>
    <w:rsid w:val="002147B1"/>
    <w:rsid w:val="00215C5D"/>
    <w:rsid w:val="002169C1"/>
    <w:rsid w:val="00216F46"/>
    <w:rsid w:val="00217000"/>
    <w:rsid w:val="00221268"/>
    <w:rsid w:val="00221558"/>
    <w:rsid w:val="00221683"/>
    <w:rsid w:val="002216FA"/>
    <w:rsid w:val="002217E8"/>
    <w:rsid w:val="00221C56"/>
    <w:rsid w:val="00222384"/>
    <w:rsid w:val="00222555"/>
    <w:rsid w:val="00222EC9"/>
    <w:rsid w:val="00225A3E"/>
    <w:rsid w:val="00226893"/>
    <w:rsid w:val="002269D0"/>
    <w:rsid w:val="00230A33"/>
    <w:rsid w:val="0023339B"/>
    <w:rsid w:val="002343DF"/>
    <w:rsid w:val="00236A8A"/>
    <w:rsid w:val="00236B5F"/>
    <w:rsid w:val="00237403"/>
    <w:rsid w:val="00237D16"/>
    <w:rsid w:val="002403D0"/>
    <w:rsid w:val="00240B24"/>
    <w:rsid w:val="002418E4"/>
    <w:rsid w:val="00242203"/>
    <w:rsid w:val="002424F7"/>
    <w:rsid w:val="00243D28"/>
    <w:rsid w:val="002443FD"/>
    <w:rsid w:val="00244CF5"/>
    <w:rsid w:val="00244E6B"/>
    <w:rsid w:val="002450F3"/>
    <w:rsid w:val="00245C2F"/>
    <w:rsid w:val="00246CA2"/>
    <w:rsid w:val="00246F5D"/>
    <w:rsid w:val="002477D3"/>
    <w:rsid w:val="00247BC6"/>
    <w:rsid w:val="0025223F"/>
    <w:rsid w:val="002541F5"/>
    <w:rsid w:val="002552AB"/>
    <w:rsid w:val="0025542F"/>
    <w:rsid w:val="00257304"/>
    <w:rsid w:val="002579F1"/>
    <w:rsid w:val="00263CE6"/>
    <w:rsid w:val="00264A22"/>
    <w:rsid w:val="00266999"/>
    <w:rsid w:val="002676A2"/>
    <w:rsid w:val="00270113"/>
    <w:rsid w:val="0027050B"/>
    <w:rsid w:val="00272959"/>
    <w:rsid w:val="00274576"/>
    <w:rsid w:val="00276A76"/>
    <w:rsid w:val="00276D31"/>
    <w:rsid w:val="00277701"/>
    <w:rsid w:val="00277F2A"/>
    <w:rsid w:val="00280AD2"/>
    <w:rsid w:val="002814BC"/>
    <w:rsid w:val="00283584"/>
    <w:rsid w:val="00284A39"/>
    <w:rsid w:val="00287926"/>
    <w:rsid w:val="00291537"/>
    <w:rsid w:val="00291666"/>
    <w:rsid w:val="00293024"/>
    <w:rsid w:val="002961EC"/>
    <w:rsid w:val="00296707"/>
    <w:rsid w:val="0029701A"/>
    <w:rsid w:val="002970D0"/>
    <w:rsid w:val="002A353C"/>
    <w:rsid w:val="002A40C5"/>
    <w:rsid w:val="002A577D"/>
    <w:rsid w:val="002A70EB"/>
    <w:rsid w:val="002A73C3"/>
    <w:rsid w:val="002B07C1"/>
    <w:rsid w:val="002B14E1"/>
    <w:rsid w:val="002B1563"/>
    <w:rsid w:val="002B282A"/>
    <w:rsid w:val="002B2B3D"/>
    <w:rsid w:val="002B39EE"/>
    <w:rsid w:val="002B41CF"/>
    <w:rsid w:val="002B47CF"/>
    <w:rsid w:val="002B63DB"/>
    <w:rsid w:val="002B79BB"/>
    <w:rsid w:val="002C0052"/>
    <w:rsid w:val="002C0224"/>
    <w:rsid w:val="002C1482"/>
    <w:rsid w:val="002C3491"/>
    <w:rsid w:val="002C40E0"/>
    <w:rsid w:val="002C59AE"/>
    <w:rsid w:val="002C6052"/>
    <w:rsid w:val="002C6DEA"/>
    <w:rsid w:val="002C7B3E"/>
    <w:rsid w:val="002C7E10"/>
    <w:rsid w:val="002D0EB4"/>
    <w:rsid w:val="002D1C1E"/>
    <w:rsid w:val="002D2BA6"/>
    <w:rsid w:val="002D3C9A"/>
    <w:rsid w:val="002D3D2F"/>
    <w:rsid w:val="002D5C8D"/>
    <w:rsid w:val="002D64B8"/>
    <w:rsid w:val="002D707B"/>
    <w:rsid w:val="002D7B46"/>
    <w:rsid w:val="002E073F"/>
    <w:rsid w:val="002E0E1D"/>
    <w:rsid w:val="002E10DA"/>
    <w:rsid w:val="002E14D7"/>
    <w:rsid w:val="002E2486"/>
    <w:rsid w:val="002E2671"/>
    <w:rsid w:val="002E2800"/>
    <w:rsid w:val="002E39FA"/>
    <w:rsid w:val="002E4F57"/>
    <w:rsid w:val="002E4F5F"/>
    <w:rsid w:val="002E5FAB"/>
    <w:rsid w:val="002E6278"/>
    <w:rsid w:val="002F359B"/>
    <w:rsid w:val="002F3E48"/>
    <w:rsid w:val="002F61F5"/>
    <w:rsid w:val="002F6E96"/>
    <w:rsid w:val="002F7869"/>
    <w:rsid w:val="00300FDC"/>
    <w:rsid w:val="003011D3"/>
    <w:rsid w:val="00303291"/>
    <w:rsid w:val="0030608A"/>
    <w:rsid w:val="0030715F"/>
    <w:rsid w:val="0030743F"/>
    <w:rsid w:val="003103A2"/>
    <w:rsid w:val="00310960"/>
    <w:rsid w:val="003109A2"/>
    <w:rsid w:val="00310D75"/>
    <w:rsid w:val="00311B2B"/>
    <w:rsid w:val="00311E5C"/>
    <w:rsid w:val="00312320"/>
    <w:rsid w:val="0031283D"/>
    <w:rsid w:val="00312E7D"/>
    <w:rsid w:val="00312F52"/>
    <w:rsid w:val="00313B1A"/>
    <w:rsid w:val="00313C37"/>
    <w:rsid w:val="00313F67"/>
    <w:rsid w:val="00314136"/>
    <w:rsid w:val="00314606"/>
    <w:rsid w:val="00314EB2"/>
    <w:rsid w:val="00315063"/>
    <w:rsid w:val="003159ED"/>
    <w:rsid w:val="00316A58"/>
    <w:rsid w:val="00316C25"/>
    <w:rsid w:val="003200D5"/>
    <w:rsid w:val="00321E4D"/>
    <w:rsid w:val="00322B08"/>
    <w:rsid w:val="00323C0F"/>
    <w:rsid w:val="00324A25"/>
    <w:rsid w:val="00324E53"/>
    <w:rsid w:val="00324FA5"/>
    <w:rsid w:val="003275F6"/>
    <w:rsid w:val="0032770E"/>
    <w:rsid w:val="00327D86"/>
    <w:rsid w:val="00331A88"/>
    <w:rsid w:val="003320E7"/>
    <w:rsid w:val="00333FE6"/>
    <w:rsid w:val="00334936"/>
    <w:rsid w:val="00335123"/>
    <w:rsid w:val="00335C36"/>
    <w:rsid w:val="00335F93"/>
    <w:rsid w:val="00336789"/>
    <w:rsid w:val="0033714B"/>
    <w:rsid w:val="0033732C"/>
    <w:rsid w:val="00337E59"/>
    <w:rsid w:val="00341670"/>
    <w:rsid w:val="003416AF"/>
    <w:rsid w:val="003431F9"/>
    <w:rsid w:val="003503FF"/>
    <w:rsid w:val="00351BA2"/>
    <w:rsid w:val="00352784"/>
    <w:rsid w:val="0035341F"/>
    <w:rsid w:val="00353752"/>
    <w:rsid w:val="00356605"/>
    <w:rsid w:val="00361875"/>
    <w:rsid w:val="00361D05"/>
    <w:rsid w:val="0036265C"/>
    <w:rsid w:val="00365653"/>
    <w:rsid w:val="00366DF7"/>
    <w:rsid w:val="00372724"/>
    <w:rsid w:val="00372DCA"/>
    <w:rsid w:val="00373F26"/>
    <w:rsid w:val="003752F8"/>
    <w:rsid w:val="00375349"/>
    <w:rsid w:val="00375449"/>
    <w:rsid w:val="00375E6C"/>
    <w:rsid w:val="00376ECA"/>
    <w:rsid w:val="00377FE1"/>
    <w:rsid w:val="00381424"/>
    <w:rsid w:val="003816B1"/>
    <w:rsid w:val="00382CA1"/>
    <w:rsid w:val="003839DB"/>
    <w:rsid w:val="00384105"/>
    <w:rsid w:val="003842AD"/>
    <w:rsid w:val="0038553B"/>
    <w:rsid w:val="00385D23"/>
    <w:rsid w:val="00387D9D"/>
    <w:rsid w:val="0039253A"/>
    <w:rsid w:val="0039300D"/>
    <w:rsid w:val="00394BCE"/>
    <w:rsid w:val="003956F6"/>
    <w:rsid w:val="00395D6E"/>
    <w:rsid w:val="003971E1"/>
    <w:rsid w:val="00397846"/>
    <w:rsid w:val="00397F65"/>
    <w:rsid w:val="003A12C6"/>
    <w:rsid w:val="003A216D"/>
    <w:rsid w:val="003A3156"/>
    <w:rsid w:val="003A3A81"/>
    <w:rsid w:val="003A4953"/>
    <w:rsid w:val="003A4D47"/>
    <w:rsid w:val="003A6D64"/>
    <w:rsid w:val="003A7121"/>
    <w:rsid w:val="003B25A5"/>
    <w:rsid w:val="003B2933"/>
    <w:rsid w:val="003B78A2"/>
    <w:rsid w:val="003C231E"/>
    <w:rsid w:val="003C33B7"/>
    <w:rsid w:val="003C4549"/>
    <w:rsid w:val="003C455F"/>
    <w:rsid w:val="003C473C"/>
    <w:rsid w:val="003C4773"/>
    <w:rsid w:val="003C589E"/>
    <w:rsid w:val="003C67EB"/>
    <w:rsid w:val="003C6C0C"/>
    <w:rsid w:val="003D1B98"/>
    <w:rsid w:val="003D2B90"/>
    <w:rsid w:val="003D36A4"/>
    <w:rsid w:val="003D3E63"/>
    <w:rsid w:val="003D42FD"/>
    <w:rsid w:val="003D47DB"/>
    <w:rsid w:val="003D4A05"/>
    <w:rsid w:val="003D523F"/>
    <w:rsid w:val="003D681C"/>
    <w:rsid w:val="003E023F"/>
    <w:rsid w:val="003E0D72"/>
    <w:rsid w:val="003E0DF8"/>
    <w:rsid w:val="003E381A"/>
    <w:rsid w:val="003E3A5A"/>
    <w:rsid w:val="003E447C"/>
    <w:rsid w:val="003E4A69"/>
    <w:rsid w:val="003E7B99"/>
    <w:rsid w:val="003F0069"/>
    <w:rsid w:val="003F0346"/>
    <w:rsid w:val="003F0DD8"/>
    <w:rsid w:val="003F2E7F"/>
    <w:rsid w:val="003F4FEC"/>
    <w:rsid w:val="003F6352"/>
    <w:rsid w:val="003F7A1D"/>
    <w:rsid w:val="00400B1A"/>
    <w:rsid w:val="00401AA2"/>
    <w:rsid w:val="00402942"/>
    <w:rsid w:val="004034ED"/>
    <w:rsid w:val="00403880"/>
    <w:rsid w:val="00404963"/>
    <w:rsid w:val="00406895"/>
    <w:rsid w:val="00407E18"/>
    <w:rsid w:val="00413FDA"/>
    <w:rsid w:val="00413FEF"/>
    <w:rsid w:val="0041527E"/>
    <w:rsid w:val="0041630A"/>
    <w:rsid w:val="00416CBF"/>
    <w:rsid w:val="00417069"/>
    <w:rsid w:val="00417448"/>
    <w:rsid w:val="0041762B"/>
    <w:rsid w:val="00420ECF"/>
    <w:rsid w:val="004211BA"/>
    <w:rsid w:val="00421D07"/>
    <w:rsid w:val="004232BA"/>
    <w:rsid w:val="004233AF"/>
    <w:rsid w:val="00423BD7"/>
    <w:rsid w:val="0042613A"/>
    <w:rsid w:val="00433140"/>
    <w:rsid w:val="00434222"/>
    <w:rsid w:val="00435488"/>
    <w:rsid w:val="00435F29"/>
    <w:rsid w:val="0043608A"/>
    <w:rsid w:val="00436609"/>
    <w:rsid w:val="00436C34"/>
    <w:rsid w:val="0043792F"/>
    <w:rsid w:val="004402C0"/>
    <w:rsid w:val="00440324"/>
    <w:rsid w:val="00440788"/>
    <w:rsid w:val="00441EE4"/>
    <w:rsid w:val="00441F64"/>
    <w:rsid w:val="004423A7"/>
    <w:rsid w:val="004427B2"/>
    <w:rsid w:val="00442816"/>
    <w:rsid w:val="004446E3"/>
    <w:rsid w:val="00444CDB"/>
    <w:rsid w:val="00444FCC"/>
    <w:rsid w:val="00445E24"/>
    <w:rsid w:val="004463DA"/>
    <w:rsid w:val="00446F65"/>
    <w:rsid w:val="00450B02"/>
    <w:rsid w:val="00452293"/>
    <w:rsid w:val="00452E46"/>
    <w:rsid w:val="00453087"/>
    <w:rsid w:val="00456943"/>
    <w:rsid w:val="0046002C"/>
    <w:rsid w:val="00460955"/>
    <w:rsid w:val="0046115A"/>
    <w:rsid w:val="0046145C"/>
    <w:rsid w:val="00461AA5"/>
    <w:rsid w:val="004630F7"/>
    <w:rsid w:val="00465FE6"/>
    <w:rsid w:val="00466271"/>
    <w:rsid w:val="00467278"/>
    <w:rsid w:val="0046775C"/>
    <w:rsid w:val="00467D3D"/>
    <w:rsid w:val="00470105"/>
    <w:rsid w:val="00470A7B"/>
    <w:rsid w:val="00472644"/>
    <w:rsid w:val="0047475C"/>
    <w:rsid w:val="0047589B"/>
    <w:rsid w:val="00476636"/>
    <w:rsid w:val="00476AF4"/>
    <w:rsid w:val="004772CF"/>
    <w:rsid w:val="0047750E"/>
    <w:rsid w:val="004776A7"/>
    <w:rsid w:val="00477763"/>
    <w:rsid w:val="00481929"/>
    <w:rsid w:val="004819D0"/>
    <w:rsid w:val="00481D5B"/>
    <w:rsid w:val="00484174"/>
    <w:rsid w:val="00485462"/>
    <w:rsid w:val="00486190"/>
    <w:rsid w:val="0048681A"/>
    <w:rsid w:val="0049339E"/>
    <w:rsid w:val="00493506"/>
    <w:rsid w:val="004949B1"/>
    <w:rsid w:val="00494C15"/>
    <w:rsid w:val="00494C8A"/>
    <w:rsid w:val="0049542E"/>
    <w:rsid w:val="004971D2"/>
    <w:rsid w:val="0049762F"/>
    <w:rsid w:val="004A2601"/>
    <w:rsid w:val="004A2F0F"/>
    <w:rsid w:val="004A3051"/>
    <w:rsid w:val="004A3557"/>
    <w:rsid w:val="004A3A15"/>
    <w:rsid w:val="004A4DDB"/>
    <w:rsid w:val="004A592E"/>
    <w:rsid w:val="004A7E41"/>
    <w:rsid w:val="004B00FD"/>
    <w:rsid w:val="004B0140"/>
    <w:rsid w:val="004B036D"/>
    <w:rsid w:val="004B1A23"/>
    <w:rsid w:val="004B1FE1"/>
    <w:rsid w:val="004B242C"/>
    <w:rsid w:val="004B24CE"/>
    <w:rsid w:val="004B4A9A"/>
    <w:rsid w:val="004B4CDF"/>
    <w:rsid w:val="004B6FCD"/>
    <w:rsid w:val="004C11C5"/>
    <w:rsid w:val="004C2965"/>
    <w:rsid w:val="004C5C98"/>
    <w:rsid w:val="004C6573"/>
    <w:rsid w:val="004C6746"/>
    <w:rsid w:val="004D1051"/>
    <w:rsid w:val="004D1E68"/>
    <w:rsid w:val="004D4717"/>
    <w:rsid w:val="004D4F36"/>
    <w:rsid w:val="004D5FF2"/>
    <w:rsid w:val="004D72F0"/>
    <w:rsid w:val="004E2B4B"/>
    <w:rsid w:val="004E2FD3"/>
    <w:rsid w:val="004E2FFE"/>
    <w:rsid w:val="004E4935"/>
    <w:rsid w:val="004E58F3"/>
    <w:rsid w:val="004E75DD"/>
    <w:rsid w:val="004E7F99"/>
    <w:rsid w:val="004F0AAF"/>
    <w:rsid w:val="004F0C01"/>
    <w:rsid w:val="004F0F89"/>
    <w:rsid w:val="004F34F8"/>
    <w:rsid w:val="004F3F9E"/>
    <w:rsid w:val="004F3FD8"/>
    <w:rsid w:val="004F7DF3"/>
    <w:rsid w:val="005023BF"/>
    <w:rsid w:val="00505AF2"/>
    <w:rsid w:val="005078AF"/>
    <w:rsid w:val="005102E8"/>
    <w:rsid w:val="00510F94"/>
    <w:rsid w:val="0051117D"/>
    <w:rsid w:val="00512F77"/>
    <w:rsid w:val="00514A1B"/>
    <w:rsid w:val="00516B72"/>
    <w:rsid w:val="005202F3"/>
    <w:rsid w:val="00520473"/>
    <w:rsid w:val="00520613"/>
    <w:rsid w:val="00520C6E"/>
    <w:rsid w:val="0052158B"/>
    <w:rsid w:val="00521F19"/>
    <w:rsid w:val="005223FF"/>
    <w:rsid w:val="0052322A"/>
    <w:rsid w:val="0052456A"/>
    <w:rsid w:val="00525483"/>
    <w:rsid w:val="00525E65"/>
    <w:rsid w:val="005265B7"/>
    <w:rsid w:val="00530A57"/>
    <w:rsid w:val="00530A7C"/>
    <w:rsid w:val="0053138D"/>
    <w:rsid w:val="005314B9"/>
    <w:rsid w:val="00532A11"/>
    <w:rsid w:val="005330A9"/>
    <w:rsid w:val="0053355B"/>
    <w:rsid w:val="00533910"/>
    <w:rsid w:val="00535D33"/>
    <w:rsid w:val="00537136"/>
    <w:rsid w:val="00541034"/>
    <w:rsid w:val="005433D4"/>
    <w:rsid w:val="00543C2E"/>
    <w:rsid w:val="00543F70"/>
    <w:rsid w:val="00544C35"/>
    <w:rsid w:val="0054518F"/>
    <w:rsid w:val="005452AC"/>
    <w:rsid w:val="00546043"/>
    <w:rsid w:val="005467F3"/>
    <w:rsid w:val="005474D5"/>
    <w:rsid w:val="00550292"/>
    <w:rsid w:val="00551099"/>
    <w:rsid w:val="005524F9"/>
    <w:rsid w:val="00552A72"/>
    <w:rsid w:val="0055325D"/>
    <w:rsid w:val="0055452E"/>
    <w:rsid w:val="00555684"/>
    <w:rsid w:val="005564D7"/>
    <w:rsid w:val="00556A57"/>
    <w:rsid w:val="00560779"/>
    <w:rsid w:val="00561252"/>
    <w:rsid w:val="005622C3"/>
    <w:rsid w:val="005634E6"/>
    <w:rsid w:val="00563FDB"/>
    <w:rsid w:val="00564104"/>
    <w:rsid w:val="00564B1C"/>
    <w:rsid w:val="00564EAA"/>
    <w:rsid w:val="0056565A"/>
    <w:rsid w:val="00565948"/>
    <w:rsid w:val="00567B88"/>
    <w:rsid w:val="00567E71"/>
    <w:rsid w:val="00570E00"/>
    <w:rsid w:val="00570E8D"/>
    <w:rsid w:val="00572411"/>
    <w:rsid w:val="00572571"/>
    <w:rsid w:val="00572D72"/>
    <w:rsid w:val="00574B09"/>
    <w:rsid w:val="005762E2"/>
    <w:rsid w:val="00580DDA"/>
    <w:rsid w:val="00580E66"/>
    <w:rsid w:val="00581802"/>
    <w:rsid w:val="005826C4"/>
    <w:rsid w:val="00583D1B"/>
    <w:rsid w:val="00583F46"/>
    <w:rsid w:val="00583FF3"/>
    <w:rsid w:val="0058450D"/>
    <w:rsid w:val="00585C7F"/>
    <w:rsid w:val="00586420"/>
    <w:rsid w:val="00587D99"/>
    <w:rsid w:val="005909A1"/>
    <w:rsid w:val="005910FD"/>
    <w:rsid w:val="005911FD"/>
    <w:rsid w:val="00591BB0"/>
    <w:rsid w:val="0059208A"/>
    <w:rsid w:val="005923DB"/>
    <w:rsid w:val="00592A3D"/>
    <w:rsid w:val="00592D22"/>
    <w:rsid w:val="00592F5F"/>
    <w:rsid w:val="00593826"/>
    <w:rsid w:val="00594072"/>
    <w:rsid w:val="005940B5"/>
    <w:rsid w:val="005946F5"/>
    <w:rsid w:val="005955C1"/>
    <w:rsid w:val="00595C2A"/>
    <w:rsid w:val="00596C2A"/>
    <w:rsid w:val="00597B42"/>
    <w:rsid w:val="005A00AE"/>
    <w:rsid w:val="005A05AB"/>
    <w:rsid w:val="005A2375"/>
    <w:rsid w:val="005A3FED"/>
    <w:rsid w:val="005A51CE"/>
    <w:rsid w:val="005A52E0"/>
    <w:rsid w:val="005A5C75"/>
    <w:rsid w:val="005A6419"/>
    <w:rsid w:val="005A6B3F"/>
    <w:rsid w:val="005A6ECB"/>
    <w:rsid w:val="005A6F22"/>
    <w:rsid w:val="005B3D5C"/>
    <w:rsid w:val="005B43CD"/>
    <w:rsid w:val="005B4E4D"/>
    <w:rsid w:val="005B7712"/>
    <w:rsid w:val="005C1D18"/>
    <w:rsid w:val="005C3577"/>
    <w:rsid w:val="005C4FDF"/>
    <w:rsid w:val="005C5B41"/>
    <w:rsid w:val="005C6AEC"/>
    <w:rsid w:val="005C7F19"/>
    <w:rsid w:val="005D0EDD"/>
    <w:rsid w:val="005D1107"/>
    <w:rsid w:val="005D3BEE"/>
    <w:rsid w:val="005D449B"/>
    <w:rsid w:val="005D53C4"/>
    <w:rsid w:val="005D61A2"/>
    <w:rsid w:val="005D6B78"/>
    <w:rsid w:val="005E0659"/>
    <w:rsid w:val="005E2E90"/>
    <w:rsid w:val="005E453C"/>
    <w:rsid w:val="005E4B8E"/>
    <w:rsid w:val="005E5306"/>
    <w:rsid w:val="005E5F4F"/>
    <w:rsid w:val="005E6F60"/>
    <w:rsid w:val="005F094B"/>
    <w:rsid w:val="005F126C"/>
    <w:rsid w:val="005F1693"/>
    <w:rsid w:val="005F1E4E"/>
    <w:rsid w:val="005F2B2C"/>
    <w:rsid w:val="005F3AD2"/>
    <w:rsid w:val="005F5367"/>
    <w:rsid w:val="005F5833"/>
    <w:rsid w:val="005F5A4D"/>
    <w:rsid w:val="005F75CA"/>
    <w:rsid w:val="00600250"/>
    <w:rsid w:val="00601CBE"/>
    <w:rsid w:val="00604307"/>
    <w:rsid w:val="00604983"/>
    <w:rsid w:val="00605BEA"/>
    <w:rsid w:val="00605D05"/>
    <w:rsid w:val="00606F60"/>
    <w:rsid w:val="00606FE6"/>
    <w:rsid w:val="0060738D"/>
    <w:rsid w:val="00610771"/>
    <w:rsid w:val="006114E3"/>
    <w:rsid w:val="006126F1"/>
    <w:rsid w:val="0061345F"/>
    <w:rsid w:val="00613826"/>
    <w:rsid w:val="00613D91"/>
    <w:rsid w:val="00616DBE"/>
    <w:rsid w:val="00617317"/>
    <w:rsid w:val="0061797A"/>
    <w:rsid w:val="00617CF2"/>
    <w:rsid w:val="00621F55"/>
    <w:rsid w:val="0062231B"/>
    <w:rsid w:val="00622DAD"/>
    <w:rsid w:val="006232A1"/>
    <w:rsid w:val="006238D9"/>
    <w:rsid w:val="0062395A"/>
    <w:rsid w:val="00624280"/>
    <w:rsid w:val="00624AC3"/>
    <w:rsid w:val="00624C54"/>
    <w:rsid w:val="00627184"/>
    <w:rsid w:val="00630784"/>
    <w:rsid w:val="006308E7"/>
    <w:rsid w:val="006310E9"/>
    <w:rsid w:val="0063285F"/>
    <w:rsid w:val="00633EDA"/>
    <w:rsid w:val="00634034"/>
    <w:rsid w:val="00634901"/>
    <w:rsid w:val="0063516C"/>
    <w:rsid w:val="00636174"/>
    <w:rsid w:val="006378C9"/>
    <w:rsid w:val="0064109D"/>
    <w:rsid w:val="006414FC"/>
    <w:rsid w:val="00641AE4"/>
    <w:rsid w:val="00641DE7"/>
    <w:rsid w:val="006446EA"/>
    <w:rsid w:val="006453BB"/>
    <w:rsid w:val="0064783F"/>
    <w:rsid w:val="0065242D"/>
    <w:rsid w:val="00652568"/>
    <w:rsid w:val="006527DC"/>
    <w:rsid w:val="006533B8"/>
    <w:rsid w:val="0065693D"/>
    <w:rsid w:val="0066057D"/>
    <w:rsid w:val="00661345"/>
    <w:rsid w:val="00663247"/>
    <w:rsid w:val="00663504"/>
    <w:rsid w:val="00664083"/>
    <w:rsid w:val="0066592E"/>
    <w:rsid w:val="00665EEE"/>
    <w:rsid w:val="00665F30"/>
    <w:rsid w:val="0066646F"/>
    <w:rsid w:val="0067109D"/>
    <w:rsid w:val="0067165D"/>
    <w:rsid w:val="00672209"/>
    <w:rsid w:val="006729FD"/>
    <w:rsid w:val="00673438"/>
    <w:rsid w:val="006751AB"/>
    <w:rsid w:val="0067771F"/>
    <w:rsid w:val="00680138"/>
    <w:rsid w:val="006818DB"/>
    <w:rsid w:val="00681AC8"/>
    <w:rsid w:val="0068260F"/>
    <w:rsid w:val="00683B36"/>
    <w:rsid w:val="006851B1"/>
    <w:rsid w:val="00686CCC"/>
    <w:rsid w:val="00686E76"/>
    <w:rsid w:val="00687512"/>
    <w:rsid w:val="0068784B"/>
    <w:rsid w:val="00687F3F"/>
    <w:rsid w:val="0069006A"/>
    <w:rsid w:val="006921D4"/>
    <w:rsid w:val="006936AC"/>
    <w:rsid w:val="00693E6D"/>
    <w:rsid w:val="00694197"/>
    <w:rsid w:val="00697274"/>
    <w:rsid w:val="006A2428"/>
    <w:rsid w:val="006A35D8"/>
    <w:rsid w:val="006A480D"/>
    <w:rsid w:val="006A4D2B"/>
    <w:rsid w:val="006A5EAE"/>
    <w:rsid w:val="006A6B03"/>
    <w:rsid w:val="006B0562"/>
    <w:rsid w:val="006B2EA0"/>
    <w:rsid w:val="006B3959"/>
    <w:rsid w:val="006B45A7"/>
    <w:rsid w:val="006C0BB4"/>
    <w:rsid w:val="006C27B3"/>
    <w:rsid w:val="006C67C2"/>
    <w:rsid w:val="006C6F81"/>
    <w:rsid w:val="006D0C23"/>
    <w:rsid w:val="006D24DB"/>
    <w:rsid w:val="006D293B"/>
    <w:rsid w:val="006D30D4"/>
    <w:rsid w:val="006D31F3"/>
    <w:rsid w:val="006D37F4"/>
    <w:rsid w:val="006D3FBF"/>
    <w:rsid w:val="006D638B"/>
    <w:rsid w:val="006D6A7B"/>
    <w:rsid w:val="006E0AE2"/>
    <w:rsid w:val="006E1F7D"/>
    <w:rsid w:val="006E3B51"/>
    <w:rsid w:val="006E5CB4"/>
    <w:rsid w:val="006E609E"/>
    <w:rsid w:val="006E6E0A"/>
    <w:rsid w:val="006E70D8"/>
    <w:rsid w:val="006F0F7A"/>
    <w:rsid w:val="006F15F6"/>
    <w:rsid w:val="006F1807"/>
    <w:rsid w:val="006F2186"/>
    <w:rsid w:val="006F38F4"/>
    <w:rsid w:val="006F408A"/>
    <w:rsid w:val="006F65C7"/>
    <w:rsid w:val="00700A3F"/>
    <w:rsid w:val="00700A67"/>
    <w:rsid w:val="00704219"/>
    <w:rsid w:val="007071C1"/>
    <w:rsid w:val="00707799"/>
    <w:rsid w:val="007112C3"/>
    <w:rsid w:val="00711537"/>
    <w:rsid w:val="00711AE1"/>
    <w:rsid w:val="00711B50"/>
    <w:rsid w:val="00712E17"/>
    <w:rsid w:val="00712F31"/>
    <w:rsid w:val="00713D24"/>
    <w:rsid w:val="00714F62"/>
    <w:rsid w:val="00715227"/>
    <w:rsid w:val="007157A9"/>
    <w:rsid w:val="00715AEE"/>
    <w:rsid w:val="00715E9F"/>
    <w:rsid w:val="007169DE"/>
    <w:rsid w:val="00722F89"/>
    <w:rsid w:val="00723718"/>
    <w:rsid w:val="00723783"/>
    <w:rsid w:val="00723A52"/>
    <w:rsid w:val="00725057"/>
    <w:rsid w:val="0072602F"/>
    <w:rsid w:val="00727847"/>
    <w:rsid w:val="00730AE8"/>
    <w:rsid w:val="007340E8"/>
    <w:rsid w:val="0073440F"/>
    <w:rsid w:val="00734770"/>
    <w:rsid w:val="0073768F"/>
    <w:rsid w:val="007376BB"/>
    <w:rsid w:val="00744EA3"/>
    <w:rsid w:val="00745751"/>
    <w:rsid w:val="00746FCC"/>
    <w:rsid w:val="007471F7"/>
    <w:rsid w:val="00750984"/>
    <w:rsid w:val="0075120F"/>
    <w:rsid w:val="00751A0E"/>
    <w:rsid w:val="007532BE"/>
    <w:rsid w:val="007533E1"/>
    <w:rsid w:val="007537DE"/>
    <w:rsid w:val="00755E2E"/>
    <w:rsid w:val="00757B0A"/>
    <w:rsid w:val="00757EB0"/>
    <w:rsid w:val="0076174B"/>
    <w:rsid w:val="0076178B"/>
    <w:rsid w:val="00761C54"/>
    <w:rsid w:val="00761D95"/>
    <w:rsid w:val="007623EB"/>
    <w:rsid w:val="0076269C"/>
    <w:rsid w:val="0076494B"/>
    <w:rsid w:val="00764C08"/>
    <w:rsid w:val="00765A38"/>
    <w:rsid w:val="00765E96"/>
    <w:rsid w:val="00766A2F"/>
    <w:rsid w:val="00766CA5"/>
    <w:rsid w:val="00771626"/>
    <w:rsid w:val="0077235F"/>
    <w:rsid w:val="00772E82"/>
    <w:rsid w:val="00773A6E"/>
    <w:rsid w:val="0077477F"/>
    <w:rsid w:val="00777254"/>
    <w:rsid w:val="00777B3D"/>
    <w:rsid w:val="00780614"/>
    <w:rsid w:val="00781857"/>
    <w:rsid w:val="00781CDC"/>
    <w:rsid w:val="0078211F"/>
    <w:rsid w:val="0078219A"/>
    <w:rsid w:val="0078220E"/>
    <w:rsid w:val="00784607"/>
    <w:rsid w:val="00785684"/>
    <w:rsid w:val="0078594B"/>
    <w:rsid w:val="00785B98"/>
    <w:rsid w:val="00785E66"/>
    <w:rsid w:val="00790BB3"/>
    <w:rsid w:val="00790D8A"/>
    <w:rsid w:val="00790E17"/>
    <w:rsid w:val="0079128F"/>
    <w:rsid w:val="007922BA"/>
    <w:rsid w:val="0079243C"/>
    <w:rsid w:val="00792EAC"/>
    <w:rsid w:val="0079353C"/>
    <w:rsid w:val="0079695D"/>
    <w:rsid w:val="007A18DA"/>
    <w:rsid w:val="007A1B0D"/>
    <w:rsid w:val="007A2563"/>
    <w:rsid w:val="007A4DBE"/>
    <w:rsid w:val="007B2A0F"/>
    <w:rsid w:val="007B2CED"/>
    <w:rsid w:val="007B2E08"/>
    <w:rsid w:val="007B341B"/>
    <w:rsid w:val="007B3926"/>
    <w:rsid w:val="007B58A7"/>
    <w:rsid w:val="007B5C52"/>
    <w:rsid w:val="007B5DC4"/>
    <w:rsid w:val="007B5F96"/>
    <w:rsid w:val="007B6355"/>
    <w:rsid w:val="007B7304"/>
    <w:rsid w:val="007B77E1"/>
    <w:rsid w:val="007C0349"/>
    <w:rsid w:val="007C0B81"/>
    <w:rsid w:val="007C1607"/>
    <w:rsid w:val="007C19AA"/>
    <w:rsid w:val="007C2069"/>
    <w:rsid w:val="007C41E4"/>
    <w:rsid w:val="007C46F1"/>
    <w:rsid w:val="007C529B"/>
    <w:rsid w:val="007C5991"/>
    <w:rsid w:val="007C5B40"/>
    <w:rsid w:val="007C76B6"/>
    <w:rsid w:val="007D04B4"/>
    <w:rsid w:val="007D0565"/>
    <w:rsid w:val="007D1481"/>
    <w:rsid w:val="007D20F3"/>
    <w:rsid w:val="007D2E3A"/>
    <w:rsid w:val="007D3C43"/>
    <w:rsid w:val="007D4F44"/>
    <w:rsid w:val="007D5543"/>
    <w:rsid w:val="007D5786"/>
    <w:rsid w:val="007D59A9"/>
    <w:rsid w:val="007D6C96"/>
    <w:rsid w:val="007E1751"/>
    <w:rsid w:val="007E2829"/>
    <w:rsid w:val="007E372F"/>
    <w:rsid w:val="007E3F21"/>
    <w:rsid w:val="007E705F"/>
    <w:rsid w:val="007E7A4F"/>
    <w:rsid w:val="007E7ED9"/>
    <w:rsid w:val="007F12BA"/>
    <w:rsid w:val="007F1F57"/>
    <w:rsid w:val="007F292D"/>
    <w:rsid w:val="007F3F52"/>
    <w:rsid w:val="007F61F4"/>
    <w:rsid w:val="007F622A"/>
    <w:rsid w:val="0080086E"/>
    <w:rsid w:val="0080090C"/>
    <w:rsid w:val="00801373"/>
    <w:rsid w:val="0080403A"/>
    <w:rsid w:val="0080410A"/>
    <w:rsid w:val="0080573F"/>
    <w:rsid w:val="00806041"/>
    <w:rsid w:val="00807C2C"/>
    <w:rsid w:val="00807DDE"/>
    <w:rsid w:val="00812C75"/>
    <w:rsid w:val="00813257"/>
    <w:rsid w:val="00813FFC"/>
    <w:rsid w:val="00814621"/>
    <w:rsid w:val="008157CA"/>
    <w:rsid w:val="008171DF"/>
    <w:rsid w:val="00820437"/>
    <w:rsid w:val="008205C3"/>
    <w:rsid w:val="00820E74"/>
    <w:rsid w:val="008216BF"/>
    <w:rsid w:val="0082221F"/>
    <w:rsid w:val="00823DD4"/>
    <w:rsid w:val="00824E1F"/>
    <w:rsid w:val="008254F1"/>
    <w:rsid w:val="00827276"/>
    <w:rsid w:val="008276C1"/>
    <w:rsid w:val="00827725"/>
    <w:rsid w:val="008317D7"/>
    <w:rsid w:val="008339FD"/>
    <w:rsid w:val="00835370"/>
    <w:rsid w:val="008359FE"/>
    <w:rsid w:val="008369C2"/>
    <w:rsid w:val="008376DB"/>
    <w:rsid w:val="00837920"/>
    <w:rsid w:val="008404F0"/>
    <w:rsid w:val="00840BEF"/>
    <w:rsid w:val="00841248"/>
    <w:rsid w:val="00843CEF"/>
    <w:rsid w:val="0084438C"/>
    <w:rsid w:val="00845B42"/>
    <w:rsid w:val="00845C4F"/>
    <w:rsid w:val="00847E11"/>
    <w:rsid w:val="008514DA"/>
    <w:rsid w:val="008522EC"/>
    <w:rsid w:val="00852D0D"/>
    <w:rsid w:val="008543C1"/>
    <w:rsid w:val="008572B6"/>
    <w:rsid w:val="00857FCA"/>
    <w:rsid w:val="00860DD4"/>
    <w:rsid w:val="00860DD7"/>
    <w:rsid w:val="00862626"/>
    <w:rsid w:val="00863A77"/>
    <w:rsid w:val="00865142"/>
    <w:rsid w:val="00866935"/>
    <w:rsid w:val="008705DF"/>
    <w:rsid w:val="00871463"/>
    <w:rsid w:val="00871BB0"/>
    <w:rsid w:val="00872876"/>
    <w:rsid w:val="00873CB6"/>
    <w:rsid w:val="00873CE1"/>
    <w:rsid w:val="00874511"/>
    <w:rsid w:val="0087452E"/>
    <w:rsid w:val="0087615F"/>
    <w:rsid w:val="00876AEC"/>
    <w:rsid w:val="00877126"/>
    <w:rsid w:val="00877EBB"/>
    <w:rsid w:val="008814FB"/>
    <w:rsid w:val="008826F6"/>
    <w:rsid w:val="008827FD"/>
    <w:rsid w:val="00882853"/>
    <w:rsid w:val="00883237"/>
    <w:rsid w:val="008843FF"/>
    <w:rsid w:val="008849D2"/>
    <w:rsid w:val="00884A6B"/>
    <w:rsid w:val="00885423"/>
    <w:rsid w:val="00885C0E"/>
    <w:rsid w:val="00886279"/>
    <w:rsid w:val="008866B8"/>
    <w:rsid w:val="0088689E"/>
    <w:rsid w:val="00886B60"/>
    <w:rsid w:val="00887A30"/>
    <w:rsid w:val="008910C3"/>
    <w:rsid w:val="00891942"/>
    <w:rsid w:val="0089529D"/>
    <w:rsid w:val="00896426"/>
    <w:rsid w:val="008977C1"/>
    <w:rsid w:val="008A030C"/>
    <w:rsid w:val="008A0DB1"/>
    <w:rsid w:val="008A3621"/>
    <w:rsid w:val="008A3812"/>
    <w:rsid w:val="008A4160"/>
    <w:rsid w:val="008A4871"/>
    <w:rsid w:val="008A495E"/>
    <w:rsid w:val="008A4D0B"/>
    <w:rsid w:val="008A6B9E"/>
    <w:rsid w:val="008B0BD1"/>
    <w:rsid w:val="008B1C01"/>
    <w:rsid w:val="008B1DF8"/>
    <w:rsid w:val="008B2922"/>
    <w:rsid w:val="008B346E"/>
    <w:rsid w:val="008B3565"/>
    <w:rsid w:val="008B4151"/>
    <w:rsid w:val="008C0CC8"/>
    <w:rsid w:val="008C4C84"/>
    <w:rsid w:val="008C5532"/>
    <w:rsid w:val="008C5909"/>
    <w:rsid w:val="008C71E6"/>
    <w:rsid w:val="008D05C6"/>
    <w:rsid w:val="008D374D"/>
    <w:rsid w:val="008D40F6"/>
    <w:rsid w:val="008D5339"/>
    <w:rsid w:val="008D5DB3"/>
    <w:rsid w:val="008D6492"/>
    <w:rsid w:val="008D6EE6"/>
    <w:rsid w:val="008D7037"/>
    <w:rsid w:val="008D74BC"/>
    <w:rsid w:val="008E018E"/>
    <w:rsid w:val="008E0B11"/>
    <w:rsid w:val="008E1903"/>
    <w:rsid w:val="008E1A08"/>
    <w:rsid w:val="008E25BA"/>
    <w:rsid w:val="008E2BF5"/>
    <w:rsid w:val="008E3D37"/>
    <w:rsid w:val="008E3DC6"/>
    <w:rsid w:val="008E4265"/>
    <w:rsid w:val="008E687F"/>
    <w:rsid w:val="008E7606"/>
    <w:rsid w:val="008E764C"/>
    <w:rsid w:val="008E7D16"/>
    <w:rsid w:val="008F05F7"/>
    <w:rsid w:val="008F0872"/>
    <w:rsid w:val="008F1432"/>
    <w:rsid w:val="008F1BDD"/>
    <w:rsid w:val="008F2066"/>
    <w:rsid w:val="008F2C8B"/>
    <w:rsid w:val="008F3796"/>
    <w:rsid w:val="008F53D2"/>
    <w:rsid w:val="008F60BB"/>
    <w:rsid w:val="008F6A1C"/>
    <w:rsid w:val="008F76D7"/>
    <w:rsid w:val="008F7E05"/>
    <w:rsid w:val="00902976"/>
    <w:rsid w:val="00902C78"/>
    <w:rsid w:val="00903068"/>
    <w:rsid w:val="0090544B"/>
    <w:rsid w:val="00907ADE"/>
    <w:rsid w:val="00907B23"/>
    <w:rsid w:val="00911049"/>
    <w:rsid w:val="00912300"/>
    <w:rsid w:val="00912B33"/>
    <w:rsid w:val="00914745"/>
    <w:rsid w:val="00915993"/>
    <w:rsid w:val="00915EE3"/>
    <w:rsid w:val="00916625"/>
    <w:rsid w:val="00916AA8"/>
    <w:rsid w:val="009174AE"/>
    <w:rsid w:val="00923035"/>
    <w:rsid w:val="009238A7"/>
    <w:rsid w:val="0093136B"/>
    <w:rsid w:val="00931C3E"/>
    <w:rsid w:val="00931C7D"/>
    <w:rsid w:val="00932168"/>
    <w:rsid w:val="009330BD"/>
    <w:rsid w:val="00934321"/>
    <w:rsid w:val="009347E5"/>
    <w:rsid w:val="00935EE7"/>
    <w:rsid w:val="009362FA"/>
    <w:rsid w:val="00936C1A"/>
    <w:rsid w:val="00937BB2"/>
    <w:rsid w:val="0094027A"/>
    <w:rsid w:val="00941431"/>
    <w:rsid w:val="00941757"/>
    <w:rsid w:val="009428B5"/>
    <w:rsid w:val="0094292C"/>
    <w:rsid w:val="00944609"/>
    <w:rsid w:val="00945103"/>
    <w:rsid w:val="00945958"/>
    <w:rsid w:val="00951A3B"/>
    <w:rsid w:val="00954222"/>
    <w:rsid w:val="00954D10"/>
    <w:rsid w:val="00954DE2"/>
    <w:rsid w:val="00955256"/>
    <w:rsid w:val="00956870"/>
    <w:rsid w:val="009576EB"/>
    <w:rsid w:val="00957811"/>
    <w:rsid w:val="0096033C"/>
    <w:rsid w:val="00961414"/>
    <w:rsid w:val="009643C1"/>
    <w:rsid w:val="009644FA"/>
    <w:rsid w:val="00964DC2"/>
    <w:rsid w:val="009652E8"/>
    <w:rsid w:val="009659D5"/>
    <w:rsid w:val="00965B14"/>
    <w:rsid w:val="00967080"/>
    <w:rsid w:val="00967903"/>
    <w:rsid w:val="009707A0"/>
    <w:rsid w:val="00970B5F"/>
    <w:rsid w:val="00970D9A"/>
    <w:rsid w:val="009710F5"/>
    <w:rsid w:val="00972AE1"/>
    <w:rsid w:val="00972BB5"/>
    <w:rsid w:val="00972E44"/>
    <w:rsid w:val="0097367C"/>
    <w:rsid w:val="009742EF"/>
    <w:rsid w:val="00975779"/>
    <w:rsid w:val="00976BA7"/>
    <w:rsid w:val="00977AA2"/>
    <w:rsid w:val="0098640D"/>
    <w:rsid w:val="009909E4"/>
    <w:rsid w:val="00991795"/>
    <w:rsid w:val="0099323A"/>
    <w:rsid w:val="00993364"/>
    <w:rsid w:val="00993A9A"/>
    <w:rsid w:val="00994F14"/>
    <w:rsid w:val="00995388"/>
    <w:rsid w:val="00995BB4"/>
    <w:rsid w:val="00996125"/>
    <w:rsid w:val="00996CBE"/>
    <w:rsid w:val="00997630"/>
    <w:rsid w:val="00997A79"/>
    <w:rsid w:val="009A19D0"/>
    <w:rsid w:val="009A76C9"/>
    <w:rsid w:val="009A7EBD"/>
    <w:rsid w:val="009B4E62"/>
    <w:rsid w:val="009B5A5A"/>
    <w:rsid w:val="009B5E29"/>
    <w:rsid w:val="009B65AF"/>
    <w:rsid w:val="009C0AB9"/>
    <w:rsid w:val="009C1799"/>
    <w:rsid w:val="009C1BFA"/>
    <w:rsid w:val="009C2E3E"/>
    <w:rsid w:val="009C2FF9"/>
    <w:rsid w:val="009C31E7"/>
    <w:rsid w:val="009C4A8C"/>
    <w:rsid w:val="009C63AD"/>
    <w:rsid w:val="009C675F"/>
    <w:rsid w:val="009D07B1"/>
    <w:rsid w:val="009D184A"/>
    <w:rsid w:val="009D1AF4"/>
    <w:rsid w:val="009D4119"/>
    <w:rsid w:val="009D4E6F"/>
    <w:rsid w:val="009D7F98"/>
    <w:rsid w:val="009E0443"/>
    <w:rsid w:val="009E2F5D"/>
    <w:rsid w:val="009E3EB8"/>
    <w:rsid w:val="009E4132"/>
    <w:rsid w:val="009E4221"/>
    <w:rsid w:val="009E46A4"/>
    <w:rsid w:val="009E4CA7"/>
    <w:rsid w:val="009E4E33"/>
    <w:rsid w:val="009E5012"/>
    <w:rsid w:val="009E587D"/>
    <w:rsid w:val="009E6BC6"/>
    <w:rsid w:val="009E7387"/>
    <w:rsid w:val="009F1C11"/>
    <w:rsid w:val="009F1CDE"/>
    <w:rsid w:val="009F2B15"/>
    <w:rsid w:val="009F2F07"/>
    <w:rsid w:val="009F3565"/>
    <w:rsid w:val="009F35C5"/>
    <w:rsid w:val="009F43B3"/>
    <w:rsid w:val="009F477C"/>
    <w:rsid w:val="009F523B"/>
    <w:rsid w:val="009F5E6D"/>
    <w:rsid w:val="009F7123"/>
    <w:rsid w:val="00A004A5"/>
    <w:rsid w:val="00A00613"/>
    <w:rsid w:val="00A0144C"/>
    <w:rsid w:val="00A01992"/>
    <w:rsid w:val="00A03816"/>
    <w:rsid w:val="00A0494A"/>
    <w:rsid w:val="00A0565D"/>
    <w:rsid w:val="00A05DE7"/>
    <w:rsid w:val="00A06701"/>
    <w:rsid w:val="00A0700E"/>
    <w:rsid w:val="00A0726E"/>
    <w:rsid w:val="00A10763"/>
    <w:rsid w:val="00A11149"/>
    <w:rsid w:val="00A11B0C"/>
    <w:rsid w:val="00A12210"/>
    <w:rsid w:val="00A13295"/>
    <w:rsid w:val="00A139C4"/>
    <w:rsid w:val="00A13E56"/>
    <w:rsid w:val="00A15177"/>
    <w:rsid w:val="00A15C45"/>
    <w:rsid w:val="00A15E19"/>
    <w:rsid w:val="00A168C7"/>
    <w:rsid w:val="00A216D8"/>
    <w:rsid w:val="00A217A8"/>
    <w:rsid w:val="00A21A95"/>
    <w:rsid w:val="00A22571"/>
    <w:rsid w:val="00A22B61"/>
    <w:rsid w:val="00A2362C"/>
    <w:rsid w:val="00A23FB2"/>
    <w:rsid w:val="00A25BAE"/>
    <w:rsid w:val="00A274AC"/>
    <w:rsid w:val="00A314EA"/>
    <w:rsid w:val="00A32578"/>
    <w:rsid w:val="00A34009"/>
    <w:rsid w:val="00A34286"/>
    <w:rsid w:val="00A37382"/>
    <w:rsid w:val="00A40A74"/>
    <w:rsid w:val="00A40E5C"/>
    <w:rsid w:val="00A42559"/>
    <w:rsid w:val="00A431A6"/>
    <w:rsid w:val="00A4378E"/>
    <w:rsid w:val="00A457E1"/>
    <w:rsid w:val="00A46D5E"/>
    <w:rsid w:val="00A475C8"/>
    <w:rsid w:val="00A47A20"/>
    <w:rsid w:val="00A50822"/>
    <w:rsid w:val="00A51380"/>
    <w:rsid w:val="00A5305D"/>
    <w:rsid w:val="00A53740"/>
    <w:rsid w:val="00A54C80"/>
    <w:rsid w:val="00A54E00"/>
    <w:rsid w:val="00A562D0"/>
    <w:rsid w:val="00A603B6"/>
    <w:rsid w:val="00A60400"/>
    <w:rsid w:val="00A61FBD"/>
    <w:rsid w:val="00A6444F"/>
    <w:rsid w:val="00A64A6A"/>
    <w:rsid w:val="00A66A1B"/>
    <w:rsid w:val="00A66ACE"/>
    <w:rsid w:val="00A66CA1"/>
    <w:rsid w:val="00A7174C"/>
    <w:rsid w:val="00A72978"/>
    <w:rsid w:val="00A72B95"/>
    <w:rsid w:val="00A74544"/>
    <w:rsid w:val="00A74727"/>
    <w:rsid w:val="00A752D4"/>
    <w:rsid w:val="00A763D1"/>
    <w:rsid w:val="00A77BF1"/>
    <w:rsid w:val="00A8088D"/>
    <w:rsid w:val="00A81642"/>
    <w:rsid w:val="00A8277E"/>
    <w:rsid w:val="00A865AD"/>
    <w:rsid w:val="00A8676F"/>
    <w:rsid w:val="00A879A0"/>
    <w:rsid w:val="00A91A79"/>
    <w:rsid w:val="00A91C25"/>
    <w:rsid w:val="00A92250"/>
    <w:rsid w:val="00A92427"/>
    <w:rsid w:val="00A94471"/>
    <w:rsid w:val="00A94BED"/>
    <w:rsid w:val="00A959C6"/>
    <w:rsid w:val="00A95DBB"/>
    <w:rsid w:val="00A9683C"/>
    <w:rsid w:val="00A96ACC"/>
    <w:rsid w:val="00A96FA0"/>
    <w:rsid w:val="00AA0369"/>
    <w:rsid w:val="00AA16D4"/>
    <w:rsid w:val="00AA20CD"/>
    <w:rsid w:val="00AA25F5"/>
    <w:rsid w:val="00AA2704"/>
    <w:rsid w:val="00AA5C51"/>
    <w:rsid w:val="00AA5D0D"/>
    <w:rsid w:val="00AA644E"/>
    <w:rsid w:val="00AA766E"/>
    <w:rsid w:val="00AB0794"/>
    <w:rsid w:val="00AB1121"/>
    <w:rsid w:val="00AB1160"/>
    <w:rsid w:val="00AB1BC3"/>
    <w:rsid w:val="00AB2384"/>
    <w:rsid w:val="00AB36CC"/>
    <w:rsid w:val="00AB4D6C"/>
    <w:rsid w:val="00AB6085"/>
    <w:rsid w:val="00AC0CB3"/>
    <w:rsid w:val="00AC11D3"/>
    <w:rsid w:val="00AC164E"/>
    <w:rsid w:val="00AC2821"/>
    <w:rsid w:val="00AC2E1F"/>
    <w:rsid w:val="00AC43CD"/>
    <w:rsid w:val="00AC45EE"/>
    <w:rsid w:val="00AC46DD"/>
    <w:rsid w:val="00AC5EE2"/>
    <w:rsid w:val="00AD0689"/>
    <w:rsid w:val="00AD06F8"/>
    <w:rsid w:val="00AD2832"/>
    <w:rsid w:val="00AD357F"/>
    <w:rsid w:val="00AD3605"/>
    <w:rsid w:val="00AD4B90"/>
    <w:rsid w:val="00AD747E"/>
    <w:rsid w:val="00AE0746"/>
    <w:rsid w:val="00AE1BCC"/>
    <w:rsid w:val="00AE2876"/>
    <w:rsid w:val="00AE3376"/>
    <w:rsid w:val="00AE5C30"/>
    <w:rsid w:val="00AE5FEC"/>
    <w:rsid w:val="00AE61A8"/>
    <w:rsid w:val="00AE6689"/>
    <w:rsid w:val="00AE6B4F"/>
    <w:rsid w:val="00AE75E8"/>
    <w:rsid w:val="00AF1D9A"/>
    <w:rsid w:val="00AF31A4"/>
    <w:rsid w:val="00AF4594"/>
    <w:rsid w:val="00AF4B46"/>
    <w:rsid w:val="00AF6118"/>
    <w:rsid w:val="00AF76E3"/>
    <w:rsid w:val="00B00001"/>
    <w:rsid w:val="00B01801"/>
    <w:rsid w:val="00B066B7"/>
    <w:rsid w:val="00B070DD"/>
    <w:rsid w:val="00B072F0"/>
    <w:rsid w:val="00B1102F"/>
    <w:rsid w:val="00B11296"/>
    <w:rsid w:val="00B13796"/>
    <w:rsid w:val="00B1763C"/>
    <w:rsid w:val="00B17720"/>
    <w:rsid w:val="00B21472"/>
    <w:rsid w:val="00B21F27"/>
    <w:rsid w:val="00B24229"/>
    <w:rsid w:val="00B2577D"/>
    <w:rsid w:val="00B25A98"/>
    <w:rsid w:val="00B25D93"/>
    <w:rsid w:val="00B26D81"/>
    <w:rsid w:val="00B26EE2"/>
    <w:rsid w:val="00B27789"/>
    <w:rsid w:val="00B3450A"/>
    <w:rsid w:val="00B34E17"/>
    <w:rsid w:val="00B366D4"/>
    <w:rsid w:val="00B36B09"/>
    <w:rsid w:val="00B37CB2"/>
    <w:rsid w:val="00B40750"/>
    <w:rsid w:val="00B43CFE"/>
    <w:rsid w:val="00B446A1"/>
    <w:rsid w:val="00B4471C"/>
    <w:rsid w:val="00B4527D"/>
    <w:rsid w:val="00B455BA"/>
    <w:rsid w:val="00B47CCA"/>
    <w:rsid w:val="00B50A13"/>
    <w:rsid w:val="00B50D0D"/>
    <w:rsid w:val="00B51F15"/>
    <w:rsid w:val="00B52502"/>
    <w:rsid w:val="00B52597"/>
    <w:rsid w:val="00B52932"/>
    <w:rsid w:val="00B52D6D"/>
    <w:rsid w:val="00B55089"/>
    <w:rsid w:val="00B5620B"/>
    <w:rsid w:val="00B56567"/>
    <w:rsid w:val="00B60D1E"/>
    <w:rsid w:val="00B61303"/>
    <w:rsid w:val="00B61791"/>
    <w:rsid w:val="00B62122"/>
    <w:rsid w:val="00B62A25"/>
    <w:rsid w:val="00B6326B"/>
    <w:rsid w:val="00B63CCC"/>
    <w:rsid w:val="00B642E2"/>
    <w:rsid w:val="00B653D3"/>
    <w:rsid w:val="00B66248"/>
    <w:rsid w:val="00B66643"/>
    <w:rsid w:val="00B71DE5"/>
    <w:rsid w:val="00B71E4D"/>
    <w:rsid w:val="00B72CA4"/>
    <w:rsid w:val="00B7419E"/>
    <w:rsid w:val="00B74D25"/>
    <w:rsid w:val="00B76F53"/>
    <w:rsid w:val="00B813A8"/>
    <w:rsid w:val="00B82892"/>
    <w:rsid w:val="00B83398"/>
    <w:rsid w:val="00B84CDA"/>
    <w:rsid w:val="00B86CEC"/>
    <w:rsid w:val="00B8707E"/>
    <w:rsid w:val="00B87819"/>
    <w:rsid w:val="00B879A7"/>
    <w:rsid w:val="00B924D1"/>
    <w:rsid w:val="00B924DE"/>
    <w:rsid w:val="00B92737"/>
    <w:rsid w:val="00B92F5F"/>
    <w:rsid w:val="00B93779"/>
    <w:rsid w:val="00B946A7"/>
    <w:rsid w:val="00B9663C"/>
    <w:rsid w:val="00B96A11"/>
    <w:rsid w:val="00B96D19"/>
    <w:rsid w:val="00B976B5"/>
    <w:rsid w:val="00BA24CB"/>
    <w:rsid w:val="00BA39E0"/>
    <w:rsid w:val="00BA45AF"/>
    <w:rsid w:val="00BA46B1"/>
    <w:rsid w:val="00BA50DC"/>
    <w:rsid w:val="00BA54AD"/>
    <w:rsid w:val="00BA6459"/>
    <w:rsid w:val="00BA6D06"/>
    <w:rsid w:val="00BA7417"/>
    <w:rsid w:val="00BA7EAA"/>
    <w:rsid w:val="00BB0BAF"/>
    <w:rsid w:val="00BB122B"/>
    <w:rsid w:val="00BB23EB"/>
    <w:rsid w:val="00BB554B"/>
    <w:rsid w:val="00BB74ED"/>
    <w:rsid w:val="00BB753F"/>
    <w:rsid w:val="00BB76DF"/>
    <w:rsid w:val="00BB7A33"/>
    <w:rsid w:val="00BC0D16"/>
    <w:rsid w:val="00BC0DF2"/>
    <w:rsid w:val="00BC1004"/>
    <w:rsid w:val="00BC11F0"/>
    <w:rsid w:val="00BC1262"/>
    <w:rsid w:val="00BC2EA8"/>
    <w:rsid w:val="00BC33C0"/>
    <w:rsid w:val="00BC48E7"/>
    <w:rsid w:val="00BC4C99"/>
    <w:rsid w:val="00BC51DD"/>
    <w:rsid w:val="00BC5F49"/>
    <w:rsid w:val="00BC70E0"/>
    <w:rsid w:val="00BC7FAF"/>
    <w:rsid w:val="00BC7FE6"/>
    <w:rsid w:val="00BD1574"/>
    <w:rsid w:val="00BD35DB"/>
    <w:rsid w:val="00BD372E"/>
    <w:rsid w:val="00BD6794"/>
    <w:rsid w:val="00BD7FE4"/>
    <w:rsid w:val="00BE072A"/>
    <w:rsid w:val="00BE0DCD"/>
    <w:rsid w:val="00BE1511"/>
    <w:rsid w:val="00BE3AF3"/>
    <w:rsid w:val="00BE3B87"/>
    <w:rsid w:val="00BE46ED"/>
    <w:rsid w:val="00BF0790"/>
    <w:rsid w:val="00BF1183"/>
    <w:rsid w:val="00BF2022"/>
    <w:rsid w:val="00BF2243"/>
    <w:rsid w:val="00BF6133"/>
    <w:rsid w:val="00BF6437"/>
    <w:rsid w:val="00BF6D0A"/>
    <w:rsid w:val="00BF755C"/>
    <w:rsid w:val="00C00E4D"/>
    <w:rsid w:val="00C01D17"/>
    <w:rsid w:val="00C0321C"/>
    <w:rsid w:val="00C032C7"/>
    <w:rsid w:val="00C03FEE"/>
    <w:rsid w:val="00C04C4B"/>
    <w:rsid w:val="00C05328"/>
    <w:rsid w:val="00C05937"/>
    <w:rsid w:val="00C06C0D"/>
    <w:rsid w:val="00C071CE"/>
    <w:rsid w:val="00C10D09"/>
    <w:rsid w:val="00C10E5C"/>
    <w:rsid w:val="00C13E67"/>
    <w:rsid w:val="00C1555D"/>
    <w:rsid w:val="00C17367"/>
    <w:rsid w:val="00C229F7"/>
    <w:rsid w:val="00C25E94"/>
    <w:rsid w:val="00C25F73"/>
    <w:rsid w:val="00C266D4"/>
    <w:rsid w:val="00C2755E"/>
    <w:rsid w:val="00C30E86"/>
    <w:rsid w:val="00C3377B"/>
    <w:rsid w:val="00C34048"/>
    <w:rsid w:val="00C352AB"/>
    <w:rsid w:val="00C365F9"/>
    <w:rsid w:val="00C36742"/>
    <w:rsid w:val="00C37800"/>
    <w:rsid w:val="00C41155"/>
    <w:rsid w:val="00C411B4"/>
    <w:rsid w:val="00C42AC4"/>
    <w:rsid w:val="00C4399F"/>
    <w:rsid w:val="00C43FB9"/>
    <w:rsid w:val="00C4580F"/>
    <w:rsid w:val="00C45B8A"/>
    <w:rsid w:val="00C4678F"/>
    <w:rsid w:val="00C46C9A"/>
    <w:rsid w:val="00C46F4D"/>
    <w:rsid w:val="00C475C8"/>
    <w:rsid w:val="00C47CFA"/>
    <w:rsid w:val="00C47E26"/>
    <w:rsid w:val="00C50A79"/>
    <w:rsid w:val="00C5127D"/>
    <w:rsid w:val="00C5130F"/>
    <w:rsid w:val="00C519AE"/>
    <w:rsid w:val="00C523FA"/>
    <w:rsid w:val="00C52D73"/>
    <w:rsid w:val="00C53A01"/>
    <w:rsid w:val="00C57D27"/>
    <w:rsid w:val="00C60752"/>
    <w:rsid w:val="00C60FB2"/>
    <w:rsid w:val="00C61DB4"/>
    <w:rsid w:val="00C62AC8"/>
    <w:rsid w:val="00C63EBD"/>
    <w:rsid w:val="00C67F53"/>
    <w:rsid w:val="00C70850"/>
    <w:rsid w:val="00C72B4C"/>
    <w:rsid w:val="00C733EC"/>
    <w:rsid w:val="00C73540"/>
    <w:rsid w:val="00C7482F"/>
    <w:rsid w:val="00C74A9B"/>
    <w:rsid w:val="00C75B4D"/>
    <w:rsid w:val="00C76968"/>
    <w:rsid w:val="00C80C6F"/>
    <w:rsid w:val="00C81094"/>
    <w:rsid w:val="00C81BEA"/>
    <w:rsid w:val="00C81C25"/>
    <w:rsid w:val="00C84EB4"/>
    <w:rsid w:val="00C85704"/>
    <w:rsid w:val="00C859F8"/>
    <w:rsid w:val="00C862BC"/>
    <w:rsid w:val="00C873A6"/>
    <w:rsid w:val="00C875BE"/>
    <w:rsid w:val="00C925B3"/>
    <w:rsid w:val="00C933B7"/>
    <w:rsid w:val="00C959E1"/>
    <w:rsid w:val="00CA121C"/>
    <w:rsid w:val="00CA3FF6"/>
    <w:rsid w:val="00CA521B"/>
    <w:rsid w:val="00CA6D80"/>
    <w:rsid w:val="00CA7086"/>
    <w:rsid w:val="00CB09E7"/>
    <w:rsid w:val="00CB19D5"/>
    <w:rsid w:val="00CB236A"/>
    <w:rsid w:val="00CB2837"/>
    <w:rsid w:val="00CB32A5"/>
    <w:rsid w:val="00CB395A"/>
    <w:rsid w:val="00CB3A45"/>
    <w:rsid w:val="00CB514F"/>
    <w:rsid w:val="00CB5F49"/>
    <w:rsid w:val="00CB67A4"/>
    <w:rsid w:val="00CC1663"/>
    <w:rsid w:val="00CC33DB"/>
    <w:rsid w:val="00CC4408"/>
    <w:rsid w:val="00CC4E6A"/>
    <w:rsid w:val="00CC5470"/>
    <w:rsid w:val="00CC6242"/>
    <w:rsid w:val="00CC7BA7"/>
    <w:rsid w:val="00CC7F6E"/>
    <w:rsid w:val="00CD05DE"/>
    <w:rsid w:val="00CD2133"/>
    <w:rsid w:val="00CD21FD"/>
    <w:rsid w:val="00CD343F"/>
    <w:rsid w:val="00CD3C9D"/>
    <w:rsid w:val="00CD3EA3"/>
    <w:rsid w:val="00CD4252"/>
    <w:rsid w:val="00CD5869"/>
    <w:rsid w:val="00CD640B"/>
    <w:rsid w:val="00CD69E5"/>
    <w:rsid w:val="00CD6D49"/>
    <w:rsid w:val="00CD7166"/>
    <w:rsid w:val="00CD7CCF"/>
    <w:rsid w:val="00CE1D8E"/>
    <w:rsid w:val="00CE3BA1"/>
    <w:rsid w:val="00CE3CBE"/>
    <w:rsid w:val="00CE4839"/>
    <w:rsid w:val="00CE529B"/>
    <w:rsid w:val="00CE604A"/>
    <w:rsid w:val="00CF0651"/>
    <w:rsid w:val="00CF20BA"/>
    <w:rsid w:val="00CF25D3"/>
    <w:rsid w:val="00CF47D2"/>
    <w:rsid w:val="00CF7289"/>
    <w:rsid w:val="00D00CBD"/>
    <w:rsid w:val="00D01786"/>
    <w:rsid w:val="00D02F78"/>
    <w:rsid w:val="00D03C98"/>
    <w:rsid w:val="00D04201"/>
    <w:rsid w:val="00D04B03"/>
    <w:rsid w:val="00D05382"/>
    <w:rsid w:val="00D056C9"/>
    <w:rsid w:val="00D0597E"/>
    <w:rsid w:val="00D0656E"/>
    <w:rsid w:val="00D07DB2"/>
    <w:rsid w:val="00D10242"/>
    <w:rsid w:val="00D10419"/>
    <w:rsid w:val="00D11B4E"/>
    <w:rsid w:val="00D1239B"/>
    <w:rsid w:val="00D148F9"/>
    <w:rsid w:val="00D14F57"/>
    <w:rsid w:val="00D16AC9"/>
    <w:rsid w:val="00D203D5"/>
    <w:rsid w:val="00D20C66"/>
    <w:rsid w:val="00D21A37"/>
    <w:rsid w:val="00D21E15"/>
    <w:rsid w:val="00D22364"/>
    <w:rsid w:val="00D23276"/>
    <w:rsid w:val="00D23B75"/>
    <w:rsid w:val="00D24F3F"/>
    <w:rsid w:val="00D25DBD"/>
    <w:rsid w:val="00D27F8A"/>
    <w:rsid w:val="00D3038D"/>
    <w:rsid w:val="00D337EB"/>
    <w:rsid w:val="00D33A86"/>
    <w:rsid w:val="00D349C4"/>
    <w:rsid w:val="00D35F0B"/>
    <w:rsid w:val="00D37CFE"/>
    <w:rsid w:val="00D40392"/>
    <w:rsid w:val="00D448ED"/>
    <w:rsid w:val="00D44974"/>
    <w:rsid w:val="00D44E7F"/>
    <w:rsid w:val="00D44ED6"/>
    <w:rsid w:val="00D50461"/>
    <w:rsid w:val="00D507BC"/>
    <w:rsid w:val="00D51708"/>
    <w:rsid w:val="00D51A52"/>
    <w:rsid w:val="00D53444"/>
    <w:rsid w:val="00D53BA1"/>
    <w:rsid w:val="00D53E75"/>
    <w:rsid w:val="00D5570F"/>
    <w:rsid w:val="00D619C8"/>
    <w:rsid w:val="00D637AC"/>
    <w:rsid w:val="00D63947"/>
    <w:rsid w:val="00D64DE3"/>
    <w:rsid w:val="00D65534"/>
    <w:rsid w:val="00D65802"/>
    <w:rsid w:val="00D66FE5"/>
    <w:rsid w:val="00D6734D"/>
    <w:rsid w:val="00D67BD0"/>
    <w:rsid w:val="00D707B1"/>
    <w:rsid w:val="00D70DE1"/>
    <w:rsid w:val="00D7188C"/>
    <w:rsid w:val="00D731EC"/>
    <w:rsid w:val="00D764A6"/>
    <w:rsid w:val="00D76F7B"/>
    <w:rsid w:val="00D77277"/>
    <w:rsid w:val="00D80CDE"/>
    <w:rsid w:val="00D822EF"/>
    <w:rsid w:val="00D8267B"/>
    <w:rsid w:val="00D8331D"/>
    <w:rsid w:val="00D840CC"/>
    <w:rsid w:val="00D844B0"/>
    <w:rsid w:val="00D86277"/>
    <w:rsid w:val="00D909F5"/>
    <w:rsid w:val="00D90A6B"/>
    <w:rsid w:val="00D92991"/>
    <w:rsid w:val="00D93E97"/>
    <w:rsid w:val="00D94A2A"/>
    <w:rsid w:val="00D9573F"/>
    <w:rsid w:val="00D962AC"/>
    <w:rsid w:val="00D96FC1"/>
    <w:rsid w:val="00D971DA"/>
    <w:rsid w:val="00DA1CC3"/>
    <w:rsid w:val="00DA1F3C"/>
    <w:rsid w:val="00DA3426"/>
    <w:rsid w:val="00DA4027"/>
    <w:rsid w:val="00DA4BF1"/>
    <w:rsid w:val="00DA7D44"/>
    <w:rsid w:val="00DB4368"/>
    <w:rsid w:val="00DB4885"/>
    <w:rsid w:val="00DB552C"/>
    <w:rsid w:val="00DC101F"/>
    <w:rsid w:val="00DC1305"/>
    <w:rsid w:val="00DC2F58"/>
    <w:rsid w:val="00DC3591"/>
    <w:rsid w:val="00DC3ACE"/>
    <w:rsid w:val="00DC5EB7"/>
    <w:rsid w:val="00DC69D3"/>
    <w:rsid w:val="00DD2869"/>
    <w:rsid w:val="00DD2EF7"/>
    <w:rsid w:val="00DD32DD"/>
    <w:rsid w:val="00DD3DBC"/>
    <w:rsid w:val="00DD3F7A"/>
    <w:rsid w:val="00DD42B3"/>
    <w:rsid w:val="00DD4613"/>
    <w:rsid w:val="00DD654C"/>
    <w:rsid w:val="00DE17EF"/>
    <w:rsid w:val="00DE2893"/>
    <w:rsid w:val="00DE3491"/>
    <w:rsid w:val="00DE3A80"/>
    <w:rsid w:val="00DE50E8"/>
    <w:rsid w:val="00DE5A18"/>
    <w:rsid w:val="00DE6CF4"/>
    <w:rsid w:val="00DE78BE"/>
    <w:rsid w:val="00DE7946"/>
    <w:rsid w:val="00DF072A"/>
    <w:rsid w:val="00DF10D9"/>
    <w:rsid w:val="00DF22CB"/>
    <w:rsid w:val="00DF2514"/>
    <w:rsid w:val="00DF29A1"/>
    <w:rsid w:val="00DF30BD"/>
    <w:rsid w:val="00DF38EE"/>
    <w:rsid w:val="00DF4499"/>
    <w:rsid w:val="00DF4A4C"/>
    <w:rsid w:val="00E00167"/>
    <w:rsid w:val="00E0049C"/>
    <w:rsid w:val="00E005C9"/>
    <w:rsid w:val="00E01774"/>
    <w:rsid w:val="00E0258D"/>
    <w:rsid w:val="00E03396"/>
    <w:rsid w:val="00E03603"/>
    <w:rsid w:val="00E037D6"/>
    <w:rsid w:val="00E03FAB"/>
    <w:rsid w:val="00E07375"/>
    <w:rsid w:val="00E10865"/>
    <w:rsid w:val="00E10B8E"/>
    <w:rsid w:val="00E1107D"/>
    <w:rsid w:val="00E1397D"/>
    <w:rsid w:val="00E150CF"/>
    <w:rsid w:val="00E152B3"/>
    <w:rsid w:val="00E1684A"/>
    <w:rsid w:val="00E16D4E"/>
    <w:rsid w:val="00E203D6"/>
    <w:rsid w:val="00E216CA"/>
    <w:rsid w:val="00E21AA1"/>
    <w:rsid w:val="00E22B60"/>
    <w:rsid w:val="00E24D8D"/>
    <w:rsid w:val="00E25961"/>
    <w:rsid w:val="00E25B45"/>
    <w:rsid w:val="00E260C6"/>
    <w:rsid w:val="00E26D32"/>
    <w:rsid w:val="00E27719"/>
    <w:rsid w:val="00E30E12"/>
    <w:rsid w:val="00E31640"/>
    <w:rsid w:val="00E317D3"/>
    <w:rsid w:val="00E32533"/>
    <w:rsid w:val="00E34325"/>
    <w:rsid w:val="00E3489C"/>
    <w:rsid w:val="00E42100"/>
    <w:rsid w:val="00E44C5A"/>
    <w:rsid w:val="00E45A97"/>
    <w:rsid w:val="00E474B0"/>
    <w:rsid w:val="00E474E6"/>
    <w:rsid w:val="00E477FA"/>
    <w:rsid w:val="00E5295F"/>
    <w:rsid w:val="00E53266"/>
    <w:rsid w:val="00E538FF"/>
    <w:rsid w:val="00E53AC3"/>
    <w:rsid w:val="00E5421C"/>
    <w:rsid w:val="00E54BB6"/>
    <w:rsid w:val="00E55063"/>
    <w:rsid w:val="00E5585A"/>
    <w:rsid w:val="00E55B72"/>
    <w:rsid w:val="00E5601E"/>
    <w:rsid w:val="00E563B2"/>
    <w:rsid w:val="00E608B4"/>
    <w:rsid w:val="00E60F97"/>
    <w:rsid w:val="00E61496"/>
    <w:rsid w:val="00E62126"/>
    <w:rsid w:val="00E62999"/>
    <w:rsid w:val="00E63FB3"/>
    <w:rsid w:val="00E66119"/>
    <w:rsid w:val="00E66491"/>
    <w:rsid w:val="00E66539"/>
    <w:rsid w:val="00E72171"/>
    <w:rsid w:val="00E734AA"/>
    <w:rsid w:val="00E73627"/>
    <w:rsid w:val="00E736D0"/>
    <w:rsid w:val="00E73D7D"/>
    <w:rsid w:val="00E745DC"/>
    <w:rsid w:val="00E75F5B"/>
    <w:rsid w:val="00E76B03"/>
    <w:rsid w:val="00E80F14"/>
    <w:rsid w:val="00E8131E"/>
    <w:rsid w:val="00E8226F"/>
    <w:rsid w:val="00E82B0E"/>
    <w:rsid w:val="00E82D49"/>
    <w:rsid w:val="00E8318E"/>
    <w:rsid w:val="00E834D1"/>
    <w:rsid w:val="00E83A03"/>
    <w:rsid w:val="00E906F8"/>
    <w:rsid w:val="00E9207D"/>
    <w:rsid w:val="00E9757A"/>
    <w:rsid w:val="00EA0FB6"/>
    <w:rsid w:val="00EA1636"/>
    <w:rsid w:val="00EA166E"/>
    <w:rsid w:val="00EA17A3"/>
    <w:rsid w:val="00EA1C33"/>
    <w:rsid w:val="00EA20A9"/>
    <w:rsid w:val="00EA2F71"/>
    <w:rsid w:val="00EA3D6B"/>
    <w:rsid w:val="00EA6125"/>
    <w:rsid w:val="00EA6369"/>
    <w:rsid w:val="00EB0872"/>
    <w:rsid w:val="00EB1713"/>
    <w:rsid w:val="00EB187F"/>
    <w:rsid w:val="00EB3766"/>
    <w:rsid w:val="00EB3E13"/>
    <w:rsid w:val="00EB4F7D"/>
    <w:rsid w:val="00EB501A"/>
    <w:rsid w:val="00EB7F8A"/>
    <w:rsid w:val="00EC04AA"/>
    <w:rsid w:val="00EC0A85"/>
    <w:rsid w:val="00EC1257"/>
    <w:rsid w:val="00EC1366"/>
    <w:rsid w:val="00EC1D4B"/>
    <w:rsid w:val="00EC26A4"/>
    <w:rsid w:val="00EC65E5"/>
    <w:rsid w:val="00EC6ED3"/>
    <w:rsid w:val="00ED184E"/>
    <w:rsid w:val="00ED19B5"/>
    <w:rsid w:val="00ED2CC1"/>
    <w:rsid w:val="00ED312B"/>
    <w:rsid w:val="00ED31F8"/>
    <w:rsid w:val="00ED4CC5"/>
    <w:rsid w:val="00ED52A6"/>
    <w:rsid w:val="00ED5A6D"/>
    <w:rsid w:val="00ED6893"/>
    <w:rsid w:val="00ED6C04"/>
    <w:rsid w:val="00ED6EA1"/>
    <w:rsid w:val="00ED6F00"/>
    <w:rsid w:val="00ED7C6F"/>
    <w:rsid w:val="00EE0DD4"/>
    <w:rsid w:val="00EE25D0"/>
    <w:rsid w:val="00EE388B"/>
    <w:rsid w:val="00EE4C11"/>
    <w:rsid w:val="00EE5EC6"/>
    <w:rsid w:val="00EE6D35"/>
    <w:rsid w:val="00EE7416"/>
    <w:rsid w:val="00EE770C"/>
    <w:rsid w:val="00EE7ACB"/>
    <w:rsid w:val="00EE7AF0"/>
    <w:rsid w:val="00EF0917"/>
    <w:rsid w:val="00EF097C"/>
    <w:rsid w:val="00EF2DFC"/>
    <w:rsid w:val="00EF3773"/>
    <w:rsid w:val="00EF3DCE"/>
    <w:rsid w:val="00EF4CBE"/>
    <w:rsid w:val="00EF586E"/>
    <w:rsid w:val="00EF7BC5"/>
    <w:rsid w:val="00EF7BDB"/>
    <w:rsid w:val="00EF7FC5"/>
    <w:rsid w:val="00F013B8"/>
    <w:rsid w:val="00F01497"/>
    <w:rsid w:val="00F0341A"/>
    <w:rsid w:val="00F06746"/>
    <w:rsid w:val="00F06790"/>
    <w:rsid w:val="00F0796A"/>
    <w:rsid w:val="00F11C95"/>
    <w:rsid w:val="00F12183"/>
    <w:rsid w:val="00F135B7"/>
    <w:rsid w:val="00F13669"/>
    <w:rsid w:val="00F14B4B"/>
    <w:rsid w:val="00F16087"/>
    <w:rsid w:val="00F168AD"/>
    <w:rsid w:val="00F20644"/>
    <w:rsid w:val="00F20F4D"/>
    <w:rsid w:val="00F21BD5"/>
    <w:rsid w:val="00F22115"/>
    <w:rsid w:val="00F235DC"/>
    <w:rsid w:val="00F23ED8"/>
    <w:rsid w:val="00F27337"/>
    <w:rsid w:val="00F279B0"/>
    <w:rsid w:val="00F27B3B"/>
    <w:rsid w:val="00F30881"/>
    <w:rsid w:val="00F32B04"/>
    <w:rsid w:val="00F337A6"/>
    <w:rsid w:val="00F35828"/>
    <w:rsid w:val="00F35D22"/>
    <w:rsid w:val="00F36483"/>
    <w:rsid w:val="00F36F17"/>
    <w:rsid w:val="00F40555"/>
    <w:rsid w:val="00F422F3"/>
    <w:rsid w:val="00F433EB"/>
    <w:rsid w:val="00F4393D"/>
    <w:rsid w:val="00F43E7F"/>
    <w:rsid w:val="00F4430B"/>
    <w:rsid w:val="00F4434B"/>
    <w:rsid w:val="00F443F2"/>
    <w:rsid w:val="00F47203"/>
    <w:rsid w:val="00F47236"/>
    <w:rsid w:val="00F5418C"/>
    <w:rsid w:val="00F54B1E"/>
    <w:rsid w:val="00F563E5"/>
    <w:rsid w:val="00F569BC"/>
    <w:rsid w:val="00F56D7B"/>
    <w:rsid w:val="00F62E88"/>
    <w:rsid w:val="00F64810"/>
    <w:rsid w:val="00F64FED"/>
    <w:rsid w:val="00F65997"/>
    <w:rsid w:val="00F666B3"/>
    <w:rsid w:val="00F66BFE"/>
    <w:rsid w:val="00F70868"/>
    <w:rsid w:val="00F70A04"/>
    <w:rsid w:val="00F7215E"/>
    <w:rsid w:val="00F770E4"/>
    <w:rsid w:val="00F80504"/>
    <w:rsid w:val="00F80516"/>
    <w:rsid w:val="00F80789"/>
    <w:rsid w:val="00F8233D"/>
    <w:rsid w:val="00F86120"/>
    <w:rsid w:val="00F86D94"/>
    <w:rsid w:val="00F9102E"/>
    <w:rsid w:val="00F919C5"/>
    <w:rsid w:val="00F91DBE"/>
    <w:rsid w:val="00F93B54"/>
    <w:rsid w:val="00F95DF0"/>
    <w:rsid w:val="00F96C62"/>
    <w:rsid w:val="00F96E62"/>
    <w:rsid w:val="00F972B7"/>
    <w:rsid w:val="00FA0F10"/>
    <w:rsid w:val="00FA1855"/>
    <w:rsid w:val="00FA28C3"/>
    <w:rsid w:val="00FA3370"/>
    <w:rsid w:val="00FA665E"/>
    <w:rsid w:val="00FA6A4F"/>
    <w:rsid w:val="00FA6B58"/>
    <w:rsid w:val="00FA6E3F"/>
    <w:rsid w:val="00FA7526"/>
    <w:rsid w:val="00FA7BD3"/>
    <w:rsid w:val="00FB04BF"/>
    <w:rsid w:val="00FB086F"/>
    <w:rsid w:val="00FB2CDF"/>
    <w:rsid w:val="00FB30B7"/>
    <w:rsid w:val="00FB32B3"/>
    <w:rsid w:val="00FB3791"/>
    <w:rsid w:val="00FB4374"/>
    <w:rsid w:val="00FB5E85"/>
    <w:rsid w:val="00FB6EAF"/>
    <w:rsid w:val="00FC0BFA"/>
    <w:rsid w:val="00FC310A"/>
    <w:rsid w:val="00FC3428"/>
    <w:rsid w:val="00FC474C"/>
    <w:rsid w:val="00FC4C49"/>
    <w:rsid w:val="00FC6491"/>
    <w:rsid w:val="00FC6677"/>
    <w:rsid w:val="00FC69A1"/>
    <w:rsid w:val="00FC6B1F"/>
    <w:rsid w:val="00FD0C92"/>
    <w:rsid w:val="00FD1B5C"/>
    <w:rsid w:val="00FD1CAC"/>
    <w:rsid w:val="00FD345E"/>
    <w:rsid w:val="00FD379D"/>
    <w:rsid w:val="00FD5414"/>
    <w:rsid w:val="00FD57AB"/>
    <w:rsid w:val="00FD5E9C"/>
    <w:rsid w:val="00FD6466"/>
    <w:rsid w:val="00FD795A"/>
    <w:rsid w:val="00FE143F"/>
    <w:rsid w:val="00FE2199"/>
    <w:rsid w:val="00FE26EF"/>
    <w:rsid w:val="00FE3B0B"/>
    <w:rsid w:val="00FE456A"/>
    <w:rsid w:val="00FE649C"/>
    <w:rsid w:val="00FE7C05"/>
    <w:rsid w:val="00FE7F3E"/>
    <w:rsid w:val="00FF0247"/>
    <w:rsid w:val="00FF0DC9"/>
    <w:rsid w:val="00FF19EE"/>
    <w:rsid w:val="00FF2858"/>
    <w:rsid w:val="00FF288C"/>
    <w:rsid w:val="00FF563A"/>
    <w:rsid w:val="00FF5863"/>
    <w:rsid w:val="00FF7287"/>
    <w:rsid w:val="3B5A378A"/>
    <w:rsid w:val="6C920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BB3F7"/>
  <w15:docId w15:val="{87B2D79F-5CDE-4F5E-AC55-4A30BF9F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olor w:val="000000"/>
      <w:sz w:val="24"/>
    </w:rPr>
  </w:style>
  <w:style w:type="paragraph" w:styleId="1">
    <w:name w:val="heading 1"/>
    <w:basedOn w:val="a"/>
    <w:next w:val="a"/>
    <w:link w:val="10"/>
    <w:qFormat/>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Pr>
      <w:sz w:val="16"/>
      <w:szCs w:val="16"/>
    </w:rPr>
  </w:style>
  <w:style w:type="character" w:styleId="a4">
    <w:name w:val="Hyperlink"/>
    <w:uiPriority w:val="99"/>
    <w:unhideWhenUsed/>
    <w:rPr>
      <w:color w:val="3272C0"/>
      <w:u w:val="none"/>
      <w:shd w:val="clear" w:color="auto" w:fill="auto"/>
    </w:rPr>
  </w:style>
  <w:style w:type="paragraph" w:styleId="a5">
    <w:name w:val="Balloon Text"/>
    <w:basedOn w:val="a"/>
    <w:link w:val="a6"/>
    <w:uiPriority w:val="99"/>
    <w:semiHidden/>
    <w:unhideWhenUsed/>
    <w:rPr>
      <w:rFonts w:ascii="Tahoma" w:hAnsi="Tahoma"/>
      <w:sz w:val="16"/>
      <w:szCs w:val="16"/>
    </w:rPr>
  </w:style>
  <w:style w:type="paragraph" w:styleId="a7">
    <w:name w:val="annotation text"/>
    <w:basedOn w:val="a"/>
    <w:link w:val="a8"/>
    <w:uiPriority w:val="99"/>
    <w:semiHidden/>
    <w:unhideWhenUsed/>
    <w:rPr>
      <w:sz w:val="20"/>
    </w:rPr>
  </w:style>
  <w:style w:type="paragraph" w:styleId="a9">
    <w:name w:val="annotation subject"/>
    <w:basedOn w:val="a7"/>
    <w:next w:val="a7"/>
    <w:link w:val="aa"/>
    <w:uiPriority w:val="99"/>
    <w:semiHidden/>
    <w:unhideWhenUsed/>
    <w:rPr>
      <w:b/>
      <w:bCs/>
    </w:rPr>
  </w:style>
  <w:style w:type="paragraph" w:styleId="ab">
    <w:name w:val="header"/>
    <w:basedOn w:val="a"/>
    <w:link w:val="ac"/>
    <w:uiPriority w:val="99"/>
    <w:pPr>
      <w:tabs>
        <w:tab w:val="center" w:pos="4677"/>
        <w:tab w:val="right" w:pos="9355"/>
      </w:tabs>
    </w:pPr>
    <w:rPr>
      <w:rFonts w:eastAsia="Calibri"/>
      <w:sz w:val="20"/>
    </w:rPr>
  </w:style>
  <w:style w:type="paragraph" w:styleId="ad">
    <w:name w:val="Body Text"/>
    <w:basedOn w:val="a"/>
    <w:link w:val="ae"/>
    <w:uiPriority w:val="99"/>
    <w:pPr>
      <w:jc w:val="both"/>
    </w:pPr>
    <w:rPr>
      <w:rFonts w:eastAsia="Calibri"/>
      <w:color w:val="auto"/>
      <w:sz w:val="20"/>
    </w:rPr>
  </w:style>
  <w:style w:type="paragraph" w:styleId="af">
    <w:name w:val="Body Text Indent"/>
    <w:basedOn w:val="a"/>
    <w:link w:val="af0"/>
    <w:uiPriority w:val="99"/>
    <w:pPr>
      <w:ind w:firstLine="720"/>
      <w:jc w:val="both"/>
    </w:pPr>
    <w:rPr>
      <w:rFonts w:eastAsia="Calibri"/>
      <w:color w:val="auto"/>
      <w:sz w:val="20"/>
    </w:rPr>
  </w:style>
  <w:style w:type="paragraph" w:styleId="af1">
    <w:name w:val="footer"/>
    <w:basedOn w:val="a"/>
    <w:link w:val="af2"/>
    <w:uiPriority w:val="99"/>
    <w:unhideWhenUsed/>
    <w:pPr>
      <w:tabs>
        <w:tab w:val="center" w:pos="4677"/>
        <w:tab w:val="right" w:pos="9355"/>
      </w:tabs>
    </w:pPr>
  </w:style>
  <w:style w:type="paragraph" w:styleId="af3">
    <w:name w:val="Normal (Web)"/>
    <w:basedOn w:val="a"/>
    <w:rPr>
      <w:color w:val="auto"/>
    </w:rPr>
  </w:style>
  <w:style w:type="character" w:customStyle="1" w:styleId="10">
    <w:name w:val="Заголовок 1 Знак"/>
    <w:link w:val="1"/>
    <w:locked/>
    <w:rPr>
      <w:rFonts w:ascii="Times New Roman" w:hAnsi="Times New Roman" w:cs="Times New Roman"/>
      <w:b/>
      <w:sz w:val="20"/>
      <w:szCs w:val="20"/>
      <w:lang w:eastAsia="ru-RU"/>
    </w:rPr>
  </w:style>
  <w:style w:type="paragraph" w:customStyle="1" w:styleId="11">
    <w:name w:val="Название1"/>
    <w:basedOn w:val="a"/>
    <w:link w:val="af4"/>
    <w:qFormat/>
    <w:pPr>
      <w:jc w:val="center"/>
    </w:pPr>
    <w:rPr>
      <w:rFonts w:eastAsia="Calibri"/>
      <w:b/>
      <w:color w:val="auto"/>
      <w:sz w:val="20"/>
    </w:rPr>
  </w:style>
  <w:style w:type="character" w:customStyle="1" w:styleId="af4">
    <w:name w:val="Название Знак"/>
    <w:link w:val="11"/>
    <w:locked/>
    <w:rPr>
      <w:rFonts w:ascii="Times New Roman" w:hAnsi="Times New Roman" w:cs="Times New Roman"/>
      <w:b/>
      <w:sz w:val="20"/>
      <w:szCs w:val="20"/>
      <w:lang w:eastAsia="ru-RU"/>
    </w:rPr>
  </w:style>
  <w:style w:type="character" w:customStyle="1" w:styleId="ae">
    <w:name w:val="Основной текст Знак"/>
    <w:link w:val="ad"/>
    <w:uiPriority w:val="99"/>
    <w:locked/>
    <w:rPr>
      <w:rFonts w:ascii="Times New Roman" w:hAnsi="Times New Roman" w:cs="Times New Roman"/>
      <w:sz w:val="20"/>
      <w:szCs w:val="20"/>
      <w:lang w:eastAsia="ru-RU"/>
    </w:rPr>
  </w:style>
  <w:style w:type="character" w:customStyle="1" w:styleId="af0">
    <w:name w:val="Основной текст с отступом Знак"/>
    <w:link w:val="af"/>
    <w:uiPriority w:val="99"/>
    <w:locked/>
    <w:rPr>
      <w:rFonts w:ascii="Times New Roman" w:hAnsi="Times New Roman" w:cs="Times New Roman"/>
      <w:sz w:val="20"/>
      <w:szCs w:val="20"/>
      <w:lang w:eastAsia="ru-RU"/>
    </w:rPr>
  </w:style>
  <w:style w:type="character" w:customStyle="1" w:styleId="ac">
    <w:name w:val="Верхний колонтитул Знак"/>
    <w:link w:val="ab"/>
    <w:uiPriority w:val="99"/>
    <w:locked/>
    <w:rPr>
      <w:rFonts w:ascii="Times New Roman" w:hAnsi="Times New Roman" w:cs="Times New Roman"/>
      <w:color w:val="000000"/>
      <w:sz w:val="20"/>
      <w:szCs w:val="20"/>
      <w:lang w:eastAsia="ru-RU"/>
    </w:rPr>
  </w:style>
  <w:style w:type="paragraph" w:styleId="af5">
    <w:name w:val="List Paragraph"/>
    <w:basedOn w:val="a"/>
    <w:uiPriority w:val="99"/>
    <w:qFormat/>
    <w:pPr>
      <w:ind w:left="720"/>
      <w:contextualSpacing/>
    </w:pPr>
  </w:style>
  <w:style w:type="paragraph" w:customStyle="1" w:styleId="12">
    <w:name w:val="Основной текст с отступом1"/>
    <w:pPr>
      <w:ind w:firstLine="720"/>
      <w:jc w:val="both"/>
    </w:pPr>
    <w:rPr>
      <w:rFonts w:ascii="Times New Roman" w:eastAsia="ヒラギノ角ゴ Pro W3" w:hAnsi="Times New Roman"/>
      <w:color w:val="000000"/>
      <w:sz w:val="26"/>
    </w:rPr>
  </w:style>
  <w:style w:type="character" w:customStyle="1" w:styleId="af6">
    <w:name w:val="Гипертекстовая ссылка"/>
    <w:uiPriority w:val="99"/>
    <w:rPr>
      <w:color w:val="106BBE"/>
    </w:rPr>
  </w:style>
  <w:style w:type="paragraph" w:customStyle="1" w:styleId="110">
    <w:name w:val="Основной текст с отступом11"/>
    <w:pPr>
      <w:ind w:firstLine="720"/>
      <w:jc w:val="both"/>
    </w:pPr>
    <w:rPr>
      <w:rFonts w:ascii="Times New Roman" w:eastAsia="ヒラギノ角ゴ Pro W3" w:hAnsi="Times New Roman"/>
      <w:color w:val="000000"/>
      <w:sz w:val="26"/>
    </w:rPr>
  </w:style>
  <w:style w:type="paragraph" w:customStyle="1" w:styleId="af7">
    <w:name w:val="Стиль"/>
    <w:pPr>
      <w:widowControl w:val="0"/>
      <w:ind w:firstLine="720"/>
      <w:jc w:val="both"/>
    </w:pPr>
    <w:rPr>
      <w:rFonts w:ascii="Arial" w:eastAsia="Times New Roman" w:hAnsi="Arial"/>
      <w:snapToGrid w:val="0"/>
    </w:rPr>
  </w:style>
  <w:style w:type="character" w:customStyle="1" w:styleId="a6">
    <w:name w:val="Текст выноски Знак"/>
    <w:link w:val="a5"/>
    <w:uiPriority w:val="99"/>
    <w:semiHidden/>
    <w:rPr>
      <w:rFonts w:ascii="Tahoma" w:eastAsia="Times New Roman" w:hAnsi="Tahoma" w:cs="Tahoma"/>
      <w:color w:val="000000"/>
      <w:sz w:val="16"/>
      <w:szCs w:val="16"/>
    </w:rPr>
  </w:style>
  <w:style w:type="paragraph" w:styleId="af8">
    <w:name w:val="No Spacing"/>
    <w:uiPriority w:val="1"/>
    <w:qFormat/>
    <w:rPr>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af2">
    <w:name w:val="Нижний колонтитул Знак"/>
    <w:link w:val="af1"/>
    <w:uiPriority w:val="99"/>
    <w:rPr>
      <w:rFonts w:ascii="Times New Roman" w:eastAsia="Times New Roman" w:hAnsi="Times New Roman"/>
      <w:color w:val="000000"/>
      <w:sz w:val="24"/>
    </w:rPr>
  </w:style>
  <w:style w:type="character" w:customStyle="1" w:styleId="a8">
    <w:name w:val="Текст примечания Знак"/>
    <w:link w:val="a7"/>
    <w:uiPriority w:val="99"/>
    <w:semiHidden/>
    <w:rPr>
      <w:rFonts w:ascii="Times New Roman" w:eastAsia="Times New Roman" w:hAnsi="Times New Roman"/>
      <w:color w:val="000000"/>
    </w:rPr>
  </w:style>
  <w:style w:type="character" w:customStyle="1" w:styleId="aa">
    <w:name w:val="Тема примечания Знак"/>
    <w:link w:val="a9"/>
    <w:uiPriority w:val="99"/>
    <w:semiHidden/>
    <w:rPr>
      <w:rFonts w:ascii="Times New Roman" w:eastAsia="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1629</Words>
  <Characters>11058</Characters>
  <Application>Microsoft Office Word</Application>
  <DocSecurity>0</DocSecurity>
  <Lines>92</Lines>
  <Paragraphs>25</Paragraphs>
  <ScaleCrop>false</ScaleCrop>
  <Company>User</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Тамара Г. Григорьева</cp:lastModifiedBy>
  <cp:revision>3</cp:revision>
  <cp:lastPrinted>2025-12-29T13:15:00Z</cp:lastPrinted>
  <dcterms:created xsi:type="dcterms:W3CDTF">2025-12-29T13:15:00Z</dcterms:created>
  <dcterms:modified xsi:type="dcterms:W3CDTF">2026-02-09T12:15:00Z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6E77D607822146B99C11BA8311F379F0_13</vt:lpwstr>
  </property>
</Properties>
</file>