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67D9" w14:textId="77777777" w:rsidR="00EC6856" w:rsidRDefault="0068494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ЗАКЛЮЧЕНИЕ КВАЛИФИКАЦИОННОЙ КОМИССИИ</w:t>
      </w:r>
    </w:p>
    <w:p w14:paraId="0CF3C52E" w14:textId="77777777" w:rsidR="00EC6856" w:rsidRDefault="0068494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АДВОКАТСКОЙ ПАЛАТЫ МОСКОВСКОЙ ОБЛАСТИ</w:t>
      </w:r>
    </w:p>
    <w:p w14:paraId="7EE024EA" w14:textId="77777777" w:rsidR="00EC6856" w:rsidRDefault="0068494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дисциплинарному производству № 36-11/25 </w:t>
      </w:r>
    </w:p>
    <w:p w14:paraId="77F50F7A" w14:textId="77777777" w:rsidR="00EC6856" w:rsidRDefault="0068494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отношении адвоката  </w:t>
      </w:r>
    </w:p>
    <w:p w14:paraId="0F5FBFDF" w14:textId="6994648E" w:rsidR="00EC6856" w:rsidRDefault="0068494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5836DF">
        <w:rPr>
          <w:sz w:val="24"/>
          <w:szCs w:val="24"/>
        </w:rPr>
        <w:t>.Л.В.</w:t>
      </w:r>
    </w:p>
    <w:p w14:paraId="67508DEC" w14:textId="77777777" w:rsidR="00EC6856" w:rsidRDefault="00EC6856">
      <w:pPr>
        <w:spacing w:after="0"/>
        <w:jc w:val="center"/>
        <w:rPr>
          <w:sz w:val="24"/>
          <w:szCs w:val="24"/>
        </w:rPr>
      </w:pPr>
    </w:p>
    <w:p w14:paraId="1861949E" w14:textId="77777777" w:rsidR="00EC6856" w:rsidRDefault="0068494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 декабря 2025 года</w:t>
      </w:r>
    </w:p>
    <w:p w14:paraId="728F2ADE" w14:textId="77777777" w:rsidR="00EC6856" w:rsidRDefault="00EC6856">
      <w:pPr>
        <w:spacing w:after="0"/>
        <w:jc w:val="center"/>
        <w:rPr>
          <w:sz w:val="24"/>
          <w:szCs w:val="24"/>
        </w:rPr>
      </w:pPr>
    </w:p>
    <w:p w14:paraId="796C6CB3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4F92F827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Председателя Комиссии Мещерякова М.Н.</w:t>
      </w:r>
    </w:p>
    <w:p w14:paraId="5446C403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членов Комиссии: Рубина Ю.Д., Поспелова О.В., Павлухина А.А., Свирина Ю.А., Логинова В.В., Давыдова С.В., Макарова С.Ю., Плотниковой В.С., Бондаренко Т.В., Кулаковой И.А.</w:t>
      </w:r>
    </w:p>
    <w:p w14:paraId="39DA8ABF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с участием представителя Совета АПМО Никифорова А.В.</w:t>
      </w:r>
    </w:p>
    <w:p w14:paraId="10098B32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при секретаре, члене Комиссии Рыбакове С.А.,</w:t>
      </w:r>
    </w:p>
    <w:p w14:paraId="592DAD6B" w14:textId="1BE9B6DD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заседании, с использованием средств видео-конференц-связи, дисциплинарное производство, возбужденное распоряжением президента АПМО от 10.11.2025 г. по представлению Вице-президента АПМО Цветковой А.И. в отношении адвоката М</w:t>
      </w:r>
      <w:r w:rsidR="005836DF">
        <w:rPr>
          <w:sz w:val="24"/>
          <w:szCs w:val="24"/>
        </w:rPr>
        <w:t>.Л.В.,</w:t>
      </w:r>
    </w:p>
    <w:p w14:paraId="4862BAD0" w14:textId="77777777" w:rsidR="00EC6856" w:rsidRDefault="00EC6856">
      <w:pPr>
        <w:spacing w:after="0"/>
        <w:jc w:val="center"/>
        <w:rPr>
          <w:b/>
          <w:bCs/>
          <w:sz w:val="24"/>
          <w:szCs w:val="24"/>
        </w:rPr>
      </w:pPr>
    </w:p>
    <w:p w14:paraId="0EA58858" w14:textId="77777777" w:rsidR="00EC6856" w:rsidRDefault="0068494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 С Т А Н О В И Л А:</w:t>
      </w:r>
    </w:p>
    <w:p w14:paraId="7F6C5615" w14:textId="77777777" w:rsidR="00EC6856" w:rsidRDefault="00EC6856">
      <w:pPr>
        <w:spacing w:after="0" w:line="240" w:lineRule="auto"/>
        <w:jc w:val="center"/>
        <w:rPr>
          <w:sz w:val="24"/>
          <w:szCs w:val="24"/>
        </w:rPr>
      </w:pPr>
    </w:p>
    <w:p w14:paraId="7A2F53B8" w14:textId="6F6CAAE9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представлении Вице-президента АПМО Цветковой А.И. в отношении адвоката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сообщается, что адвокат, являясь защитником по уголовному делу по обвинению К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О.В., не явилась без уважительных причин в судебное заседание по уголовному делу, назначенное на 28.10.2025 г.</w:t>
      </w:r>
    </w:p>
    <w:p w14:paraId="04ABAFDC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К представлению приложены копии следующих документов:</w:t>
      </w:r>
    </w:p>
    <w:p w14:paraId="498641B2" w14:textId="711C99E9" w:rsidR="00EC6856" w:rsidRDefault="0068494B">
      <w:pPr>
        <w:pStyle w:val="af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обращение Представителя Совета АПМО по Ю</w:t>
      </w:r>
      <w:r w:rsidR="005836DF">
        <w:rPr>
          <w:sz w:val="24"/>
          <w:szCs w:val="24"/>
        </w:rPr>
        <w:t>.В.</w:t>
      </w:r>
      <w:r>
        <w:rPr>
          <w:sz w:val="24"/>
          <w:szCs w:val="24"/>
        </w:rPr>
        <w:t xml:space="preserve"> направлению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 П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Ю.В. в котором излагаются обстоятельства неявки адвоката в судебное заседание по уголовному делу №</w:t>
      </w:r>
      <w:r w:rsidR="005836DF">
        <w:rPr>
          <w:sz w:val="24"/>
          <w:szCs w:val="24"/>
        </w:rPr>
        <w:t>…</w:t>
      </w:r>
      <w:r>
        <w:rPr>
          <w:sz w:val="24"/>
          <w:szCs w:val="24"/>
        </w:rPr>
        <w:t>в качестве защитника подсудимой К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 Указывается, что адвокат 15.10.2025 года по телефону была заблаговременно извещена аппаратов суда о дате и времени судебного заседания, однако в назначенную дату не явилась. В связи с неявкой адвоката Представителю Совета по Ю</w:t>
      </w:r>
      <w:r w:rsidR="005836DF">
        <w:rPr>
          <w:sz w:val="24"/>
          <w:szCs w:val="24"/>
        </w:rPr>
        <w:t xml:space="preserve">.В. </w:t>
      </w:r>
      <w:r>
        <w:rPr>
          <w:sz w:val="24"/>
          <w:szCs w:val="24"/>
        </w:rPr>
        <w:t xml:space="preserve">направлению </w:t>
      </w:r>
      <w:r w:rsidR="003E7C6F">
        <w:rPr>
          <w:sz w:val="24"/>
          <w:szCs w:val="24"/>
        </w:rPr>
        <w:t>МО П.Ю.В.</w:t>
      </w:r>
      <w:r>
        <w:rPr>
          <w:sz w:val="24"/>
          <w:szCs w:val="24"/>
        </w:rPr>
        <w:t xml:space="preserve"> пришлось в экстренном порядке искать защитника на замену адвокату. В конечном итоге новое требование на защиту приняла адвокат П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О.В., но из-за неявки в суд адвоката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судебное заседание началось несвоевременно, с опозданием на 46 минут. Автор обращения полагает, что адвокатом нарушены положения пп.6 п.4 ст.6 ФЗ «Об адвокатской деятельности и адвокатуре» и п.2 ст.13, п.1 ст.14 КПЭА (отказ от защиты и неуведомление суда о невозможности явки в судебное заседание);</w:t>
      </w:r>
    </w:p>
    <w:p w14:paraId="3E931B09" w14:textId="77777777" w:rsidR="00EC6856" w:rsidRDefault="0068494B">
      <w:pPr>
        <w:pStyle w:val="af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ордер № 105 от 30.07.2025 г. на предварительном следствии;</w:t>
      </w:r>
    </w:p>
    <w:p w14:paraId="2C810C27" w14:textId="70EB0870" w:rsidR="00EC6856" w:rsidRDefault="0068494B">
      <w:pPr>
        <w:pStyle w:val="af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требований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 суда от 28.10.2025 г. через КИС АР от 28.10.2025г. на 4 листах о необходимости предоставления подсудимой К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О.В. защитника;</w:t>
      </w:r>
    </w:p>
    <w:p w14:paraId="6DBBEC83" w14:textId="0901C365" w:rsidR="00EC6856" w:rsidRDefault="0068494B">
      <w:pPr>
        <w:pStyle w:val="af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фрагмента СМС сообщений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от 15.10.2025 г. (1 - звонок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из аппарата суда, 2 – СМС сообщение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Л.В., где она интересуется номером дела по обвинению К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О.В., 3 – звонок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от 28.10.2025 г.);</w:t>
      </w:r>
    </w:p>
    <w:p w14:paraId="5D6D4E35" w14:textId="729AB8CC" w:rsidR="00EC6856" w:rsidRDefault="0068494B">
      <w:pPr>
        <w:pStyle w:val="af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Фотоснимок с экрана, содержащий фрагмент протокола судебного заседания от 28.10.2025 г. с указанием на неявку адвоката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и ее извещение надлежащим образом.</w:t>
      </w:r>
    </w:p>
    <w:p w14:paraId="455E2165" w14:textId="77777777" w:rsidR="00EC6856" w:rsidRDefault="00EC6856">
      <w:pPr>
        <w:pStyle w:val="af0"/>
        <w:spacing w:after="0" w:line="240" w:lineRule="auto"/>
        <w:ind w:left="360"/>
        <w:jc w:val="both"/>
        <w:rPr>
          <w:sz w:val="24"/>
          <w:szCs w:val="24"/>
        </w:rPr>
      </w:pPr>
    </w:p>
    <w:p w14:paraId="4733E6E0" w14:textId="44ACA3A8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Адвокатом представлены письменные объяснения, в которых она выразила несогласие с доводами представления, согласившись с тем, что 15.10.2025 г. аппаратом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она была уведомлена о времени и дате судебного заседания в отношении ее подзащитной – К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 16, 17, 20, 21, 22 и 23.10.2025 г. адвокат была в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городском суде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 с целью ознакомления с материалами соответствующего уголовного дела, однако, сделать этого адвокат не смогла, т.к. судья и весь состав суда находился в отпуске по 27.10.2025 г. В связи с тем, что адвокату стало известно о том, что гражданское дело, в котором она является истцом, назначено к рассмотрению в Т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районном суде г.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на 28.10.2025 г., 27.10.2025 г. адвокат, через систему ГАС «Правосудие» направила в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городской суд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 заявление об отложении судебного заседания по обвинению К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О.В., т.к. адвокат в этот день занята в другом процессе. </w:t>
      </w:r>
    </w:p>
    <w:p w14:paraId="2D2CE848" w14:textId="188EF3A7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не отрицает тот факт, что 28.10.2025 г. ей поступил звонок из аппарата судьи Ф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И.А. в ходе которого помощник судьи пытался выяснить у адвоката, намерена ли она принять участие в судебном заседании по рассмотрению уголовного дела с ее подзащитной. Адвокат сообщила что участвовать не будет, сославшись на свою занятость в другом процессе. </w:t>
      </w:r>
    </w:p>
    <w:p w14:paraId="2ED7E1E2" w14:textId="336AD30F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Утверждая об отсутствии в своих действиях нарушения норм законодательства об адвокатской деятельности и адвокатуре и КПЭА, адвокат обращает внимание на то, что никакой неотложности в судебном заседании по уголовному делу 28.10.2025 г. не было, судья Ф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И.А. мог без какого-либо вреда для рассмотрения названного дела отложить его на другую дату, но вместо этого принял решение о срочной замене адвоката на другого защитника. </w:t>
      </w:r>
    </w:p>
    <w:p w14:paraId="2B0158C5" w14:textId="43FC2731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указывает, что через некоторое время встретила в суде адвоката П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О.В., которая сообщила, что осуществляла защиту К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 в суде, адвокат спросила, почему она не связалась с ней, но П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 пояснила, что П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Ю.В.</w:t>
      </w:r>
      <w:r w:rsidR="005836DF">
        <w:rPr>
          <w:sz w:val="24"/>
          <w:szCs w:val="24"/>
        </w:rPr>
        <w:t xml:space="preserve"> </w:t>
      </w:r>
      <w:r>
        <w:rPr>
          <w:sz w:val="24"/>
          <w:szCs w:val="24"/>
        </w:rPr>
        <w:t>сказал, что с ним все согласовано. Адвокат указывает, что П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О.А. вошла в процесс без ознакомления с материалами дела, не уведомила ее о принятии поручения и не заявила об отложении судебного заседания. Обращает внимание, что согласно поступившего представления требование распределено в «ручном режиме», но в чате района требование не распределялось, а также указывает, что в чате района замены согласуются регулярно. Также ссылается на различные примеры из общения в чате района и с Представителем Совета АПМО по Ю</w:t>
      </w:r>
      <w:r w:rsidR="005836DF">
        <w:rPr>
          <w:sz w:val="24"/>
          <w:szCs w:val="24"/>
        </w:rPr>
        <w:t>.В.</w:t>
      </w:r>
      <w:r>
        <w:rPr>
          <w:sz w:val="24"/>
          <w:szCs w:val="24"/>
        </w:rPr>
        <w:t xml:space="preserve"> направлению П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Ю.В.  </w:t>
      </w:r>
    </w:p>
    <w:p w14:paraId="6DB743D9" w14:textId="5D51C8FA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подчеркивает, что дело, в котором она является истцом, так же назначенное к рассмотрению на 28.10.2025 г. в Т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районном суде г.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, является для нее очень важным, т.к. вынесение судом положительного решения по данному делу поможет решить вопрос с выделением адвокату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Л.В. лекарств. </w:t>
      </w:r>
    </w:p>
    <w:p w14:paraId="2AB2C435" w14:textId="77777777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своим объяснениям адвокат прикладывает копии следующих документов: </w:t>
      </w:r>
    </w:p>
    <w:p w14:paraId="271E0025" w14:textId="7DCB5150" w:rsidR="00EC6856" w:rsidRDefault="0068494B">
      <w:pPr>
        <w:pStyle w:val="af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копия карточки дела с сайта Т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г.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о движении дела по иску адвоката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к ГБУЗ г.</w:t>
      </w:r>
      <w:r w:rsidR="005836DF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836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ГП № </w:t>
      </w:r>
      <w:r w:rsidR="005836DF">
        <w:rPr>
          <w:sz w:val="24"/>
          <w:szCs w:val="24"/>
        </w:rPr>
        <w:t>…</w:t>
      </w:r>
      <w:r>
        <w:rPr>
          <w:sz w:val="24"/>
          <w:szCs w:val="24"/>
        </w:rPr>
        <w:t>Министерству Здравоохранения РФ;</w:t>
      </w:r>
    </w:p>
    <w:p w14:paraId="44F84B94" w14:textId="1E0ECC3C" w:rsidR="00EC6856" w:rsidRDefault="0068494B">
      <w:pPr>
        <w:pStyle w:val="af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фрагмент СМС переписки адвоката с сотрудником аппарата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 от 28.10.25 г., в которой адвокат сообщает о своей невозможности принять участие в судебном заседании по уголовному делу в отношении ее подзащитной; </w:t>
      </w:r>
    </w:p>
    <w:p w14:paraId="04785931" w14:textId="11579409" w:rsidR="00EC6856" w:rsidRDefault="0068494B">
      <w:pPr>
        <w:pStyle w:val="af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копия страницы электронной почты переписки адвоката с сотрудником аппарата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 от 28.10.25 г., в которой адвокат сообщает о своей невозможности принять участие в судебном заседании по уголовному делу в отношении ее подзащитной;</w:t>
      </w:r>
    </w:p>
    <w:p w14:paraId="180259E9" w14:textId="1226D51F" w:rsidR="00EC6856" w:rsidRDefault="0068494B">
      <w:pPr>
        <w:pStyle w:val="af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копия уведомления информационной системы ГАС «Правосудие» о обращении адвоката 27.10.2025 г. в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городской суд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О;</w:t>
      </w:r>
    </w:p>
    <w:p w14:paraId="2D400075" w14:textId="77777777" w:rsidR="00EC6856" w:rsidRDefault="0068494B">
      <w:pPr>
        <w:pStyle w:val="af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адвоката о своём нежелании принять участие в заседании Квалификационной комиссии АПМО по рассмотрению соответствующего дисциплинарного производства. </w:t>
      </w:r>
    </w:p>
    <w:p w14:paraId="0B5E66EB" w14:textId="77777777" w:rsidR="00EC6856" w:rsidRDefault="00EC6856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3F9EF3C1" w14:textId="77777777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18.12.2025 г. адвокат в заседание комиссии не явилась, о времени и месте рассмотрения дисциплинарного производства извещена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ее отсутствие.</w:t>
      </w:r>
    </w:p>
    <w:p w14:paraId="4FF9F74C" w14:textId="77777777" w:rsidR="00EC6856" w:rsidRDefault="00EC6856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439103B0" w14:textId="77777777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доводы представления и письменных объяснений адвоката, изучив представленные документы, комиссия приходит к следующим выводам.</w:t>
      </w:r>
    </w:p>
    <w:p w14:paraId="2D47520D" w14:textId="77777777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п.п. 1 п. 1 ст. 7 ФЗ «Об адвокатской деятельности и адвокатуре в РФ», п. 1 ст. 8 Кодекса профессиональной этики адвоката 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242391C5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п. 1 ст. 23 КПЭА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39BEC44" w14:textId="26E72E3C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комиссией установлено, что адвокат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Л.В., осуществляя защиту подсудимого по уголовному делу К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О.В., не явилась в судебное заседание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О, назначенное на 28.10.2025 г.</w:t>
      </w:r>
    </w:p>
    <w:p w14:paraId="0FC39AF0" w14:textId="77777777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Материалами дисциплинарного производства подтверждается факт надлежащего уведомления адвоката о дате и времени судебного заседания, что не оспаривается самим адвокатом в письменных объяснениях.</w:t>
      </w:r>
    </w:p>
    <w:p w14:paraId="5E1B9F6F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64C052A5" w14:textId="54E93F38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в качестве подтверждения надлежащего извещения суда о своей невозможности по уважительным причинам явиться в судебное заседание 28.10.25 г. было представлено уведомление информационной системы ГАС «Правосудие» об обращении адвоката 27.10.2025 г. в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городской суд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О.</w:t>
      </w:r>
    </w:p>
    <w:p w14:paraId="412F5E4E" w14:textId="29A82C31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связи с тем, что данное уведомление не содержит информации о том, какие именно документы адвокатом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были направлены, Комиссией был направлен запрос в Балашихинский городской суде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О.</w:t>
      </w:r>
    </w:p>
    <w:p w14:paraId="5141B26C" w14:textId="0C5AF77E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Из ответа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5836DF">
        <w:rPr>
          <w:sz w:val="24"/>
          <w:szCs w:val="24"/>
        </w:rPr>
        <w:t xml:space="preserve">. </w:t>
      </w:r>
      <w:r>
        <w:rPr>
          <w:sz w:val="24"/>
          <w:szCs w:val="24"/>
        </w:rPr>
        <w:t>О от 05.12.2025 г., следует, что 27.10.2025г. адвокатом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через систему ГАС «Правосудие», были отправлены документы, не имеющие никакого отношения к уголовному делу К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О.В., а именно:</w:t>
      </w:r>
    </w:p>
    <w:p w14:paraId="6066BC23" w14:textId="4CEFBC57" w:rsidR="00EC6856" w:rsidRDefault="0068494B">
      <w:pPr>
        <w:pStyle w:val="af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апелляционная жалоба по делу, находящемуся в производстве федерального судьи Ч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М.А.;</w:t>
      </w:r>
    </w:p>
    <w:p w14:paraId="604C81ED" w14:textId="77777777" w:rsidR="00EC6856" w:rsidRDefault="0068494B">
      <w:pPr>
        <w:pStyle w:val="af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об ознакомлении;</w:t>
      </w:r>
    </w:p>
    <w:p w14:paraId="72213A8F" w14:textId="77777777" w:rsidR="00EC6856" w:rsidRDefault="0068494B">
      <w:pPr>
        <w:pStyle w:val="af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удостоверение адвоката. </w:t>
      </w:r>
    </w:p>
    <w:p w14:paraId="7FD07B81" w14:textId="63BBCAA9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своих дополнительных объяснениях адвокат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пояснила, что пользоваться системой ГАС «Правосудие» она не умеет и по этой причине документы направляет по ее просьбе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Е.А. Почему уведомление о занятости адвоката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в суд не поступило, она объяснить не может, предполагает, что причиной является технический сбой.</w:t>
      </w:r>
    </w:p>
    <w:p w14:paraId="7C1EF1EE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Таким образом, надлежащих и достоверных доказательств того, что адвокат заблаговременно известила суд о своей невозможности явиться в судебное заседание, назначенное на 28.10.2025 г. адвокатом не представлено. </w:t>
      </w:r>
    </w:p>
    <w:p w14:paraId="4A343138" w14:textId="44A1CB72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Комиссия отмечает, что адвокатом не оспаривается факт регулярного, неоднократного посещения Б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О до даты рассмотрения уголовного дела с ее подзащитным, а также регулярное общение с сотрудниками аппарата суда. При этом, адвокатом не было </w:t>
      </w:r>
      <w:r>
        <w:rPr>
          <w:sz w:val="24"/>
          <w:szCs w:val="24"/>
        </w:rPr>
        <w:lastRenderedPageBreak/>
        <w:t xml:space="preserve">предпринято никаких попыток надлежащего и заблаговременного уведомления суда о невозможности своей явки в судебное заседание по уважительным причинам. </w:t>
      </w:r>
    </w:p>
    <w:p w14:paraId="4F5111A0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Комиссия не может признать надлежащим исполнением адвокатом обязанности заблаговременного уведомления суда о невозможности своей явки, поскольку адвокат эту обязанность не исполнила, никаких попыток не предпринимала, информировала об указанном обстоятельстве сотрудника аппарата суда 28.10.2025 г. в день судебного заседания. </w:t>
      </w:r>
    </w:p>
    <w:p w14:paraId="741E109F" w14:textId="22892846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Комиссия полагает, что у адвоката имелась уважительная причина для неявки в судебное заседание, поскольку в указанную дату рассматривалось гражданское дело по ее личному иску к ГБУЗ г.</w:t>
      </w:r>
      <w:r w:rsidR="005836DF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 ГП №</w:t>
      </w:r>
      <w:r w:rsidR="005836DF">
        <w:rPr>
          <w:sz w:val="24"/>
          <w:szCs w:val="24"/>
        </w:rPr>
        <w:t>…</w:t>
      </w:r>
      <w:r>
        <w:rPr>
          <w:sz w:val="24"/>
          <w:szCs w:val="24"/>
        </w:rPr>
        <w:t xml:space="preserve">, Министерству здравоохранения РФ, связанному с обеспечением лекарственными препаратами и неявка адвоката в судебное заседание могла повлечь для нее неблагоприятные последствия. </w:t>
      </w:r>
    </w:p>
    <w:p w14:paraId="40709A60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Таким образом, Комиссия приходит к выводу, что доводы представления в части ненадлежащего уведомления суда адвокатом о своей неявке являются обоснованными.</w:t>
      </w:r>
    </w:p>
    <w:p w14:paraId="3ADF1D08" w14:textId="77777777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остальной части доводов представления о том, что адвокат отказалась от принятой на себя защиты, Комиссия отмечает, что допущенное адвокатом нарушение полностью охватывается п. 1 ст. 14 КПЭА и не требует дополнительной квалификации как отказ о принятой на себя защиты о чем ранее неоднократно указывала Комиссия. Адвокатом не совершено каких-либо действий, свидетельствующих об обратном. Согласно п.2 ст.13 КПЭА 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 Разовая неявка защитника в судебное заседание при наличии у него уважительных причин и при отсутствии действий определённо свидетельствующих о намерении отказаться от принятой на себя защиты доверителя, не может рассматриваться как отказ от принятой на себя защиты.  </w:t>
      </w:r>
    </w:p>
    <w:p w14:paraId="1C6992AD" w14:textId="77777777" w:rsidR="00EC6856" w:rsidRDefault="0068494B">
      <w:pPr>
        <w:spacing w:after="0" w:line="240" w:lineRule="auto"/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Уголовно-процессуальное законодательство не налагает на суд обязанности по согласованию даты рассмотрения дела со стороной защиты. Однако, в этом случае ответственность за последствия неявки адвоката, полностью исполнившего требования п. 1 ст. 14 Кодекса профессиональной этики адвоката, возлагается на суд (см., например, «</w:t>
      </w:r>
      <w:r w:rsidRPr="0068494B">
        <w:rPr>
          <w:lang w:eastAsia="zh-CN"/>
        </w:rPr>
        <w:t>Профессиональная этика адвоката</w:t>
      </w:r>
      <w:r>
        <w:rPr>
          <w:lang w:eastAsia="zh-CN"/>
        </w:rPr>
        <w:t xml:space="preserve">», </w:t>
      </w:r>
      <w:r>
        <w:rPr>
          <w:sz w:val="24"/>
          <w:szCs w:val="24"/>
          <w:lang w:eastAsia="zh-CN"/>
        </w:rPr>
        <w:t xml:space="preserve">стр.338). </w:t>
      </w:r>
      <w:r>
        <w:rPr>
          <w:rStyle w:val="a3"/>
          <w:sz w:val="24"/>
          <w:szCs w:val="24"/>
          <w:lang w:eastAsia="zh-CN"/>
        </w:rPr>
        <w:footnoteReference w:id="1"/>
      </w:r>
      <w:r>
        <w:rPr>
          <w:sz w:val="24"/>
          <w:szCs w:val="24"/>
          <w:lang w:eastAsia="zh-CN"/>
        </w:rPr>
        <w:t xml:space="preserve"> В случае невозможности явки адвоката в судебное заседание по уважительным причинам, при условии соблюдения адвокатом требований п.1 ст.14 КПЭА и заявления ходатайства об отложения судебного разбирательства, у суда не имелось бы оснований для замены адвоката «в экстренном порядке» и начала судебного заседания без ознакомления защитника с материалами уголовного дела.</w:t>
      </w:r>
    </w:p>
    <w:p w14:paraId="192CB75D" w14:textId="0E7A73A5" w:rsidR="00EC6856" w:rsidRDefault="0068494B" w:rsidP="0068494B">
      <w:pPr>
        <w:spacing w:after="0" w:line="240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Между тем адвокатом не выполнена обязанность, возложенная на него п.1 ст.14 КПЭА, вследствие чего Комиссия приходит к выводу о наличии в действиях адвоката установленного нарушения. Доводы адвоката об избирательном подходе со стороны </w:t>
      </w:r>
      <w:r>
        <w:rPr>
          <w:sz w:val="24"/>
          <w:szCs w:val="24"/>
        </w:rPr>
        <w:t>Представителя Совета АПМО по Ю</w:t>
      </w:r>
      <w:r w:rsidR="005836DF">
        <w:rPr>
          <w:sz w:val="24"/>
          <w:szCs w:val="24"/>
        </w:rPr>
        <w:t>.В.</w:t>
      </w:r>
      <w:r>
        <w:rPr>
          <w:sz w:val="24"/>
          <w:szCs w:val="24"/>
        </w:rPr>
        <w:t xml:space="preserve"> направлению П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 xml:space="preserve">Ю.В. не свидетельствуют об отсутствии в действиях адвоката установленного нарушения и находятся за пределами предмета и основания поступившего представления. </w:t>
      </w:r>
    </w:p>
    <w:p w14:paraId="63832D52" w14:textId="1ABD5E37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М</w:t>
      </w:r>
      <w:r w:rsidR="005836DF">
        <w:rPr>
          <w:sz w:val="24"/>
          <w:szCs w:val="24"/>
        </w:rPr>
        <w:t>.</w:t>
      </w:r>
      <w:r>
        <w:rPr>
          <w:sz w:val="24"/>
          <w:szCs w:val="24"/>
        </w:rPr>
        <w:t>Л.В. нарушений ФЗ «Об адвокатской деятельности и адвокатуре в РФ» и Кодекса профессиональной этики адвоката.</w:t>
      </w:r>
    </w:p>
    <w:p w14:paraId="3A6E8805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</w:t>
      </w:r>
      <w:r>
        <w:rPr>
          <w:sz w:val="24"/>
          <w:szCs w:val="24"/>
        </w:rPr>
        <w:lastRenderedPageBreak/>
        <w:t>адвокатской деятельности и адвокатуре и КПЭА, совершенных умышленно или по грубой неосторожности (ст. 18 п.1 КПЭА).</w:t>
      </w:r>
    </w:p>
    <w:p w14:paraId="3D64EA81" w14:textId="77777777" w:rsidR="00EC6856" w:rsidRDefault="006849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38523AA" w14:textId="77777777" w:rsidR="00EC6856" w:rsidRDefault="00EC6856">
      <w:pPr>
        <w:spacing w:after="0"/>
        <w:jc w:val="both"/>
        <w:rPr>
          <w:sz w:val="24"/>
          <w:szCs w:val="24"/>
        </w:rPr>
      </w:pPr>
    </w:p>
    <w:p w14:paraId="05B61192" w14:textId="77777777" w:rsidR="00EC6856" w:rsidRDefault="0068494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ЗАКЛЮЧЕНИЕ:</w:t>
      </w:r>
    </w:p>
    <w:p w14:paraId="34CCB53A" w14:textId="77777777" w:rsidR="00EC6856" w:rsidRDefault="00EC6856">
      <w:pPr>
        <w:spacing w:after="0"/>
        <w:jc w:val="both"/>
        <w:rPr>
          <w:sz w:val="24"/>
          <w:szCs w:val="24"/>
        </w:rPr>
      </w:pPr>
    </w:p>
    <w:p w14:paraId="2C514BD6" w14:textId="66726C1D" w:rsidR="00EC6856" w:rsidRDefault="006849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 наличии в действиях (бездействии) адвоката М</w:t>
      </w:r>
      <w:r w:rsidR="005836DF">
        <w:rPr>
          <w:sz w:val="24"/>
          <w:szCs w:val="24"/>
        </w:rPr>
        <w:t xml:space="preserve">.Л.В. </w:t>
      </w:r>
      <w:r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адвоката, а именно нарушений п.п.1 п.1 ст.7 ФЗ «Об адвокатской деятельности и адвокатуре в РФ»</w:t>
      </w:r>
      <w:r>
        <w:rPr>
          <w:szCs w:val="24"/>
        </w:rPr>
        <w:t xml:space="preserve">, </w:t>
      </w:r>
      <w:r>
        <w:rPr>
          <w:sz w:val="24"/>
          <w:szCs w:val="24"/>
        </w:rPr>
        <w:t xml:space="preserve">п. 1 ст. 14 Кодекса профессиональной этики адвоката, которое выразилось в том, что адвокат: </w:t>
      </w:r>
    </w:p>
    <w:p w14:paraId="45D71B72" w14:textId="50CCBE70" w:rsidR="00EC6856" w:rsidRPr="0068494B" w:rsidRDefault="0068494B" w:rsidP="0068494B">
      <w:pPr>
        <w:pStyle w:val="af0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8494B">
        <w:rPr>
          <w:sz w:val="24"/>
          <w:szCs w:val="24"/>
        </w:rPr>
        <w:t>не уведомила заблаговременно суд о невозможности своей явки по уважительной причине в судебное заседание Б</w:t>
      </w:r>
      <w:r w:rsidR="005836DF">
        <w:rPr>
          <w:sz w:val="24"/>
          <w:szCs w:val="24"/>
        </w:rPr>
        <w:t>.</w:t>
      </w:r>
      <w:r w:rsidRPr="0068494B">
        <w:rPr>
          <w:sz w:val="24"/>
          <w:szCs w:val="24"/>
        </w:rPr>
        <w:t xml:space="preserve"> городского суда М</w:t>
      </w:r>
      <w:r w:rsidR="005836DF">
        <w:rPr>
          <w:sz w:val="24"/>
          <w:szCs w:val="24"/>
        </w:rPr>
        <w:t xml:space="preserve">. </w:t>
      </w:r>
      <w:r w:rsidRPr="0068494B">
        <w:rPr>
          <w:sz w:val="24"/>
          <w:szCs w:val="24"/>
        </w:rPr>
        <w:t>О по уголовному делу в отношении К</w:t>
      </w:r>
      <w:r w:rsidR="005836DF">
        <w:rPr>
          <w:sz w:val="24"/>
          <w:szCs w:val="24"/>
        </w:rPr>
        <w:t>.</w:t>
      </w:r>
      <w:r w:rsidRPr="0068494B">
        <w:rPr>
          <w:sz w:val="24"/>
          <w:szCs w:val="24"/>
        </w:rPr>
        <w:t xml:space="preserve">О.В., назначенное на 28.10.2025 г. </w:t>
      </w:r>
    </w:p>
    <w:p w14:paraId="6844C1EC" w14:textId="77777777" w:rsidR="00EC6856" w:rsidRDefault="00EC6856">
      <w:pPr>
        <w:spacing w:after="0"/>
        <w:jc w:val="both"/>
        <w:rPr>
          <w:sz w:val="24"/>
          <w:szCs w:val="24"/>
        </w:rPr>
      </w:pPr>
    </w:p>
    <w:p w14:paraId="30D06EF3" w14:textId="77777777" w:rsidR="00EC6856" w:rsidRDefault="00EC6856">
      <w:pPr>
        <w:spacing w:after="0"/>
        <w:jc w:val="both"/>
        <w:rPr>
          <w:sz w:val="24"/>
          <w:szCs w:val="24"/>
        </w:rPr>
      </w:pPr>
    </w:p>
    <w:p w14:paraId="473D2F8D" w14:textId="77777777" w:rsidR="00EC6856" w:rsidRDefault="00EC6856">
      <w:pPr>
        <w:spacing w:after="0"/>
        <w:jc w:val="both"/>
        <w:rPr>
          <w:sz w:val="24"/>
          <w:szCs w:val="24"/>
        </w:rPr>
      </w:pPr>
    </w:p>
    <w:p w14:paraId="115614CF" w14:textId="77777777" w:rsidR="00EC6856" w:rsidRDefault="006849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Квалификационной комиссии </w:t>
      </w:r>
    </w:p>
    <w:p w14:paraId="2E6901D9" w14:textId="41FEEB6A" w:rsidR="00EC6856" w:rsidRDefault="0068494B">
      <w:pPr>
        <w:spacing w:after="0"/>
        <w:rPr>
          <w:sz w:val="24"/>
          <w:szCs w:val="24"/>
        </w:rPr>
      </w:pPr>
      <w:r>
        <w:rPr>
          <w:sz w:val="24"/>
          <w:szCs w:val="24"/>
        </w:rPr>
        <w:t>Адвокатской палаты Московской области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М.Н.Мещеряков</w:t>
      </w:r>
    </w:p>
    <w:p w14:paraId="0D78A199" w14:textId="77777777" w:rsidR="00EC6856" w:rsidRDefault="00EC6856">
      <w:pPr>
        <w:spacing w:after="0"/>
        <w:rPr>
          <w:sz w:val="24"/>
          <w:szCs w:val="24"/>
        </w:rPr>
      </w:pPr>
    </w:p>
    <w:sectPr w:rsidR="00EC6856" w:rsidSect="0068494B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E64A" w14:textId="77777777" w:rsidR="00EC6856" w:rsidRDefault="0068494B">
      <w:pPr>
        <w:spacing w:line="240" w:lineRule="auto"/>
      </w:pPr>
      <w:r>
        <w:separator/>
      </w:r>
    </w:p>
  </w:endnote>
  <w:endnote w:type="continuationSeparator" w:id="0">
    <w:p w14:paraId="39D589F4" w14:textId="77777777" w:rsidR="00EC6856" w:rsidRDefault="00684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F0F9" w14:textId="77777777" w:rsidR="00EC6856" w:rsidRDefault="0068494B">
      <w:pPr>
        <w:spacing w:after="0"/>
      </w:pPr>
      <w:r>
        <w:separator/>
      </w:r>
    </w:p>
  </w:footnote>
  <w:footnote w:type="continuationSeparator" w:id="0">
    <w:p w14:paraId="1C42F5B6" w14:textId="77777777" w:rsidR="00EC6856" w:rsidRDefault="0068494B">
      <w:pPr>
        <w:spacing w:after="0"/>
      </w:pPr>
      <w:r>
        <w:continuationSeparator/>
      </w:r>
    </w:p>
  </w:footnote>
  <w:footnote w:id="1">
    <w:p w14:paraId="325DFB96" w14:textId="77777777" w:rsidR="00EC6856" w:rsidRDefault="0068494B">
      <w:pPr>
        <w:pStyle w:val="ab"/>
      </w:pPr>
      <w:r>
        <w:rPr>
          <w:rStyle w:val="a3"/>
        </w:rPr>
        <w:footnoteRef/>
      </w:r>
      <w:r>
        <w:t xml:space="preserve"> </w:t>
      </w:r>
      <w:r w:rsidRPr="0068494B">
        <w:rPr>
          <w:lang w:eastAsia="zh-CN"/>
        </w:rPr>
        <w:t xml:space="preserve">Профессиональная этика адвоката. Издание 3-е, доп. и перераб./ </w:t>
      </w:r>
      <w:r>
        <w:rPr>
          <w:lang w:eastAsia="zh-CN"/>
        </w:rPr>
        <w:t xml:space="preserve"> </w:t>
      </w:r>
      <w:r w:rsidRPr="0068494B">
        <w:rPr>
          <w:lang w:eastAsia="zh-CN"/>
        </w:rPr>
        <w:t>Орлов А. А., Никифоров А. В., Толчеев М. Н.; Адвокатская палата Московской области. – Москва, 2017.</w:t>
      </w:r>
    </w:p>
    <w:p w14:paraId="5A897FA9" w14:textId="77777777" w:rsidR="00EC6856" w:rsidRDefault="00EC6856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293677"/>
      <w:docPartObj>
        <w:docPartGallery w:val="AutoText"/>
      </w:docPartObj>
    </w:sdtPr>
    <w:sdtEndPr/>
    <w:sdtContent>
      <w:p w14:paraId="159F8A40" w14:textId="77777777" w:rsidR="00EC6856" w:rsidRDefault="0068494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76CCD" w14:textId="77777777" w:rsidR="00EC6856" w:rsidRDefault="00EC68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613D"/>
    <w:multiLevelType w:val="hybridMultilevel"/>
    <w:tmpl w:val="72743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57F0"/>
    <w:multiLevelType w:val="multilevel"/>
    <w:tmpl w:val="1D8D5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A5773"/>
    <w:multiLevelType w:val="multilevel"/>
    <w:tmpl w:val="325A57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E0239"/>
    <w:multiLevelType w:val="multilevel"/>
    <w:tmpl w:val="4A2E02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24FE"/>
    <w:multiLevelType w:val="multilevel"/>
    <w:tmpl w:val="517E24F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0970713">
    <w:abstractNumId w:val="2"/>
  </w:num>
  <w:num w:numId="2" w16cid:durableId="356975597">
    <w:abstractNumId w:val="3"/>
  </w:num>
  <w:num w:numId="3" w16cid:durableId="273514453">
    <w:abstractNumId w:val="1"/>
  </w:num>
  <w:num w:numId="4" w16cid:durableId="140082548">
    <w:abstractNumId w:val="4"/>
  </w:num>
  <w:num w:numId="5" w16cid:durableId="152982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CF"/>
    <w:rsid w:val="00004B75"/>
    <w:rsid w:val="00005059"/>
    <w:rsid w:val="0007242D"/>
    <w:rsid w:val="000C1574"/>
    <w:rsid w:val="001709C4"/>
    <w:rsid w:val="00173A1C"/>
    <w:rsid w:val="00184580"/>
    <w:rsid w:val="0025166C"/>
    <w:rsid w:val="00350307"/>
    <w:rsid w:val="00386039"/>
    <w:rsid w:val="003B0A22"/>
    <w:rsid w:val="003E7C6F"/>
    <w:rsid w:val="004777AA"/>
    <w:rsid w:val="00490E80"/>
    <w:rsid w:val="004C22EC"/>
    <w:rsid w:val="0056594E"/>
    <w:rsid w:val="005836DF"/>
    <w:rsid w:val="00587E8F"/>
    <w:rsid w:val="005C5BB1"/>
    <w:rsid w:val="0068494B"/>
    <w:rsid w:val="00714928"/>
    <w:rsid w:val="007241BE"/>
    <w:rsid w:val="00744B2D"/>
    <w:rsid w:val="00815E09"/>
    <w:rsid w:val="00896FCF"/>
    <w:rsid w:val="008F08E8"/>
    <w:rsid w:val="00941E6B"/>
    <w:rsid w:val="009858D9"/>
    <w:rsid w:val="00A563A4"/>
    <w:rsid w:val="00B156F0"/>
    <w:rsid w:val="00B60679"/>
    <w:rsid w:val="00C15144"/>
    <w:rsid w:val="00C46592"/>
    <w:rsid w:val="00C60EB4"/>
    <w:rsid w:val="00C65CE2"/>
    <w:rsid w:val="00CB0AC8"/>
    <w:rsid w:val="00CD3B6C"/>
    <w:rsid w:val="00CD5C41"/>
    <w:rsid w:val="00CE0500"/>
    <w:rsid w:val="00D45E1D"/>
    <w:rsid w:val="00DA2432"/>
    <w:rsid w:val="00DC3772"/>
    <w:rsid w:val="00EC6856"/>
    <w:rsid w:val="00ED1503"/>
    <w:rsid w:val="00F75792"/>
    <w:rsid w:val="00FA3A17"/>
    <w:rsid w:val="00FA557B"/>
    <w:rsid w:val="00FC47A5"/>
    <w:rsid w:val="388A697F"/>
    <w:rsid w:val="766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DA54"/>
  <w15:docId w15:val="{E18BE006-CC88-44C3-8C27-80AE4D3A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note text"/>
    <w:basedOn w:val="a"/>
    <w:uiPriority w:val="99"/>
    <w:semiHidden/>
    <w:unhideWhenUsed/>
    <w:pPr>
      <w:snapToGrid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2221</Words>
  <Characters>12663</Characters>
  <Application>Microsoft Office Word</Application>
  <DocSecurity>0</DocSecurity>
  <Lines>105</Lines>
  <Paragraphs>29</Paragraphs>
  <ScaleCrop>false</ScaleCrop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Zal2 APMO</cp:lastModifiedBy>
  <cp:revision>4</cp:revision>
  <cp:lastPrinted>2025-12-29T13:22:00Z</cp:lastPrinted>
  <dcterms:created xsi:type="dcterms:W3CDTF">2025-12-29T13:22:00Z</dcterms:created>
  <dcterms:modified xsi:type="dcterms:W3CDTF">2026-02-12T08:53:00Z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60304FD135B74DE4A00B5C0EC53A6E28_13</vt:lpwstr>
  </property>
</Properties>
</file>