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4526" w14:textId="77777777" w:rsidR="004A5785" w:rsidRDefault="002603B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61AF509A" w14:textId="77777777" w:rsidR="004A5785" w:rsidRDefault="002603B5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4EA62BF0" w14:textId="77777777" w:rsidR="004A5785" w:rsidRPr="008708B3" w:rsidRDefault="002603B5">
      <w:pPr>
        <w:pStyle w:val="11"/>
        <w:tabs>
          <w:tab w:val="left" w:pos="3828"/>
        </w:tabs>
        <w:rPr>
          <w:rFonts w:eastAsia="Times New Roman"/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по дисциплинарному производству </w:t>
      </w:r>
      <w:r w:rsidRPr="008708B3">
        <w:rPr>
          <w:rFonts w:eastAsia="Times New Roman"/>
          <w:b w:val="0"/>
          <w:color w:val="000000"/>
          <w:sz w:val="24"/>
          <w:szCs w:val="24"/>
        </w:rPr>
        <w:t xml:space="preserve">№ 37-12/25 </w:t>
      </w:r>
    </w:p>
    <w:p w14:paraId="661A1631" w14:textId="77777777" w:rsidR="004A5785" w:rsidRDefault="002603B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1659E63D" w14:textId="7014B665" w:rsidR="004A5785" w:rsidRDefault="002603B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CE2B31">
        <w:rPr>
          <w:b w:val="0"/>
          <w:sz w:val="24"/>
          <w:szCs w:val="24"/>
        </w:rPr>
        <w:t>.Н.А.</w:t>
      </w:r>
    </w:p>
    <w:p w14:paraId="0BE9124C" w14:textId="77777777" w:rsidR="004A5785" w:rsidRDefault="002603B5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 w:rsidRPr="000E4884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23 декабря 2025 года</w:t>
      </w:r>
    </w:p>
    <w:p w14:paraId="4167D8C4" w14:textId="77777777" w:rsidR="004A5785" w:rsidRDefault="004A5785">
      <w:pPr>
        <w:tabs>
          <w:tab w:val="left" w:pos="3828"/>
        </w:tabs>
        <w:jc w:val="both"/>
        <w:rPr>
          <w:szCs w:val="24"/>
        </w:rPr>
      </w:pPr>
    </w:p>
    <w:p w14:paraId="058B4864" w14:textId="77777777" w:rsidR="004A5785" w:rsidRDefault="002603B5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31A2CDB2" w14:textId="77777777" w:rsidR="004A5785" w:rsidRPr="000E4884" w:rsidRDefault="002603B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Cs w:val="24"/>
        </w:rPr>
      </w:pPr>
      <w:r w:rsidRPr="000E4884">
        <w:rPr>
          <w:szCs w:val="24"/>
        </w:rPr>
        <w:t>Председателя Комиссии Мещерякова М.Н.,</w:t>
      </w:r>
    </w:p>
    <w:p w14:paraId="3B9E8703" w14:textId="77777777" w:rsidR="004A5785" w:rsidRPr="000E4884" w:rsidRDefault="002603B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Cs w:val="24"/>
        </w:rPr>
      </w:pPr>
      <w:r w:rsidRPr="000E4884">
        <w:rPr>
          <w:szCs w:val="24"/>
        </w:rPr>
        <w:t>членов Комиссии: Поспелова О.В., Павлухина А.А., Логинова В.В., Бондаренко Т.В., Павловой Т.В., Давыдова С.В., Свирина Ю.А., Рубина Ю.Д.,</w:t>
      </w:r>
    </w:p>
    <w:p w14:paraId="67867C2F" w14:textId="77777777" w:rsidR="004A5785" w:rsidRPr="000E4884" w:rsidRDefault="002603B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szCs w:val="24"/>
        </w:rPr>
      </w:pPr>
      <w:r w:rsidRPr="000E4884">
        <w:rPr>
          <w:szCs w:val="24"/>
        </w:rPr>
        <w:t>при участии члена Совета АПМО Толчеева М.Н.,</w:t>
      </w:r>
    </w:p>
    <w:p w14:paraId="5BD9661A" w14:textId="77777777" w:rsidR="004A5785" w:rsidRPr="00B46A52" w:rsidRDefault="002603B5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eastAsia="Calibri"/>
          <w:color w:val="auto"/>
          <w:szCs w:val="24"/>
        </w:rPr>
      </w:pPr>
      <w:r w:rsidRPr="000E4884">
        <w:rPr>
          <w:szCs w:val="24"/>
        </w:rPr>
        <w:t xml:space="preserve">при секретаре, члене Комиссии, </w:t>
      </w:r>
      <w:r w:rsidRPr="00B46A52">
        <w:rPr>
          <w:rFonts w:eastAsia="Calibri"/>
          <w:color w:val="auto"/>
          <w:szCs w:val="24"/>
        </w:rPr>
        <w:t>Рыбакове С.А.,</w:t>
      </w:r>
    </w:p>
    <w:p w14:paraId="0CA477DD" w14:textId="00848291" w:rsidR="004A5785" w:rsidRDefault="002603B5">
      <w:pPr>
        <w:pStyle w:val="aa"/>
        <w:tabs>
          <w:tab w:val="left" w:pos="3828"/>
          <w:tab w:val="left" w:pos="4395"/>
          <w:tab w:val="left" w:pos="648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рассмотрев в закрытом заседании, с использованием средств видео-конференц-связи, дисциплинарное производство, возбужденное распоряжением </w:t>
      </w:r>
      <w:r w:rsidRPr="00B46A52">
        <w:rPr>
          <w:sz w:val="24"/>
          <w:szCs w:val="24"/>
        </w:rPr>
        <w:t>президента АПМО</w:t>
      </w:r>
      <w:r>
        <w:rPr>
          <w:sz w:val="24"/>
          <w:szCs w:val="24"/>
        </w:rPr>
        <w:t xml:space="preserve"> от </w:t>
      </w:r>
      <w:r w:rsidRPr="00B46A52">
        <w:rPr>
          <w:sz w:val="24"/>
          <w:szCs w:val="24"/>
        </w:rPr>
        <w:t>27.11.2025г.</w:t>
      </w:r>
      <w:r>
        <w:rPr>
          <w:sz w:val="24"/>
          <w:szCs w:val="24"/>
        </w:rPr>
        <w:t xml:space="preserve"> на </w:t>
      </w:r>
      <w:r w:rsidR="00B46A52">
        <w:rPr>
          <w:sz w:val="24"/>
          <w:szCs w:val="24"/>
        </w:rPr>
        <w:t>основании представления</w:t>
      </w:r>
      <w:r>
        <w:rPr>
          <w:sz w:val="24"/>
          <w:szCs w:val="24"/>
        </w:rPr>
        <w:t xml:space="preserve"> первого вице-президента АПМО Толчеева М.Н. в отношении адвоката Т</w:t>
      </w:r>
      <w:r w:rsidR="00CE2B31">
        <w:rPr>
          <w:sz w:val="24"/>
          <w:szCs w:val="24"/>
        </w:rPr>
        <w:t>.</w:t>
      </w:r>
      <w:r>
        <w:rPr>
          <w:sz w:val="24"/>
          <w:szCs w:val="24"/>
        </w:rPr>
        <w:t>Н.А</w:t>
      </w:r>
      <w:r w:rsidR="00CE2B31">
        <w:rPr>
          <w:sz w:val="24"/>
          <w:szCs w:val="24"/>
        </w:rPr>
        <w:t>.,</w:t>
      </w:r>
    </w:p>
    <w:p w14:paraId="30113BBF" w14:textId="77777777" w:rsidR="004A5785" w:rsidRDefault="004A5785">
      <w:pPr>
        <w:pStyle w:val="aa"/>
        <w:tabs>
          <w:tab w:val="left" w:pos="3828"/>
          <w:tab w:val="left" w:pos="4395"/>
          <w:tab w:val="left" w:pos="6480"/>
        </w:tabs>
        <w:ind w:firstLine="0"/>
        <w:rPr>
          <w:sz w:val="24"/>
          <w:szCs w:val="24"/>
        </w:rPr>
      </w:pPr>
    </w:p>
    <w:p w14:paraId="2E92E8DF" w14:textId="77777777" w:rsidR="004A5785" w:rsidRDefault="002603B5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11384712" w14:textId="77777777" w:rsidR="004A5785" w:rsidRDefault="004A5785">
      <w:pPr>
        <w:pStyle w:val="af4"/>
        <w:jc w:val="both"/>
        <w:rPr>
          <w:rFonts w:eastAsia="Times New Roman"/>
          <w:sz w:val="24"/>
          <w:szCs w:val="24"/>
          <w:highlight w:val="cyan"/>
        </w:rPr>
      </w:pPr>
    </w:p>
    <w:p w14:paraId="546B9C0D" w14:textId="1A469A75" w:rsidR="004A5785" w:rsidRDefault="002603B5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В вышеуказанном представлении и прилагаемых документах в отношении адвоката Т</w:t>
      </w:r>
      <w:r w:rsidR="00CE2B31">
        <w:rPr>
          <w:color w:val="auto"/>
          <w:szCs w:val="24"/>
        </w:rPr>
        <w:t>.</w:t>
      </w:r>
      <w:r>
        <w:rPr>
          <w:color w:val="auto"/>
          <w:szCs w:val="24"/>
        </w:rPr>
        <w:t>Н.А.</w:t>
      </w:r>
      <w:r>
        <w:rPr>
          <w:szCs w:val="24"/>
        </w:rPr>
        <w:t xml:space="preserve"> указывается, что в АПМО поступила докладная представителя Совета АПМО по О</w:t>
      </w:r>
      <w:r w:rsidR="00CE2B31">
        <w:rPr>
          <w:szCs w:val="24"/>
        </w:rPr>
        <w:t xml:space="preserve">.М. </w:t>
      </w:r>
      <w:r>
        <w:rPr>
          <w:szCs w:val="24"/>
        </w:rPr>
        <w:t>направлению С</w:t>
      </w:r>
      <w:r w:rsidR="00CE2B31">
        <w:rPr>
          <w:szCs w:val="24"/>
        </w:rPr>
        <w:t>.</w:t>
      </w:r>
      <w:r>
        <w:rPr>
          <w:szCs w:val="24"/>
        </w:rPr>
        <w:t>О.В. в которой содержатся указания на конкретные действия (бездействие) адвоката Т</w:t>
      </w:r>
      <w:r w:rsidR="00CE2B31">
        <w:rPr>
          <w:szCs w:val="24"/>
        </w:rPr>
        <w:t>.</w:t>
      </w:r>
      <w:r>
        <w:rPr>
          <w:szCs w:val="24"/>
        </w:rPr>
        <w:t xml:space="preserve">Н.А., которые, будучи установленными в рамках дисциплинарного производства, могут рассматриваться как нарушение требований законодательства об адвокатской деятельности и адвокатуре и Кодекса профессиональной этики адвоката. В частности, </w:t>
      </w:r>
      <w:r w:rsidRPr="00B46A52">
        <w:rPr>
          <w:szCs w:val="24"/>
        </w:rPr>
        <w:t>имеются основания полагать, что адвокатом нарушены нормы пп.1 п.1 ст.7 ФЗ «Об адвокатской деятельности и адвокатуре в РФ», п.1 ст.8 Кодекса профессиональной этики адвоката (далее: КПЭА), п. 6.7 Правил Адвокатской палаты М</w:t>
      </w:r>
      <w:r w:rsidR="00CE2B31">
        <w:rPr>
          <w:szCs w:val="24"/>
        </w:rPr>
        <w:t>.</w:t>
      </w:r>
      <w:r w:rsidRPr="00B46A52">
        <w:rPr>
          <w:szCs w:val="24"/>
        </w:rPr>
        <w:t xml:space="preserve">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Решением Совета АПМО от 20.04.2022 г. протокол № 06/23-01) (далее: Правила АПМО), выразившиеся в том, что</w:t>
      </w:r>
      <w:r>
        <w:rPr>
          <w:szCs w:val="24"/>
        </w:rPr>
        <w:t xml:space="preserve"> адвокат Т</w:t>
      </w:r>
      <w:r w:rsidR="00CE2B31">
        <w:rPr>
          <w:szCs w:val="24"/>
        </w:rPr>
        <w:t>.</w:t>
      </w:r>
      <w:r>
        <w:rPr>
          <w:szCs w:val="24"/>
        </w:rPr>
        <w:t>Н.А., приняв поручение на защиту Д</w:t>
      </w:r>
      <w:r w:rsidR="00CE2B31">
        <w:rPr>
          <w:szCs w:val="24"/>
        </w:rPr>
        <w:t>.</w:t>
      </w:r>
      <w:r>
        <w:rPr>
          <w:szCs w:val="24"/>
        </w:rPr>
        <w:t>А.Н. в порядке ст.51 УПК РФ, не связалась с предыдущим адвокатом по назначению Б</w:t>
      </w:r>
      <w:r w:rsidR="00CE2B31">
        <w:rPr>
          <w:szCs w:val="24"/>
        </w:rPr>
        <w:t>.</w:t>
      </w:r>
      <w:r>
        <w:rPr>
          <w:szCs w:val="24"/>
        </w:rPr>
        <w:t xml:space="preserve">Н.А., не выяснила причины ее замены и не поставила об этом в известность представителя по направлению. </w:t>
      </w:r>
    </w:p>
    <w:p w14:paraId="24C2B9A7" w14:textId="77777777" w:rsidR="004A5785" w:rsidRDefault="002603B5">
      <w:pPr>
        <w:ind w:firstLine="708"/>
        <w:jc w:val="both"/>
        <w:rPr>
          <w:szCs w:val="24"/>
        </w:rPr>
      </w:pPr>
      <w:r>
        <w:rPr>
          <w:szCs w:val="24"/>
        </w:rPr>
        <w:t>К представлению прилагаются:</w:t>
      </w:r>
    </w:p>
    <w:p w14:paraId="5D0D1763" w14:textId="3FF8E6BF" w:rsidR="004A5785" w:rsidRDefault="002603B5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докладная представителя Совета АПМО по О</w:t>
      </w:r>
      <w:r w:rsidR="00CE2B31">
        <w:rPr>
          <w:szCs w:val="24"/>
        </w:rPr>
        <w:t xml:space="preserve">.М. </w:t>
      </w:r>
      <w:r>
        <w:rPr>
          <w:szCs w:val="24"/>
        </w:rPr>
        <w:t>направлению С</w:t>
      </w:r>
      <w:r w:rsidR="00CE2B31">
        <w:rPr>
          <w:szCs w:val="24"/>
        </w:rPr>
        <w:t>.</w:t>
      </w:r>
      <w:r>
        <w:rPr>
          <w:szCs w:val="24"/>
        </w:rPr>
        <w:t>О.В. от 13.11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>2025г. в которой указывается, что адвокат Т</w:t>
      </w:r>
      <w:r w:rsidR="00CE2B31">
        <w:rPr>
          <w:szCs w:val="24"/>
        </w:rPr>
        <w:t>.</w:t>
      </w:r>
      <w:r>
        <w:rPr>
          <w:szCs w:val="24"/>
        </w:rPr>
        <w:t>Н.А. приняла требование КИС</w:t>
      </w:r>
      <w:r w:rsidR="00033573">
        <w:rPr>
          <w:szCs w:val="24"/>
        </w:rPr>
        <w:t xml:space="preserve"> </w:t>
      </w:r>
      <w:r>
        <w:rPr>
          <w:szCs w:val="24"/>
        </w:rPr>
        <w:t>АР на защиту Д</w:t>
      </w:r>
      <w:r w:rsidR="00CE2B31">
        <w:rPr>
          <w:szCs w:val="24"/>
        </w:rPr>
        <w:t>.</w:t>
      </w:r>
      <w:r>
        <w:rPr>
          <w:szCs w:val="24"/>
        </w:rPr>
        <w:t>А.Н. в О</w:t>
      </w:r>
      <w:r w:rsidR="00CE2B31">
        <w:rPr>
          <w:szCs w:val="24"/>
        </w:rPr>
        <w:t>.</w:t>
      </w:r>
      <w:r>
        <w:rPr>
          <w:szCs w:val="24"/>
        </w:rPr>
        <w:t xml:space="preserve"> городском суде по апелляционному представлению. Ранее защиту осуществляла адвокат Б</w:t>
      </w:r>
      <w:r w:rsidR="00CE2B31">
        <w:rPr>
          <w:szCs w:val="24"/>
        </w:rPr>
        <w:t>.</w:t>
      </w:r>
      <w:r>
        <w:rPr>
          <w:szCs w:val="24"/>
        </w:rPr>
        <w:t xml:space="preserve">Н.А., чьи полномочия не прекращались. </w:t>
      </w:r>
      <w:r w:rsidRPr="00B46A52">
        <w:rPr>
          <w:szCs w:val="24"/>
        </w:rPr>
        <w:t xml:space="preserve">Указывается, что в соответствии с п.п.6 п.4 ФЗ «Об адвокатской деятельности и адвокатуре в РФ» и п. 2 ст.13 КПЭА адвокат не вправе отказаться от принятой на себя защиты. </w:t>
      </w:r>
    </w:p>
    <w:p w14:paraId="7174274E" w14:textId="77777777" w:rsidR="004A5785" w:rsidRDefault="004A5785">
      <w:pPr>
        <w:pStyle w:val="af4"/>
        <w:ind w:firstLine="708"/>
        <w:jc w:val="both"/>
        <w:rPr>
          <w:rFonts w:eastAsia="Times New Roman"/>
          <w:sz w:val="24"/>
          <w:szCs w:val="24"/>
        </w:rPr>
      </w:pPr>
    </w:p>
    <w:p w14:paraId="7365B2AD" w14:textId="4AB911B7" w:rsidR="004A5785" w:rsidRDefault="002603B5">
      <w:pPr>
        <w:pStyle w:val="af4"/>
        <w:ind w:firstLine="708"/>
        <w:jc w:val="both"/>
        <w:rPr>
          <w:rFonts w:eastAsia="Calibr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Адвокатом представлены письменные объяснения, в которых она согласилась с тем, что допустила нарушение </w:t>
      </w:r>
      <w:r>
        <w:rPr>
          <w:sz w:val="24"/>
          <w:szCs w:val="24"/>
        </w:rPr>
        <w:t xml:space="preserve">ФЗ </w:t>
      </w:r>
      <w:r>
        <w:rPr>
          <w:rFonts w:eastAsia="Calibri"/>
          <w:sz w:val="24"/>
          <w:szCs w:val="24"/>
        </w:rPr>
        <w:t>«Об адвокатской деятельности и адвокатуре в РФ» поскольку не известила адвоката Б</w:t>
      </w:r>
      <w:r w:rsidR="00CE2B31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Н.А. о своём вступлении в дело, успокоив себя тем, что «раз пришла заявка по КИС</w:t>
      </w:r>
      <w:r w:rsidR="0003357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АР, значит надо идти и защищать». Сообщает, что адвокат Б</w:t>
      </w:r>
      <w:r w:rsidR="00CE2B31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Н.А. не могла явиться в судебное заседание на 10.11.2025г.</w:t>
      </w:r>
      <w:r w:rsidR="000E488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о чем заранее уведомила суд и просила отложить судебное заседание. Указывает, что вступила в дело «по своей безрассудности и халатности».</w:t>
      </w:r>
    </w:p>
    <w:p w14:paraId="0D55DE77" w14:textId="77777777" w:rsidR="004A5785" w:rsidRDefault="002603B5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К письменным объяснениям адвокат какие-либо документы не прикладывает. </w:t>
      </w:r>
    </w:p>
    <w:p w14:paraId="7271E903" w14:textId="77777777" w:rsidR="004A5785" w:rsidRDefault="004A5785">
      <w:pPr>
        <w:ind w:firstLine="708"/>
        <w:jc w:val="both"/>
        <w:rPr>
          <w:szCs w:val="24"/>
        </w:rPr>
      </w:pPr>
    </w:p>
    <w:p w14:paraId="31F2A2FA" w14:textId="77777777" w:rsidR="004A5785" w:rsidRDefault="002603B5">
      <w:pPr>
        <w:ind w:firstLine="708"/>
        <w:jc w:val="both"/>
      </w:pPr>
      <w:r>
        <w:rPr>
          <w:szCs w:val="24"/>
        </w:rPr>
        <w:t xml:space="preserve">23.12.2025 г. </w:t>
      </w:r>
      <w:r>
        <w:t xml:space="preserve">адвокат в заседание Комиссии не явилась, о времени и месте рассмотрения дисциплинарного производства извещена надлежащим образом, поэтому на основании п. 3 ст. 23 КПЭА, Комиссией принято решение о рассмотрении дисциплинарного производства в ее отсутствие. </w:t>
      </w:r>
    </w:p>
    <w:p w14:paraId="491D735B" w14:textId="77777777" w:rsidR="004A5785" w:rsidRDefault="004A5785">
      <w:pPr>
        <w:ind w:firstLine="708"/>
        <w:jc w:val="both"/>
      </w:pPr>
    </w:p>
    <w:p w14:paraId="38050FA7" w14:textId="77777777" w:rsidR="004A5785" w:rsidRDefault="002603B5">
      <w:pPr>
        <w:ind w:firstLine="708"/>
        <w:jc w:val="both"/>
      </w:pPr>
      <w:r>
        <w:t>Рассмотрев доводы жалобы и письменных объяснений адвоката, изучив представленные документы, Комиссия приходит к следующим выводам.</w:t>
      </w:r>
    </w:p>
    <w:p w14:paraId="368BF734" w14:textId="77777777" w:rsidR="004A5785" w:rsidRDefault="002603B5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E50927" w14:textId="77777777" w:rsidR="004A5785" w:rsidRDefault="002603B5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соответствии с п.6 ст.15 КПЭА и пп.4 п.1 ст. 7 ФЗ «Об адвокатской деятельности и адвокатуре в РФ» адвокат обязан </w:t>
      </w:r>
      <w:r>
        <w:rPr>
          <w:rFonts w:eastAsia="Calibri"/>
          <w:color w:val="auto"/>
          <w:szCs w:val="24"/>
        </w:rPr>
        <w:t xml:space="preserve">соблюдать </w:t>
      </w:r>
      <w:hyperlink r:id="rId8" w:history="1">
        <w:r>
          <w:rPr>
            <w:rFonts w:eastAsia="Calibri"/>
            <w:color w:val="auto"/>
            <w:szCs w:val="24"/>
          </w:rPr>
          <w:t>кодекс</w:t>
        </w:r>
      </w:hyperlink>
      <w:r>
        <w:rPr>
          <w:rFonts w:eastAsia="Calibri"/>
          <w:color w:val="auto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472742EF" w14:textId="77777777" w:rsidR="004A5785" w:rsidRDefault="002603B5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423ED6CF" w14:textId="77777777" w:rsidR="004A5785" w:rsidRDefault="002603B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Согласно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3BCD4C2F" w14:textId="77777777" w:rsidR="004A5785" w:rsidRDefault="002603B5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 соответствии с п.3.4. Порядка назначения адвокатов в качестве защитников в уголовном судопроизводстве от 15 марта 2019г. (утв. Решением Совета Федеральной палаты адвокатов РФ от 15 марта 2019 года (протокол № 4); с последующими изменениями и дополнениями (далее: Порядок ФПА РФ); п.п.4.1. абз.4 Правил АПМО одним из основных принципов</w:t>
      </w:r>
      <w:r w:rsidRPr="000E4884">
        <w:rPr>
          <w:color w:val="000000" w:themeColor="text1"/>
          <w:szCs w:val="24"/>
          <w:lang w:eastAsia="zh-CN"/>
        </w:rPr>
        <w:t xml:space="preserve"> назначения адвокатов </w:t>
      </w:r>
      <w:r>
        <w:rPr>
          <w:color w:val="000000" w:themeColor="text1"/>
          <w:szCs w:val="24"/>
        </w:rPr>
        <w:t xml:space="preserve">в качестве защитников в уголовном судопроизводстве является принцип непрерывности </w:t>
      </w:r>
      <w:r w:rsidRPr="000E4884">
        <w:rPr>
          <w:color w:val="000000" w:themeColor="text1"/>
          <w:szCs w:val="24"/>
          <w:lang w:eastAsia="zh-CN"/>
        </w:rPr>
        <w:t>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</w:t>
      </w:r>
      <w:r>
        <w:rPr>
          <w:color w:val="000000" w:themeColor="text1"/>
          <w:szCs w:val="24"/>
          <w:lang w:eastAsia="zh-CN"/>
        </w:rPr>
        <w:t>, Порядком ФПА РФ и Правилами АПМО.</w:t>
      </w:r>
    </w:p>
    <w:p w14:paraId="0934921D" w14:textId="77777777" w:rsidR="004A5785" w:rsidRDefault="002603B5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Согласно п.7 </w:t>
      </w:r>
      <w:bookmarkStart w:id="0" w:name="_Toc1"/>
      <w:r>
        <w:rPr>
          <w:color w:val="000000" w:themeColor="text1"/>
          <w:szCs w:val="24"/>
        </w:rPr>
        <w:t>Стандарта осуществления адвокатом защиты в уголовном судопроизводстве</w:t>
      </w:r>
      <w:bookmarkEnd w:id="0"/>
      <w:r>
        <w:rPr>
          <w:color w:val="000000" w:themeColor="text1"/>
          <w:szCs w:val="24"/>
        </w:rPr>
        <w:t xml:space="preserve"> от 20 апреля 2017г. (принят VIII Всероссийским съездом адвокатов), (далее: Стандарт) адвокат обязан уведомить о своем участии в деле иных адвокатов подзащитного при их наличии. </w:t>
      </w:r>
    </w:p>
    <w:p w14:paraId="547EE2D0" w14:textId="77777777" w:rsidR="004A5785" w:rsidRPr="000E4884" w:rsidRDefault="002603B5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На основании п.п.6.7-</w:t>
      </w:r>
      <w:r w:rsidRPr="000E4884">
        <w:rPr>
          <w:color w:val="000000" w:themeColor="text1"/>
          <w:szCs w:val="24"/>
          <w:lang w:eastAsia="zh-CN"/>
        </w:rPr>
        <w:t>6.</w:t>
      </w:r>
      <w:r>
        <w:rPr>
          <w:color w:val="000000" w:themeColor="text1"/>
          <w:szCs w:val="24"/>
          <w:lang w:eastAsia="zh-CN"/>
        </w:rPr>
        <w:t>8</w:t>
      </w:r>
      <w:r w:rsidRPr="000E4884">
        <w:rPr>
          <w:color w:val="000000" w:themeColor="text1"/>
          <w:szCs w:val="24"/>
          <w:lang w:eastAsia="zh-CN"/>
        </w:rPr>
        <w:t xml:space="preserve">. </w:t>
      </w:r>
      <w:r>
        <w:rPr>
          <w:color w:val="000000" w:themeColor="text1"/>
          <w:szCs w:val="24"/>
          <w:lang w:eastAsia="zh-CN"/>
        </w:rPr>
        <w:t>Правил АПМО а</w:t>
      </w:r>
      <w:r w:rsidRPr="000E4884">
        <w:rPr>
          <w:color w:val="000000" w:themeColor="text1"/>
          <w:szCs w:val="24"/>
          <w:lang w:eastAsia="zh-CN"/>
        </w:rPr>
        <w:t xml:space="preserve">двокат, вступивший в дело по назначению, должен предпринять необходимые меры для выяснения факта участия в деле другого адвоката. При получении подобных сведений адвокат по назначению обязан незамедлительно уведомить этого адвоката о своем вступлении в дело. Адвокат, вступивший в дело по назначению, при установлении факта наличия в деле адвоката по соглашению и (или) назначению, (кроме случаев установленного факта отказа лица от защитника, при наличии мотивированного постановления следователя или суда о его </w:t>
      </w:r>
      <w:r w:rsidRPr="000E4884">
        <w:rPr>
          <w:color w:val="000000" w:themeColor="text1"/>
          <w:szCs w:val="24"/>
          <w:lang w:eastAsia="zh-CN"/>
        </w:rPr>
        <w:lastRenderedPageBreak/>
        <w:t>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75E1941F" w14:textId="77C7001F" w:rsidR="004A5785" w:rsidRDefault="002603B5">
      <w:pPr>
        <w:ind w:firstLine="708"/>
        <w:jc w:val="both"/>
        <w:rPr>
          <w:szCs w:val="24"/>
        </w:rPr>
      </w:pPr>
      <w:r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</w:t>
      </w:r>
      <w:r w:rsidR="000E4884">
        <w:rPr>
          <w:szCs w:val="24"/>
        </w:rPr>
        <w:t>)</w:t>
      </w:r>
      <w:r>
        <w:rPr>
          <w:szCs w:val="24"/>
        </w:rPr>
        <w:t xml:space="preserve">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A6D0D5D" w14:textId="77777777" w:rsidR="004A5785" w:rsidRDefault="002603B5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(далее – КПЭА)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36E08C5" w14:textId="77777777" w:rsidR="004A5785" w:rsidRDefault="004A5785">
      <w:pPr>
        <w:widowControl w:val="0"/>
        <w:ind w:firstLine="708"/>
        <w:jc w:val="both"/>
        <w:rPr>
          <w:szCs w:val="24"/>
          <w:shd w:val="clear" w:color="auto" w:fill="FFFFFF"/>
        </w:rPr>
      </w:pPr>
    </w:p>
    <w:p w14:paraId="4994BB91" w14:textId="77777777" w:rsidR="004A5785" w:rsidRDefault="002603B5">
      <w:pPr>
        <w:ind w:firstLine="708"/>
        <w:jc w:val="both"/>
        <w:rPr>
          <w:szCs w:val="24"/>
        </w:rPr>
      </w:pPr>
      <w:r>
        <w:rPr>
          <w:szCs w:val="24"/>
        </w:rPr>
        <w:t>В представлении в отношении адвоката содержится следующее дисциплинарное обвинение:</w:t>
      </w:r>
    </w:p>
    <w:p w14:paraId="6E41A475" w14:textId="481F6B5F" w:rsidR="004A5785" w:rsidRDefault="002603B5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="00B46A52">
        <w:rPr>
          <w:szCs w:val="24"/>
        </w:rPr>
        <w:t xml:space="preserve"> </w:t>
      </w:r>
      <w:r>
        <w:rPr>
          <w:szCs w:val="24"/>
        </w:rPr>
        <w:t>адвокат Т</w:t>
      </w:r>
      <w:r w:rsidR="00CE2B31">
        <w:rPr>
          <w:szCs w:val="24"/>
        </w:rPr>
        <w:t>.</w:t>
      </w:r>
      <w:r>
        <w:rPr>
          <w:szCs w:val="24"/>
        </w:rPr>
        <w:t>Н.А., приняв поручение на защиту Д</w:t>
      </w:r>
      <w:r w:rsidR="00CE2B31">
        <w:rPr>
          <w:szCs w:val="24"/>
        </w:rPr>
        <w:t>.</w:t>
      </w:r>
      <w:r>
        <w:rPr>
          <w:szCs w:val="24"/>
        </w:rPr>
        <w:t>А.Н. в порядке ст.51 УПК РФ, не связалась с предыдущим адвокатом по назначению Б</w:t>
      </w:r>
      <w:r w:rsidR="00CE2B31">
        <w:rPr>
          <w:szCs w:val="24"/>
        </w:rPr>
        <w:t>.</w:t>
      </w:r>
      <w:r>
        <w:rPr>
          <w:szCs w:val="24"/>
        </w:rPr>
        <w:t xml:space="preserve">Н.А., не выяснила причины ее замены и не поставила об этом в известность представителя Совета АПМО по направлению. </w:t>
      </w:r>
    </w:p>
    <w:p w14:paraId="7357A968" w14:textId="77777777" w:rsidR="004A5785" w:rsidRDefault="004A5785">
      <w:pPr>
        <w:pStyle w:val="af4"/>
        <w:ind w:firstLine="708"/>
        <w:jc w:val="both"/>
        <w:rPr>
          <w:rFonts w:eastAsia="Times New Roman"/>
          <w:sz w:val="24"/>
          <w:szCs w:val="24"/>
        </w:rPr>
      </w:pPr>
    </w:p>
    <w:p w14:paraId="27A660A3" w14:textId="749FC288" w:rsidR="004A5785" w:rsidRDefault="002603B5">
      <w:pPr>
        <w:pStyle w:val="af4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Обстоятельства, приведённые в докладной представителя Совета АПМО по О</w:t>
      </w:r>
      <w:r w:rsidR="00CE2B31">
        <w:rPr>
          <w:rFonts w:eastAsia="Times New Roman"/>
          <w:sz w:val="24"/>
          <w:szCs w:val="24"/>
        </w:rPr>
        <w:t xml:space="preserve">.М. </w:t>
      </w:r>
      <w:r>
        <w:rPr>
          <w:rFonts w:eastAsia="Times New Roman"/>
          <w:sz w:val="24"/>
          <w:szCs w:val="24"/>
        </w:rPr>
        <w:t>направлению С</w:t>
      </w:r>
      <w:r w:rsidR="00CE2B3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О.В.</w:t>
      </w:r>
      <w:r w:rsidR="000E4884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не оспариваются адвокатом</w:t>
      </w:r>
      <w:r w:rsidR="000E4884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связи с чем принимаются Комиссией в качестве установленных фактов.</w:t>
      </w:r>
    </w:p>
    <w:p w14:paraId="0500EE79" w14:textId="3AEBD636" w:rsidR="004A5785" w:rsidRDefault="002603B5">
      <w:pPr>
        <w:pStyle w:val="af4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Комиссия не проводит проверку обоснованности замены судом адвоката Б</w:t>
      </w:r>
      <w:r w:rsidR="00CE2B31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Н.А., но как следует из данных карточки дела №</w:t>
      </w:r>
      <w:r w:rsidR="00CE2B31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 xml:space="preserve"> в ГАС «Правосудие» судебное заседание, назначенное на 27.10.2025г. было отложено на 10.11.2025г. в связи с неявкой «в судебное заседание защитника по болезни». </w:t>
      </w:r>
      <w:r w:rsidR="00B46A52">
        <w:rPr>
          <w:rFonts w:eastAsia="Times New Roman"/>
          <w:sz w:val="24"/>
          <w:szCs w:val="24"/>
        </w:rPr>
        <w:t>Исходя из</w:t>
      </w:r>
      <w:r>
        <w:rPr>
          <w:rFonts w:eastAsia="Times New Roman"/>
          <w:sz w:val="24"/>
          <w:szCs w:val="24"/>
        </w:rPr>
        <w:t xml:space="preserve"> объяснений адвоката </w:t>
      </w:r>
      <w:r>
        <w:rPr>
          <w:sz w:val="24"/>
          <w:szCs w:val="24"/>
        </w:rPr>
        <w:t>Т</w:t>
      </w:r>
      <w:r w:rsidR="00CE2B31">
        <w:rPr>
          <w:sz w:val="24"/>
          <w:szCs w:val="24"/>
        </w:rPr>
        <w:t>.</w:t>
      </w:r>
      <w:r>
        <w:rPr>
          <w:sz w:val="24"/>
          <w:szCs w:val="24"/>
        </w:rPr>
        <w:t xml:space="preserve">Н.А., </w:t>
      </w:r>
      <w:r>
        <w:rPr>
          <w:rFonts w:eastAsia="Calibri"/>
          <w:sz w:val="24"/>
          <w:szCs w:val="24"/>
        </w:rPr>
        <w:t>адвокат Б</w:t>
      </w:r>
      <w:r w:rsidR="00CE2B31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Н.А. не могла явиться и в судебное заседание на 10.11.2025г.</w:t>
      </w:r>
      <w:r w:rsidR="000E488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о чем заранее уведомила суд и просила отложить судебное заседание. </w:t>
      </w:r>
    </w:p>
    <w:p w14:paraId="4EA668D6" w14:textId="77777777" w:rsidR="004A5785" w:rsidRDefault="002603B5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В соответствии с ч.3 п.6.9. Правил АПМО в случае, если участвующий в уголовном деле защитник по соглашению или по назначению в течение 5 суток не может принять участие в уголовном процессе, то адвокат, назначенный защитником в соответствии с частью 3 статьи 50 УПК РФ, обязан принять на себя защиту.</w:t>
      </w:r>
    </w:p>
    <w:p w14:paraId="2F230C3F" w14:textId="1988F795" w:rsidR="004A5785" w:rsidRDefault="002603B5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Однако наличие или отсутствие основания для назначения защитника не освобождало </w:t>
      </w:r>
      <w:r>
        <w:rPr>
          <w:szCs w:val="24"/>
        </w:rPr>
        <w:t>адвоката Т</w:t>
      </w:r>
      <w:r w:rsidR="00CE2B31">
        <w:rPr>
          <w:szCs w:val="24"/>
        </w:rPr>
        <w:t>.</w:t>
      </w:r>
      <w:r>
        <w:rPr>
          <w:szCs w:val="24"/>
        </w:rPr>
        <w:t xml:space="preserve">Н.А. от исполнения обязанности, установленной </w:t>
      </w:r>
      <w:r>
        <w:rPr>
          <w:color w:val="000000" w:themeColor="text1"/>
          <w:szCs w:val="24"/>
          <w:lang w:eastAsia="zh-CN"/>
        </w:rPr>
        <w:t xml:space="preserve">п.п.6.7 Правил АПМО, и являющейся одним из элементов соблюдения принципа непрерывности защиты по назначению. </w:t>
      </w:r>
    </w:p>
    <w:p w14:paraId="7C52CCB6" w14:textId="77777777" w:rsidR="004A5785" w:rsidRDefault="002603B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Приведённые выше п</w:t>
      </w:r>
      <w:r>
        <w:rPr>
          <w:szCs w:val="24"/>
        </w:rPr>
        <w:t xml:space="preserve">оложения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КПЭА предполагают не только защиту интересов доверителя, но и соблюдение адвокатом обязанностей, установленных ФЗ «Об адвокатской деятельности и адвокатуре в РФ», КПЭА, </w:t>
      </w:r>
      <w:r>
        <w:rPr>
          <w:rFonts w:eastAsia="Calibri"/>
          <w:color w:val="auto"/>
          <w:szCs w:val="24"/>
        </w:rPr>
        <w:t>решениями органов адвокатской палаты субъекта Российской Федерации и Федеральной палаты адвокатов Российской Федерации, принятыми в пределах их компетенции.</w:t>
      </w:r>
    </w:p>
    <w:p w14:paraId="1D6963D7" w14:textId="77777777" w:rsidR="000E4884" w:rsidRDefault="000E4884">
      <w:pPr>
        <w:ind w:firstLine="708"/>
        <w:jc w:val="both"/>
        <w:rPr>
          <w:rFonts w:eastAsia="Calibri"/>
          <w:color w:val="auto"/>
          <w:szCs w:val="24"/>
        </w:rPr>
      </w:pPr>
    </w:p>
    <w:p w14:paraId="01C8C4F9" w14:textId="216FBD3F" w:rsidR="004A5785" w:rsidRDefault="002603B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наличии в действиях адвоката </w:t>
      </w:r>
      <w:r>
        <w:rPr>
          <w:szCs w:val="24"/>
        </w:rPr>
        <w:t>Т</w:t>
      </w:r>
      <w:r w:rsidR="00CE2B31">
        <w:rPr>
          <w:szCs w:val="24"/>
        </w:rPr>
        <w:t xml:space="preserve">.Н.А. </w:t>
      </w:r>
      <w:r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адвоката.</w:t>
      </w:r>
    </w:p>
    <w:p w14:paraId="7D51244A" w14:textId="77777777" w:rsidR="004A5785" w:rsidRDefault="002603B5">
      <w:pPr>
        <w:ind w:firstLine="708"/>
        <w:jc w:val="both"/>
      </w:pPr>
      <w: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A9B5673" w14:textId="77777777" w:rsidR="004A5785" w:rsidRDefault="002603B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DC794FE" w14:textId="77777777" w:rsidR="004A5785" w:rsidRDefault="004A5785">
      <w:pPr>
        <w:ind w:firstLine="708"/>
        <w:jc w:val="both"/>
        <w:rPr>
          <w:rFonts w:eastAsia="Calibri"/>
          <w:color w:val="auto"/>
          <w:szCs w:val="24"/>
        </w:rPr>
      </w:pPr>
    </w:p>
    <w:p w14:paraId="7C6019C7" w14:textId="77777777" w:rsidR="004A5785" w:rsidRDefault="002603B5">
      <w:pPr>
        <w:ind w:left="2832" w:firstLine="708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2ABEAF9C" w14:textId="77777777" w:rsidR="004A5785" w:rsidRDefault="004A5785">
      <w:pPr>
        <w:ind w:left="2832" w:firstLine="708"/>
        <w:jc w:val="both"/>
        <w:rPr>
          <w:rFonts w:eastAsia="Calibri"/>
          <w:b/>
          <w:bCs/>
          <w:color w:val="auto"/>
          <w:szCs w:val="24"/>
        </w:rPr>
      </w:pPr>
    </w:p>
    <w:p w14:paraId="7948F601" w14:textId="3DB554DB" w:rsidR="004A5785" w:rsidRDefault="002603B5">
      <w:pPr>
        <w:ind w:firstLine="708"/>
        <w:jc w:val="both"/>
      </w:pPr>
      <w:r>
        <w:t xml:space="preserve">о наличии в действиях (бездействии) адвоката </w:t>
      </w:r>
      <w:r w:rsidR="00CE2B31">
        <w:rPr>
          <w:szCs w:val="24"/>
        </w:rPr>
        <w:t>Т.Н.А.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п. 1 ст. 7 ФЗ «Об адвокатской деятельности и адвокатуре в РФ», п. 1 ст. 8 Кодекса профессиональной этики адвоката,  </w:t>
      </w:r>
      <w:r>
        <w:rPr>
          <w:szCs w:val="24"/>
        </w:rPr>
        <w:t>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Решением Совета АПМО от 20.04.2022 г. протокол № 06/23-01)</w:t>
      </w:r>
      <w:r>
        <w:t xml:space="preserve"> которые выразились в том, что адвокат: </w:t>
      </w:r>
    </w:p>
    <w:p w14:paraId="0D5596C3" w14:textId="4B64D6EF" w:rsidR="004A5785" w:rsidRPr="00B46A52" w:rsidRDefault="002603B5" w:rsidP="00B46A52">
      <w:pPr>
        <w:pStyle w:val="af1"/>
        <w:numPr>
          <w:ilvl w:val="0"/>
          <w:numId w:val="2"/>
        </w:numPr>
        <w:jc w:val="both"/>
        <w:rPr>
          <w:szCs w:val="24"/>
        </w:rPr>
      </w:pPr>
      <w:r w:rsidRPr="00B46A52">
        <w:rPr>
          <w:szCs w:val="24"/>
        </w:rPr>
        <w:t>приняв поручение на защиту Д</w:t>
      </w:r>
      <w:r w:rsidR="00CE2B31">
        <w:rPr>
          <w:szCs w:val="24"/>
        </w:rPr>
        <w:t>.</w:t>
      </w:r>
      <w:r w:rsidRPr="00B46A52">
        <w:rPr>
          <w:szCs w:val="24"/>
        </w:rPr>
        <w:t>А.Н. в порядке ст.ст.50-51 УПК РФ, не связалась с участвующ</w:t>
      </w:r>
      <w:r w:rsidR="00B46A52">
        <w:rPr>
          <w:szCs w:val="24"/>
        </w:rPr>
        <w:t>и</w:t>
      </w:r>
      <w:r w:rsidRPr="00B46A52">
        <w:rPr>
          <w:szCs w:val="24"/>
        </w:rPr>
        <w:t>м в деле защитником по назначению Б</w:t>
      </w:r>
      <w:r w:rsidR="00CE2B31">
        <w:rPr>
          <w:szCs w:val="24"/>
        </w:rPr>
        <w:t>.</w:t>
      </w:r>
      <w:r w:rsidRPr="00B46A52">
        <w:rPr>
          <w:szCs w:val="24"/>
        </w:rPr>
        <w:t xml:space="preserve">Н.А., не выяснила причины ее замены и не поставила об этом в известность представителя Совета АПМО по направлению. </w:t>
      </w:r>
    </w:p>
    <w:p w14:paraId="1D49B005" w14:textId="77777777" w:rsidR="004A5785" w:rsidRDefault="004A5785">
      <w:pPr>
        <w:jc w:val="both"/>
        <w:rPr>
          <w:rFonts w:eastAsia="Calibri"/>
          <w:color w:val="auto"/>
          <w:szCs w:val="24"/>
        </w:rPr>
      </w:pPr>
    </w:p>
    <w:p w14:paraId="46F1F864" w14:textId="77777777" w:rsidR="004A5785" w:rsidRDefault="004A5785">
      <w:pPr>
        <w:rPr>
          <w:rFonts w:eastAsia="Calibri"/>
          <w:color w:val="auto"/>
          <w:szCs w:val="24"/>
        </w:rPr>
      </w:pPr>
    </w:p>
    <w:p w14:paraId="7B464BBC" w14:textId="77777777" w:rsidR="00B46A52" w:rsidRDefault="00B46A52">
      <w:pPr>
        <w:rPr>
          <w:rFonts w:eastAsia="Calibri"/>
          <w:color w:val="auto"/>
          <w:szCs w:val="24"/>
        </w:rPr>
      </w:pPr>
    </w:p>
    <w:p w14:paraId="0E6F2EF8" w14:textId="77777777" w:rsidR="004A5785" w:rsidRDefault="002603B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A1644A6" w14:textId="076F65FE" w:rsidR="004A5785" w:rsidRDefault="002603B5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 w:rsidR="00B46A52">
        <w:rPr>
          <w:rFonts w:eastAsia="Calibri"/>
          <w:color w:val="auto"/>
          <w:szCs w:val="24"/>
        </w:rPr>
        <w:t xml:space="preserve">     </w:t>
      </w:r>
      <w:proofErr w:type="spellStart"/>
      <w:r>
        <w:rPr>
          <w:rFonts w:eastAsia="Calibri"/>
          <w:color w:val="auto"/>
          <w:szCs w:val="24"/>
        </w:rPr>
        <w:t>М.Н.Мещеряков</w:t>
      </w:r>
      <w:proofErr w:type="spellEnd"/>
    </w:p>
    <w:p w14:paraId="54CF00B6" w14:textId="77777777" w:rsidR="004A5785" w:rsidRDefault="004A5785">
      <w:pPr>
        <w:ind w:firstLine="708"/>
        <w:jc w:val="both"/>
        <w:rPr>
          <w:rFonts w:eastAsia="Calibri"/>
          <w:color w:val="auto"/>
          <w:szCs w:val="24"/>
        </w:rPr>
      </w:pPr>
    </w:p>
    <w:p w14:paraId="4153539E" w14:textId="77777777" w:rsidR="004A5785" w:rsidRDefault="002603B5">
      <w:pPr>
        <w:ind w:firstLine="709"/>
        <w:jc w:val="both"/>
        <w:rPr>
          <w:sz w:val="23"/>
          <w:szCs w:val="23"/>
        </w:rPr>
      </w:pPr>
      <w:r>
        <w:rPr>
          <w:rFonts w:eastAsia="Calibri"/>
          <w:color w:val="auto"/>
          <w:szCs w:val="24"/>
        </w:rPr>
        <w:t xml:space="preserve"> </w:t>
      </w:r>
    </w:p>
    <w:sectPr w:rsidR="004A5785">
      <w:headerReference w:type="default" r:id="rId9"/>
      <w:pgSz w:w="11906" w:h="16838"/>
      <w:pgMar w:top="1258" w:right="1106" w:bottom="1258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DFBC" w14:textId="77777777" w:rsidR="002603B5" w:rsidRDefault="002603B5">
      <w:r>
        <w:separator/>
      </w:r>
    </w:p>
  </w:endnote>
  <w:endnote w:type="continuationSeparator" w:id="0">
    <w:p w14:paraId="6BA9D0AC" w14:textId="77777777" w:rsidR="002603B5" w:rsidRDefault="0026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7099" w14:textId="77777777" w:rsidR="002603B5" w:rsidRDefault="002603B5">
      <w:r>
        <w:separator/>
      </w:r>
    </w:p>
  </w:footnote>
  <w:footnote w:type="continuationSeparator" w:id="0">
    <w:p w14:paraId="5D70081E" w14:textId="77777777" w:rsidR="002603B5" w:rsidRDefault="0026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B7AA" w14:textId="7C5534E4" w:rsidR="004A5785" w:rsidRDefault="002603B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A06D6">
      <w:rPr>
        <w:noProof/>
      </w:rPr>
      <w:t>4</w:t>
    </w:r>
    <w:r>
      <w:fldChar w:fldCharType="end"/>
    </w:r>
  </w:p>
  <w:p w14:paraId="5A6D27F7" w14:textId="77777777" w:rsidR="004A5785" w:rsidRDefault="004A57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0585"/>
    <w:multiLevelType w:val="hybridMultilevel"/>
    <w:tmpl w:val="D9DE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017217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41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F21"/>
    <w:rsid w:val="00032146"/>
    <w:rsid w:val="00032380"/>
    <w:rsid w:val="00033573"/>
    <w:rsid w:val="00033702"/>
    <w:rsid w:val="00035FB0"/>
    <w:rsid w:val="000400AF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1C93"/>
    <w:rsid w:val="000624A2"/>
    <w:rsid w:val="00063116"/>
    <w:rsid w:val="00063680"/>
    <w:rsid w:val="00064C2C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1B5"/>
    <w:rsid w:val="000A01E4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4B2"/>
    <w:rsid w:val="000C686E"/>
    <w:rsid w:val="000C7817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320"/>
    <w:rsid w:val="000E06A7"/>
    <w:rsid w:val="000E0B4B"/>
    <w:rsid w:val="000E1E00"/>
    <w:rsid w:val="000E484E"/>
    <w:rsid w:val="000E4884"/>
    <w:rsid w:val="000E4F4D"/>
    <w:rsid w:val="000E5562"/>
    <w:rsid w:val="000E6883"/>
    <w:rsid w:val="000E6CAB"/>
    <w:rsid w:val="000E6D6C"/>
    <w:rsid w:val="000E6F13"/>
    <w:rsid w:val="000E7E8F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3F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0C5D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4EE6"/>
    <w:rsid w:val="00135062"/>
    <w:rsid w:val="00135138"/>
    <w:rsid w:val="00136C3B"/>
    <w:rsid w:val="00137FB2"/>
    <w:rsid w:val="0014056A"/>
    <w:rsid w:val="001407FB"/>
    <w:rsid w:val="00140F1D"/>
    <w:rsid w:val="00141122"/>
    <w:rsid w:val="00141384"/>
    <w:rsid w:val="00141EF4"/>
    <w:rsid w:val="0014202E"/>
    <w:rsid w:val="00144467"/>
    <w:rsid w:val="001460AE"/>
    <w:rsid w:val="001470AE"/>
    <w:rsid w:val="0014789F"/>
    <w:rsid w:val="00147A08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8AB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BC8"/>
    <w:rsid w:val="00173F8B"/>
    <w:rsid w:val="00174ACF"/>
    <w:rsid w:val="00180772"/>
    <w:rsid w:val="00180BCE"/>
    <w:rsid w:val="00180FEF"/>
    <w:rsid w:val="00183768"/>
    <w:rsid w:val="00184970"/>
    <w:rsid w:val="00187EF7"/>
    <w:rsid w:val="001916F2"/>
    <w:rsid w:val="001928A4"/>
    <w:rsid w:val="00193F47"/>
    <w:rsid w:val="00194C87"/>
    <w:rsid w:val="00194F43"/>
    <w:rsid w:val="00194FE3"/>
    <w:rsid w:val="00196006"/>
    <w:rsid w:val="00196443"/>
    <w:rsid w:val="00196E9A"/>
    <w:rsid w:val="001974FF"/>
    <w:rsid w:val="001A1917"/>
    <w:rsid w:val="001A1AED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4598"/>
    <w:rsid w:val="001E6DDA"/>
    <w:rsid w:val="001E754F"/>
    <w:rsid w:val="001E77E9"/>
    <w:rsid w:val="001F063F"/>
    <w:rsid w:val="001F0A6C"/>
    <w:rsid w:val="001F11D2"/>
    <w:rsid w:val="001F203D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5B97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57D24"/>
    <w:rsid w:val="002603B5"/>
    <w:rsid w:val="00263CE6"/>
    <w:rsid w:val="00263D0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1AB2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282A"/>
    <w:rsid w:val="002B2B3D"/>
    <w:rsid w:val="002B3739"/>
    <w:rsid w:val="002B39EE"/>
    <w:rsid w:val="002B41CF"/>
    <w:rsid w:val="002B47CF"/>
    <w:rsid w:val="002B63DB"/>
    <w:rsid w:val="002B79BB"/>
    <w:rsid w:val="002B7DD7"/>
    <w:rsid w:val="002C0052"/>
    <w:rsid w:val="002C0224"/>
    <w:rsid w:val="002C1482"/>
    <w:rsid w:val="002C3491"/>
    <w:rsid w:val="002C40E0"/>
    <w:rsid w:val="002C59AE"/>
    <w:rsid w:val="002C6052"/>
    <w:rsid w:val="002C6DEA"/>
    <w:rsid w:val="002C7B3E"/>
    <w:rsid w:val="002C7E10"/>
    <w:rsid w:val="002D057D"/>
    <w:rsid w:val="002D0EB4"/>
    <w:rsid w:val="002D1C1E"/>
    <w:rsid w:val="002D26CE"/>
    <w:rsid w:val="002D2BA6"/>
    <w:rsid w:val="002D3C9A"/>
    <w:rsid w:val="002D3D2F"/>
    <w:rsid w:val="002D5C8D"/>
    <w:rsid w:val="002D64B8"/>
    <w:rsid w:val="002D7B46"/>
    <w:rsid w:val="002E073F"/>
    <w:rsid w:val="002E0E1D"/>
    <w:rsid w:val="002E14D7"/>
    <w:rsid w:val="002E1AB0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5A55"/>
    <w:rsid w:val="002F61F5"/>
    <w:rsid w:val="002F6E96"/>
    <w:rsid w:val="002F7113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17BCE"/>
    <w:rsid w:val="003200D5"/>
    <w:rsid w:val="00321E4D"/>
    <w:rsid w:val="00323C0F"/>
    <w:rsid w:val="00324A25"/>
    <w:rsid w:val="00324FA5"/>
    <w:rsid w:val="003275F6"/>
    <w:rsid w:val="0032770E"/>
    <w:rsid w:val="00327D86"/>
    <w:rsid w:val="00331A88"/>
    <w:rsid w:val="003320E7"/>
    <w:rsid w:val="00333FE6"/>
    <w:rsid w:val="00334936"/>
    <w:rsid w:val="00334BF7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5975"/>
    <w:rsid w:val="00356605"/>
    <w:rsid w:val="00361875"/>
    <w:rsid w:val="00361D05"/>
    <w:rsid w:val="0036265C"/>
    <w:rsid w:val="00365653"/>
    <w:rsid w:val="00366213"/>
    <w:rsid w:val="00366DF7"/>
    <w:rsid w:val="0037200F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30C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78A2"/>
    <w:rsid w:val="003C231E"/>
    <w:rsid w:val="003C33B7"/>
    <w:rsid w:val="003C4549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179"/>
    <w:rsid w:val="003D523F"/>
    <w:rsid w:val="003D681C"/>
    <w:rsid w:val="003E0D72"/>
    <w:rsid w:val="003E0DF8"/>
    <w:rsid w:val="003E286B"/>
    <w:rsid w:val="003E381A"/>
    <w:rsid w:val="003E3A5A"/>
    <w:rsid w:val="003E447C"/>
    <w:rsid w:val="003E4A69"/>
    <w:rsid w:val="003E6BF2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4963"/>
    <w:rsid w:val="00406895"/>
    <w:rsid w:val="00407E18"/>
    <w:rsid w:val="004129C3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3140"/>
    <w:rsid w:val="00433339"/>
    <w:rsid w:val="0043387D"/>
    <w:rsid w:val="00433FF1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1A6"/>
    <w:rsid w:val="00445E24"/>
    <w:rsid w:val="004463DA"/>
    <w:rsid w:val="00446F65"/>
    <w:rsid w:val="00450B02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3CE4"/>
    <w:rsid w:val="0047475C"/>
    <w:rsid w:val="0047589B"/>
    <w:rsid w:val="00476636"/>
    <w:rsid w:val="00476AF4"/>
    <w:rsid w:val="0047750E"/>
    <w:rsid w:val="004776A7"/>
    <w:rsid w:val="00477763"/>
    <w:rsid w:val="004777AA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3051"/>
    <w:rsid w:val="004A3557"/>
    <w:rsid w:val="004A3A15"/>
    <w:rsid w:val="004A4DDB"/>
    <w:rsid w:val="004A5785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0858"/>
    <w:rsid w:val="004C11C5"/>
    <w:rsid w:val="004C2965"/>
    <w:rsid w:val="004C4586"/>
    <w:rsid w:val="004C5C98"/>
    <w:rsid w:val="004C6573"/>
    <w:rsid w:val="004C6746"/>
    <w:rsid w:val="004D1051"/>
    <w:rsid w:val="004D1E68"/>
    <w:rsid w:val="004D4717"/>
    <w:rsid w:val="004D4745"/>
    <w:rsid w:val="004D4AB5"/>
    <w:rsid w:val="004D4F36"/>
    <w:rsid w:val="004D5FF2"/>
    <w:rsid w:val="004D6AEB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3CC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DD9"/>
    <w:rsid w:val="00521F19"/>
    <w:rsid w:val="005223FF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232"/>
    <w:rsid w:val="0053355B"/>
    <w:rsid w:val="00533910"/>
    <w:rsid w:val="0053526E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7B6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69BE"/>
    <w:rsid w:val="00597B42"/>
    <w:rsid w:val="005A00AE"/>
    <w:rsid w:val="005A05AB"/>
    <w:rsid w:val="005A2375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0747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5D67"/>
    <w:rsid w:val="00627184"/>
    <w:rsid w:val="00630784"/>
    <w:rsid w:val="006310E9"/>
    <w:rsid w:val="0063285F"/>
    <w:rsid w:val="00632D8A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0E58"/>
    <w:rsid w:val="00661345"/>
    <w:rsid w:val="00662F36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063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D71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6D6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C7410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2161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21DB4"/>
    <w:rsid w:val="00721EC8"/>
    <w:rsid w:val="00722F89"/>
    <w:rsid w:val="00723718"/>
    <w:rsid w:val="00723783"/>
    <w:rsid w:val="00723A54"/>
    <w:rsid w:val="00725057"/>
    <w:rsid w:val="0072602F"/>
    <w:rsid w:val="00727847"/>
    <w:rsid w:val="00730AE8"/>
    <w:rsid w:val="00730B09"/>
    <w:rsid w:val="007323A4"/>
    <w:rsid w:val="007340E8"/>
    <w:rsid w:val="0073440F"/>
    <w:rsid w:val="00734770"/>
    <w:rsid w:val="00736FF4"/>
    <w:rsid w:val="00737487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235F"/>
    <w:rsid w:val="00772E82"/>
    <w:rsid w:val="00773A6E"/>
    <w:rsid w:val="0077477F"/>
    <w:rsid w:val="00777254"/>
    <w:rsid w:val="00777B3D"/>
    <w:rsid w:val="00780614"/>
    <w:rsid w:val="00780CA0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97FF0"/>
    <w:rsid w:val="007A18DA"/>
    <w:rsid w:val="007A1B0D"/>
    <w:rsid w:val="007A2563"/>
    <w:rsid w:val="007A488E"/>
    <w:rsid w:val="007A4DBE"/>
    <w:rsid w:val="007A5E05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65CE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7F6768"/>
    <w:rsid w:val="0080086E"/>
    <w:rsid w:val="0080090C"/>
    <w:rsid w:val="00801373"/>
    <w:rsid w:val="0080403A"/>
    <w:rsid w:val="0080410A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17A74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9C2"/>
    <w:rsid w:val="008376DB"/>
    <w:rsid w:val="00837920"/>
    <w:rsid w:val="008404F0"/>
    <w:rsid w:val="00840BEF"/>
    <w:rsid w:val="00841248"/>
    <w:rsid w:val="00843CEF"/>
    <w:rsid w:val="0084438C"/>
    <w:rsid w:val="008453EE"/>
    <w:rsid w:val="00845B42"/>
    <w:rsid w:val="00845C4F"/>
    <w:rsid w:val="008461C3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4AA"/>
    <w:rsid w:val="00866935"/>
    <w:rsid w:val="008705DF"/>
    <w:rsid w:val="008708B3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2C7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4151"/>
    <w:rsid w:val="008B5A40"/>
    <w:rsid w:val="008B7A55"/>
    <w:rsid w:val="008C0CC8"/>
    <w:rsid w:val="008C1921"/>
    <w:rsid w:val="008C453A"/>
    <w:rsid w:val="008C4C84"/>
    <w:rsid w:val="008C5532"/>
    <w:rsid w:val="008C5909"/>
    <w:rsid w:val="008C71E6"/>
    <w:rsid w:val="008D05C6"/>
    <w:rsid w:val="008D374D"/>
    <w:rsid w:val="008D40F6"/>
    <w:rsid w:val="008D5137"/>
    <w:rsid w:val="008D5339"/>
    <w:rsid w:val="008D5DB3"/>
    <w:rsid w:val="008D6492"/>
    <w:rsid w:val="008D6EE6"/>
    <w:rsid w:val="008D7037"/>
    <w:rsid w:val="008D74BC"/>
    <w:rsid w:val="008E018E"/>
    <w:rsid w:val="008E0B11"/>
    <w:rsid w:val="008E17D7"/>
    <w:rsid w:val="008E1903"/>
    <w:rsid w:val="008E1A08"/>
    <w:rsid w:val="008E25BA"/>
    <w:rsid w:val="008E2BF5"/>
    <w:rsid w:val="008E3D37"/>
    <w:rsid w:val="008E3DC6"/>
    <w:rsid w:val="008E4265"/>
    <w:rsid w:val="008E687F"/>
    <w:rsid w:val="008E695E"/>
    <w:rsid w:val="008E73E2"/>
    <w:rsid w:val="008E7606"/>
    <w:rsid w:val="008E764C"/>
    <w:rsid w:val="008E7D16"/>
    <w:rsid w:val="008F05F7"/>
    <w:rsid w:val="008F0872"/>
    <w:rsid w:val="008F0F85"/>
    <w:rsid w:val="008F133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6E45"/>
    <w:rsid w:val="00907ADE"/>
    <w:rsid w:val="00907B23"/>
    <w:rsid w:val="00911049"/>
    <w:rsid w:val="00912300"/>
    <w:rsid w:val="00912B33"/>
    <w:rsid w:val="00914745"/>
    <w:rsid w:val="00915993"/>
    <w:rsid w:val="00916625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5103"/>
    <w:rsid w:val="00945958"/>
    <w:rsid w:val="00951A3B"/>
    <w:rsid w:val="00954222"/>
    <w:rsid w:val="00954D10"/>
    <w:rsid w:val="00954DE2"/>
    <w:rsid w:val="00955208"/>
    <w:rsid w:val="00955256"/>
    <w:rsid w:val="00955D57"/>
    <w:rsid w:val="00956870"/>
    <w:rsid w:val="009576EB"/>
    <w:rsid w:val="00957811"/>
    <w:rsid w:val="0096033C"/>
    <w:rsid w:val="00961414"/>
    <w:rsid w:val="009643C1"/>
    <w:rsid w:val="009644FA"/>
    <w:rsid w:val="00964DC2"/>
    <w:rsid w:val="009652E8"/>
    <w:rsid w:val="00965B14"/>
    <w:rsid w:val="00967080"/>
    <w:rsid w:val="0096767C"/>
    <w:rsid w:val="00967903"/>
    <w:rsid w:val="009707A0"/>
    <w:rsid w:val="00970B5F"/>
    <w:rsid w:val="00970D9A"/>
    <w:rsid w:val="009710F5"/>
    <w:rsid w:val="009725B5"/>
    <w:rsid w:val="00972695"/>
    <w:rsid w:val="00972AE1"/>
    <w:rsid w:val="00972BB5"/>
    <w:rsid w:val="00972E44"/>
    <w:rsid w:val="0097367C"/>
    <w:rsid w:val="009742EF"/>
    <w:rsid w:val="00975779"/>
    <w:rsid w:val="00976BA7"/>
    <w:rsid w:val="00977AA2"/>
    <w:rsid w:val="00985CDF"/>
    <w:rsid w:val="0098640D"/>
    <w:rsid w:val="00987E1A"/>
    <w:rsid w:val="009909E4"/>
    <w:rsid w:val="0099100E"/>
    <w:rsid w:val="009916C6"/>
    <w:rsid w:val="00991795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4A8C"/>
    <w:rsid w:val="009C63AD"/>
    <w:rsid w:val="009C675F"/>
    <w:rsid w:val="009D07B1"/>
    <w:rsid w:val="009D184A"/>
    <w:rsid w:val="009D1AF4"/>
    <w:rsid w:val="009D1C9D"/>
    <w:rsid w:val="009D4119"/>
    <w:rsid w:val="009D4E6F"/>
    <w:rsid w:val="009D7F98"/>
    <w:rsid w:val="009E0443"/>
    <w:rsid w:val="009E2F5D"/>
    <w:rsid w:val="009E39AD"/>
    <w:rsid w:val="009E3EB8"/>
    <w:rsid w:val="009E4132"/>
    <w:rsid w:val="009E4221"/>
    <w:rsid w:val="009E46A4"/>
    <w:rsid w:val="009E4E33"/>
    <w:rsid w:val="009E5012"/>
    <w:rsid w:val="009E587D"/>
    <w:rsid w:val="009E5D97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0A2"/>
    <w:rsid w:val="009F523B"/>
    <w:rsid w:val="009F5E6D"/>
    <w:rsid w:val="009F7123"/>
    <w:rsid w:val="00A004A5"/>
    <w:rsid w:val="00A00613"/>
    <w:rsid w:val="00A0144C"/>
    <w:rsid w:val="00A01992"/>
    <w:rsid w:val="00A02EBC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285A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5B21"/>
    <w:rsid w:val="00A562D0"/>
    <w:rsid w:val="00A603B6"/>
    <w:rsid w:val="00A60400"/>
    <w:rsid w:val="00A61FBD"/>
    <w:rsid w:val="00A6444F"/>
    <w:rsid w:val="00A64A06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1FF7"/>
    <w:rsid w:val="00A92250"/>
    <w:rsid w:val="00A92427"/>
    <w:rsid w:val="00A9322A"/>
    <w:rsid w:val="00A94471"/>
    <w:rsid w:val="00A94BED"/>
    <w:rsid w:val="00A9575F"/>
    <w:rsid w:val="00A959C6"/>
    <w:rsid w:val="00A95DBB"/>
    <w:rsid w:val="00A9683C"/>
    <w:rsid w:val="00A96ACC"/>
    <w:rsid w:val="00A96FA0"/>
    <w:rsid w:val="00AA16D4"/>
    <w:rsid w:val="00AA20CD"/>
    <w:rsid w:val="00AA25F5"/>
    <w:rsid w:val="00AA2704"/>
    <w:rsid w:val="00AA5C51"/>
    <w:rsid w:val="00AA5D0D"/>
    <w:rsid w:val="00AA603C"/>
    <w:rsid w:val="00AA644E"/>
    <w:rsid w:val="00AA766E"/>
    <w:rsid w:val="00AB084C"/>
    <w:rsid w:val="00AB1121"/>
    <w:rsid w:val="00AB1160"/>
    <w:rsid w:val="00AB1BC3"/>
    <w:rsid w:val="00AB2384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6BFA"/>
    <w:rsid w:val="00AD747E"/>
    <w:rsid w:val="00AE0746"/>
    <w:rsid w:val="00AE1BCC"/>
    <w:rsid w:val="00AE2876"/>
    <w:rsid w:val="00AE3376"/>
    <w:rsid w:val="00AE5C30"/>
    <w:rsid w:val="00AE5FEC"/>
    <w:rsid w:val="00AE6025"/>
    <w:rsid w:val="00AE61A8"/>
    <w:rsid w:val="00AE6689"/>
    <w:rsid w:val="00AE6B4F"/>
    <w:rsid w:val="00AE75E8"/>
    <w:rsid w:val="00AF1D9A"/>
    <w:rsid w:val="00AF31A4"/>
    <w:rsid w:val="00AF4594"/>
    <w:rsid w:val="00AF4B46"/>
    <w:rsid w:val="00AF54E0"/>
    <w:rsid w:val="00AF6118"/>
    <w:rsid w:val="00AF76E3"/>
    <w:rsid w:val="00B00001"/>
    <w:rsid w:val="00B01801"/>
    <w:rsid w:val="00B0595E"/>
    <w:rsid w:val="00B066B7"/>
    <w:rsid w:val="00B070DD"/>
    <w:rsid w:val="00B072F0"/>
    <w:rsid w:val="00B1102F"/>
    <w:rsid w:val="00B1107A"/>
    <w:rsid w:val="00B11296"/>
    <w:rsid w:val="00B13796"/>
    <w:rsid w:val="00B1763C"/>
    <w:rsid w:val="00B17720"/>
    <w:rsid w:val="00B21472"/>
    <w:rsid w:val="00B21F27"/>
    <w:rsid w:val="00B227DD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516E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5F28"/>
    <w:rsid w:val="00B46A52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58D1"/>
    <w:rsid w:val="00B66248"/>
    <w:rsid w:val="00B66643"/>
    <w:rsid w:val="00B71DE5"/>
    <w:rsid w:val="00B71E4D"/>
    <w:rsid w:val="00B72CA4"/>
    <w:rsid w:val="00B72E70"/>
    <w:rsid w:val="00B7419E"/>
    <w:rsid w:val="00B74D25"/>
    <w:rsid w:val="00B74DAF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24CB"/>
    <w:rsid w:val="00BA39E0"/>
    <w:rsid w:val="00BA3D0F"/>
    <w:rsid w:val="00BA45AF"/>
    <w:rsid w:val="00BA46B1"/>
    <w:rsid w:val="00BA50DC"/>
    <w:rsid w:val="00BA54AD"/>
    <w:rsid w:val="00BA6459"/>
    <w:rsid w:val="00BA6D06"/>
    <w:rsid w:val="00BA7417"/>
    <w:rsid w:val="00BA7D83"/>
    <w:rsid w:val="00BA7EAA"/>
    <w:rsid w:val="00BB0BAF"/>
    <w:rsid w:val="00BB122B"/>
    <w:rsid w:val="00BB23EB"/>
    <w:rsid w:val="00BB4DA7"/>
    <w:rsid w:val="00BB6010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48E7"/>
    <w:rsid w:val="00BC4C99"/>
    <w:rsid w:val="00BC5005"/>
    <w:rsid w:val="00BC51DD"/>
    <w:rsid w:val="00BC5F49"/>
    <w:rsid w:val="00BC70E0"/>
    <w:rsid w:val="00BC7FAF"/>
    <w:rsid w:val="00BC7FE6"/>
    <w:rsid w:val="00BD1574"/>
    <w:rsid w:val="00BD372E"/>
    <w:rsid w:val="00BD3C43"/>
    <w:rsid w:val="00BD6794"/>
    <w:rsid w:val="00BD7FE4"/>
    <w:rsid w:val="00BE072A"/>
    <w:rsid w:val="00BE0DCD"/>
    <w:rsid w:val="00BE1511"/>
    <w:rsid w:val="00BE2A5A"/>
    <w:rsid w:val="00BE3AF3"/>
    <w:rsid w:val="00BE3B87"/>
    <w:rsid w:val="00BE46ED"/>
    <w:rsid w:val="00BF0790"/>
    <w:rsid w:val="00BF1183"/>
    <w:rsid w:val="00BF2022"/>
    <w:rsid w:val="00BF2243"/>
    <w:rsid w:val="00BF4BCD"/>
    <w:rsid w:val="00BF6133"/>
    <w:rsid w:val="00BF6437"/>
    <w:rsid w:val="00BF6D0A"/>
    <w:rsid w:val="00BF6EF1"/>
    <w:rsid w:val="00BF755C"/>
    <w:rsid w:val="00C00AC3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28B0"/>
    <w:rsid w:val="00C13E67"/>
    <w:rsid w:val="00C1555D"/>
    <w:rsid w:val="00C17367"/>
    <w:rsid w:val="00C229F7"/>
    <w:rsid w:val="00C23F97"/>
    <w:rsid w:val="00C25E94"/>
    <w:rsid w:val="00C25F73"/>
    <w:rsid w:val="00C266D4"/>
    <w:rsid w:val="00C2755E"/>
    <w:rsid w:val="00C30E86"/>
    <w:rsid w:val="00C32BEA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1DA"/>
    <w:rsid w:val="00C53A01"/>
    <w:rsid w:val="00C57D27"/>
    <w:rsid w:val="00C60752"/>
    <w:rsid w:val="00C60FB2"/>
    <w:rsid w:val="00C61DB4"/>
    <w:rsid w:val="00C62AC8"/>
    <w:rsid w:val="00C63EBD"/>
    <w:rsid w:val="00C70850"/>
    <w:rsid w:val="00C7175D"/>
    <w:rsid w:val="00C72B4C"/>
    <w:rsid w:val="00C733EC"/>
    <w:rsid w:val="00C7482F"/>
    <w:rsid w:val="00C74A9B"/>
    <w:rsid w:val="00C75B4D"/>
    <w:rsid w:val="00C76968"/>
    <w:rsid w:val="00C80C6F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6D80"/>
    <w:rsid w:val="00CA7086"/>
    <w:rsid w:val="00CB09E7"/>
    <w:rsid w:val="00CB19D5"/>
    <w:rsid w:val="00CB236A"/>
    <w:rsid w:val="00CB2837"/>
    <w:rsid w:val="00CB32A5"/>
    <w:rsid w:val="00CB3A45"/>
    <w:rsid w:val="00CB514F"/>
    <w:rsid w:val="00CB53DC"/>
    <w:rsid w:val="00CB5F49"/>
    <w:rsid w:val="00CB67A4"/>
    <w:rsid w:val="00CC1663"/>
    <w:rsid w:val="00CC33DB"/>
    <w:rsid w:val="00CC4408"/>
    <w:rsid w:val="00CC4E6A"/>
    <w:rsid w:val="00CC5470"/>
    <w:rsid w:val="00CC6242"/>
    <w:rsid w:val="00CC71E7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44E"/>
    <w:rsid w:val="00CD7CCF"/>
    <w:rsid w:val="00CE1D8E"/>
    <w:rsid w:val="00CE2B31"/>
    <w:rsid w:val="00CE3BA1"/>
    <w:rsid w:val="00CE3CBE"/>
    <w:rsid w:val="00CE4839"/>
    <w:rsid w:val="00CE529B"/>
    <w:rsid w:val="00CE604A"/>
    <w:rsid w:val="00CE7444"/>
    <w:rsid w:val="00CF0651"/>
    <w:rsid w:val="00CF20BA"/>
    <w:rsid w:val="00CF25D3"/>
    <w:rsid w:val="00CF47D2"/>
    <w:rsid w:val="00CF7289"/>
    <w:rsid w:val="00CF7B4D"/>
    <w:rsid w:val="00D00CBD"/>
    <w:rsid w:val="00D01786"/>
    <w:rsid w:val="00D02F78"/>
    <w:rsid w:val="00D03C98"/>
    <w:rsid w:val="00D04201"/>
    <w:rsid w:val="00D04B03"/>
    <w:rsid w:val="00D056C9"/>
    <w:rsid w:val="00D0597E"/>
    <w:rsid w:val="00D0605E"/>
    <w:rsid w:val="00D0656E"/>
    <w:rsid w:val="00D07DB2"/>
    <w:rsid w:val="00D10242"/>
    <w:rsid w:val="00D10419"/>
    <w:rsid w:val="00D11B4E"/>
    <w:rsid w:val="00D1239B"/>
    <w:rsid w:val="00D137EC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27"/>
    <w:rsid w:val="00D51A52"/>
    <w:rsid w:val="00D53444"/>
    <w:rsid w:val="00D53BA1"/>
    <w:rsid w:val="00D5570F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BA9"/>
    <w:rsid w:val="00D70DE1"/>
    <w:rsid w:val="00D7188C"/>
    <w:rsid w:val="00D731EC"/>
    <w:rsid w:val="00D744B1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31F"/>
    <w:rsid w:val="00D92AF3"/>
    <w:rsid w:val="00D92B19"/>
    <w:rsid w:val="00D93E97"/>
    <w:rsid w:val="00D94A2A"/>
    <w:rsid w:val="00D9573F"/>
    <w:rsid w:val="00D962AC"/>
    <w:rsid w:val="00D96FC1"/>
    <w:rsid w:val="00D971DA"/>
    <w:rsid w:val="00DA16D9"/>
    <w:rsid w:val="00DA1CC3"/>
    <w:rsid w:val="00DA1F3C"/>
    <w:rsid w:val="00DA3426"/>
    <w:rsid w:val="00DA4027"/>
    <w:rsid w:val="00DA4783"/>
    <w:rsid w:val="00DA4BF1"/>
    <w:rsid w:val="00DA7D44"/>
    <w:rsid w:val="00DB4368"/>
    <w:rsid w:val="00DB4885"/>
    <w:rsid w:val="00DB552C"/>
    <w:rsid w:val="00DB59A4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5ACB"/>
    <w:rsid w:val="00DD60F0"/>
    <w:rsid w:val="00DD654C"/>
    <w:rsid w:val="00DD7FC3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1F93"/>
    <w:rsid w:val="00DF22CB"/>
    <w:rsid w:val="00DF2514"/>
    <w:rsid w:val="00DF29A1"/>
    <w:rsid w:val="00DF30BD"/>
    <w:rsid w:val="00DF38EE"/>
    <w:rsid w:val="00DF4499"/>
    <w:rsid w:val="00DF4A4C"/>
    <w:rsid w:val="00E0049C"/>
    <w:rsid w:val="00E005C9"/>
    <w:rsid w:val="00E01170"/>
    <w:rsid w:val="00E01774"/>
    <w:rsid w:val="00E03396"/>
    <w:rsid w:val="00E03603"/>
    <w:rsid w:val="00E037D6"/>
    <w:rsid w:val="00E03A47"/>
    <w:rsid w:val="00E03FAB"/>
    <w:rsid w:val="00E04A01"/>
    <w:rsid w:val="00E07375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8D"/>
    <w:rsid w:val="00E25961"/>
    <w:rsid w:val="00E25B45"/>
    <w:rsid w:val="00E260C6"/>
    <w:rsid w:val="00E26D32"/>
    <w:rsid w:val="00E2740B"/>
    <w:rsid w:val="00E27719"/>
    <w:rsid w:val="00E30E12"/>
    <w:rsid w:val="00E31640"/>
    <w:rsid w:val="00E317D3"/>
    <w:rsid w:val="00E32533"/>
    <w:rsid w:val="00E34325"/>
    <w:rsid w:val="00E3509E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3CD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DF4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173C4"/>
    <w:rsid w:val="00F20644"/>
    <w:rsid w:val="00F207D2"/>
    <w:rsid w:val="00F20F4D"/>
    <w:rsid w:val="00F21BD5"/>
    <w:rsid w:val="00F235DC"/>
    <w:rsid w:val="00F23ED8"/>
    <w:rsid w:val="00F268FA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2F89"/>
    <w:rsid w:val="00F5418C"/>
    <w:rsid w:val="00F54B1E"/>
    <w:rsid w:val="00F569BC"/>
    <w:rsid w:val="00F56D7B"/>
    <w:rsid w:val="00F62E88"/>
    <w:rsid w:val="00F64FED"/>
    <w:rsid w:val="00F65997"/>
    <w:rsid w:val="00F666B3"/>
    <w:rsid w:val="00F66BFE"/>
    <w:rsid w:val="00F7058F"/>
    <w:rsid w:val="00F70868"/>
    <w:rsid w:val="00F70A04"/>
    <w:rsid w:val="00F7215E"/>
    <w:rsid w:val="00F76AC8"/>
    <w:rsid w:val="00F770E4"/>
    <w:rsid w:val="00F80504"/>
    <w:rsid w:val="00F80516"/>
    <w:rsid w:val="00F8233D"/>
    <w:rsid w:val="00F86120"/>
    <w:rsid w:val="00F9102E"/>
    <w:rsid w:val="00F919C5"/>
    <w:rsid w:val="00F91DBE"/>
    <w:rsid w:val="00F93B54"/>
    <w:rsid w:val="00F95DF0"/>
    <w:rsid w:val="00F968EA"/>
    <w:rsid w:val="00F96C62"/>
    <w:rsid w:val="00F96E62"/>
    <w:rsid w:val="00F972B7"/>
    <w:rsid w:val="00FA0F10"/>
    <w:rsid w:val="00FA1855"/>
    <w:rsid w:val="00FA2262"/>
    <w:rsid w:val="00FA28C3"/>
    <w:rsid w:val="00FA3370"/>
    <w:rsid w:val="00FA5087"/>
    <w:rsid w:val="00FA54AB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4ED4"/>
    <w:rsid w:val="00FF563A"/>
    <w:rsid w:val="00FF5863"/>
    <w:rsid w:val="00FF7287"/>
    <w:rsid w:val="02EE6CCE"/>
    <w:rsid w:val="05907DB3"/>
    <w:rsid w:val="0D244928"/>
    <w:rsid w:val="0F281C00"/>
    <w:rsid w:val="10DA1F0F"/>
    <w:rsid w:val="13C75211"/>
    <w:rsid w:val="17A83E52"/>
    <w:rsid w:val="19F93076"/>
    <w:rsid w:val="1F6E345A"/>
    <w:rsid w:val="26C479F3"/>
    <w:rsid w:val="2ADE6D82"/>
    <w:rsid w:val="2E86438D"/>
    <w:rsid w:val="3574397D"/>
    <w:rsid w:val="3DCE385D"/>
    <w:rsid w:val="3F9F3971"/>
    <w:rsid w:val="42E17B48"/>
    <w:rsid w:val="442567B2"/>
    <w:rsid w:val="452169BA"/>
    <w:rsid w:val="469A1E62"/>
    <w:rsid w:val="49AB7DAD"/>
    <w:rsid w:val="4DC2542D"/>
    <w:rsid w:val="4E314160"/>
    <w:rsid w:val="4E600369"/>
    <w:rsid w:val="60345B73"/>
    <w:rsid w:val="63EF2CF0"/>
    <w:rsid w:val="690D6A85"/>
    <w:rsid w:val="6CA42302"/>
    <w:rsid w:val="6CE9795C"/>
    <w:rsid w:val="6E7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D0B8A"/>
  <w15:docId w15:val="{5F5618A6-3736-4337-A009-857A2BD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3272C0"/>
      <w:u w:val="none"/>
      <w:shd w:val="clear" w:color="auto" w:fill="auto"/>
    </w:rPr>
  </w:style>
  <w:style w:type="paragraph" w:styleId="a4">
    <w:name w:val="Balloon Text"/>
    <w:basedOn w:val="a"/>
    <w:link w:val="a5"/>
    <w:uiPriority w:val="99"/>
    <w:unhideWhenUsed/>
    <w:qFormat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8">
    <w:name w:val="Body Text"/>
    <w:basedOn w:val="a"/>
    <w:link w:val="a9"/>
    <w:uiPriority w:val="99"/>
    <w:qFormat/>
    <w:pPr>
      <w:jc w:val="both"/>
    </w:pPr>
    <w:rPr>
      <w:rFonts w:eastAsia="Calibri"/>
      <w:color w:val="auto"/>
      <w:sz w:val="20"/>
    </w:rPr>
  </w:style>
  <w:style w:type="paragraph" w:styleId="aa">
    <w:name w:val="Body Text Indent"/>
    <w:basedOn w:val="a"/>
    <w:link w:val="ab"/>
    <w:uiPriority w:val="99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qFormat/>
    <w:rPr>
      <w:color w:val="auto"/>
    </w:rPr>
  </w:style>
  <w:style w:type="table" w:styleId="af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link w:val="aa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qFormat/>
    <w:rPr>
      <w:rFonts w:ascii="Times New Roman" w:eastAsia="Times New Roman" w:hAnsi="Times New Roman"/>
      <w:color w:val="000000"/>
      <w:sz w:val="24"/>
    </w:rPr>
  </w:style>
  <w:style w:type="paragraph" w:customStyle="1" w:styleId="11">
    <w:name w:val="Название1"/>
    <w:basedOn w:val="a"/>
    <w:link w:val="af0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0">
    <w:name w:val="Название Знак"/>
    <w:link w:val="11"/>
    <w:qFormat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qFormat/>
    <w:pPr>
      <w:ind w:firstLine="720"/>
      <w:jc w:val="both"/>
    </w:pPr>
    <w:rPr>
      <w:rFonts w:eastAsia="ヒラギノ角ゴ Pro W3"/>
      <w:color w:val="000000"/>
      <w:sz w:val="26"/>
    </w:rPr>
  </w:style>
  <w:style w:type="character" w:customStyle="1" w:styleId="af2">
    <w:name w:val="Гипертекстовая ссылка"/>
    <w:uiPriority w:val="99"/>
    <w:qFormat/>
    <w:rPr>
      <w:color w:val="106BBE"/>
    </w:rPr>
  </w:style>
  <w:style w:type="paragraph" w:customStyle="1" w:styleId="110">
    <w:name w:val="Основной текст с отступом11"/>
    <w:qFormat/>
    <w:pPr>
      <w:ind w:firstLine="720"/>
      <w:jc w:val="both"/>
    </w:pPr>
    <w:rPr>
      <w:rFonts w:eastAsia="ヒラギノ角ゴ Pro W3"/>
      <w:color w:val="000000"/>
      <w:sz w:val="26"/>
    </w:rPr>
  </w:style>
  <w:style w:type="paragraph" w:customStyle="1" w:styleId="af3">
    <w:name w:val="Стиль"/>
    <w:qFormat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paragraph" w:styleId="af4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3">
    <w:name w:val="Основной текст|1_"/>
    <w:link w:val="14"/>
    <w:qFormat/>
    <w:rPr>
      <w:sz w:val="22"/>
      <w:szCs w:val="22"/>
    </w:rPr>
  </w:style>
  <w:style w:type="paragraph" w:customStyle="1" w:styleId="14">
    <w:name w:val="Основной текст|1"/>
    <w:basedOn w:val="a"/>
    <w:link w:val="13"/>
    <w:qFormat/>
    <w:pPr>
      <w:widowControl w:val="0"/>
      <w:spacing w:line="276" w:lineRule="auto"/>
      <w:ind w:firstLine="400"/>
    </w:pPr>
    <w:rPr>
      <w:rFonts w:ascii="Calibri" w:eastAsia="Calibri" w:hAnsi="Calibri"/>
      <w:color w:val="auto"/>
      <w:sz w:val="22"/>
      <w:szCs w:val="22"/>
    </w:rPr>
  </w:style>
  <w:style w:type="character" w:customStyle="1" w:styleId="71">
    <w:name w:val="Заголовок №7|1_"/>
    <w:link w:val="710"/>
    <w:qFormat/>
    <w:rPr>
      <w:b/>
      <w:bCs/>
      <w:sz w:val="22"/>
      <w:szCs w:val="22"/>
    </w:rPr>
  </w:style>
  <w:style w:type="paragraph" w:customStyle="1" w:styleId="710">
    <w:name w:val="Заголовок №7|1"/>
    <w:basedOn w:val="a"/>
    <w:link w:val="71"/>
    <w:qFormat/>
    <w:pPr>
      <w:widowControl w:val="0"/>
      <w:ind w:firstLine="20"/>
      <w:outlineLvl w:val="6"/>
    </w:pPr>
    <w:rPr>
      <w:rFonts w:ascii="Calibri" w:eastAsia="Calibri" w:hAnsi="Calibri"/>
      <w:b/>
      <w:bCs/>
      <w:color w:val="auto"/>
      <w:sz w:val="22"/>
      <w:szCs w:val="22"/>
    </w:rPr>
  </w:style>
  <w:style w:type="character" w:customStyle="1" w:styleId="2">
    <w:name w:val="Колонтитул|2_"/>
    <w:link w:val="20"/>
    <w:qFormat/>
  </w:style>
  <w:style w:type="paragraph" w:customStyle="1" w:styleId="20">
    <w:name w:val="Колонтитул|2"/>
    <w:basedOn w:val="a"/>
    <w:link w:val="2"/>
    <w:qFormat/>
    <w:pPr>
      <w:widowControl w:val="0"/>
    </w:pPr>
    <w:rPr>
      <w:rFonts w:ascii="Calibri" w:eastAsia="Calibri" w:hAnsi="Calibri"/>
      <w:color w:val="auto"/>
      <w:sz w:val="20"/>
    </w:rPr>
  </w:style>
  <w:style w:type="character" w:customStyle="1" w:styleId="31">
    <w:name w:val="Заголовок №3|1_"/>
    <w:link w:val="310"/>
    <w:qFormat/>
    <w:rPr>
      <w:b/>
      <w:bCs/>
    </w:rPr>
  </w:style>
  <w:style w:type="paragraph" w:customStyle="1" w:styleId="310">
    <w:name w:val="Заголовок №3|1"/>
    <w:basedOn w:val="a"/>
    <w:link w:val="31"/>
    <w:qFormat/>
    <w:pPr>
      <w:widowControl w:val="0"/>
      <w:spacing w:after="300" w:line="276" w:lineRule="auto"/>
      <w:ind w:firstLine="650"/>
      <w:outlineLvl w:val="2"/>
    </w:pPr>
    <w:rPr>
      <w:rFonts w:ascii="Calibri" w:eastAsia="Calibri" w:hAnsi="Calibri"/>
      <w:b/>
      <w:bCs/>
      <w:color w:val="auto"/>
      <w:sz w:val="20"/>
    </w:rPr>
  </w:style>
  <w:style w:type="character" w:customStyle="1" w:styleId="96">
    <w:name w:val="Основной текст96"/>
    <w:qFormat/>
    <w:rPr>
      <w:shd w:val="clear" w:color="auto" w:fill="FFFFFF"/>
    </w:rPr>
  </w:style>
  <w:style w:type="character" w:styleId="af5">
    <w:name w:val="annotation reference"/>
    <w:basedOn w:val="a0"/>
    <w:uiPriority w:val="99"/>
    <w:semiHidden/>
    <w:unhideWhenUsed/>
    <w:rsid w:val="000E488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E4884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E4884"/>
    <w:rPr>
      <w:rFonts w:eastAsia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E488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E4884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2E65BED48EBCD22F2E4CE17D635A95FCB4745337CADFA592DE085398102B9B16E3D73EFCFE43300CE3B64B3BqB2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F64E-4F98-4195-9E79-E55A49C5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1520</Words>
  <Characters>9887</Characters>
  <Application>Microsoft Office Word</Application>
  <DocSecurity>0</DocSecurity>
  <Lines>82</Lines>
  <Paragraphs>22</Paragraphs>
  <ScaleCrop>false</ScaleCrop>
  <Company>User</Company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Zal2 APMO</cp:lastModifiedBy>
  <cp:revision>5</cp:revision>
  <cp:lastPrinted>2026-01-12T11:28:00Z</cp:lastPrinted>
  <dcterms:created xsi:type="dcterms:W3CDTF">2026-01-12T11:28:00Z</dcterms:created>
  <dcterms:modified xsi:type="dcterms:W3CDTF">2026-02-12T08:55:00Z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AB37F6213B9743899558752DA0231581_13</vt:lpwstr>
  </property>
</Properties>
</file>