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3291A6" w14:textId="77777777" w:rsidR="00D80924" w:rsidRDefault="007C5E9B">
      <w:pPr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 ЗАКЛЮЧЕНИЕ КВАЛИФИКАЦИОННОЙ КОМИССИИ</w:t>
      </w:r>
    </w:p>
    <w:p w14:paraId="09E90DA5" w14:textId="77777777" w:rsidR="00D80924" w:rsidRDefault="007C5E9B">
      <w:pPr>
        <w:pStyle w:val="11"/>
        <w:tabs>
          <w:tab w:val="left" w:pos="3828"/>
        </w:tabs>
        <w:rPr>
          <w:b w:val="0"/>
          <w:sz w:val="23"/>
          <w:szCs w:val="23"/>
        </w:rPr>
      </w:pPr>
      <w:r>
        <w:rPr>
          <w:b w:val="0"/>
          <w:sz w:val="23"/>
          <w:szCs w:val="23"/>
        </w:rPr>
        <w:t>АДВОКАТСКОЙ ПАЛАТЫ МОСКОВСКОЙ ОБЛАСТИ</w:t>
      </w:r>
    </w:p>
    <w:p w14:paraId="57A8FE4C" w14:textId="77777777" w:rsidR="00D80924" w:rsidRDefault="007C5E9B">
      <w:pPr>
        <w:pStyle w:val="11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по дисциплинарному производству № 01-02/26</w:t>
      </w:r>
    </w:p>
    <w:p w14:paraId="771B425F" w14:textId="77777777" w:rsidR="00D80924" w:rsidRDefault="007C5E9B">
      <w:pPr>
        <w:pStyle w:val="11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в отношении адвоката  </w:t>
      </w:r>
    </w:p>
    <w:p w14:paraId="0500890A" w14:textId="7B8B7E09" w:rsidR="00D80924" w:rsidRPr="00E81D8F" w:rsidRDefault="007C5E9B">
      <w:pPr>
        <w:pStyle w:val="11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</w:t>
      </w:r>
      <w:r w:rsidR="002A4894">
        <w:rPr>
          <w:b w:val="0"/>
          <w:sz w:val="24"/>
          <w:szCs w:val="24"/>
        </w:rPr>
        <w:t>.Р.Р.</w:t>
      </w:r>
    </w:p>
    <w:p w14:paraId="431EBE0F" w14:textId="77777777" w:rsidR="00D80924" w:rsidRDefault="00D80924">
      <w:pPr>
        <w:tabs>
          <w:tab w:val="left" w:pos="3828"/>
        </w:tabs>
        <w:jc w:val="both"/>
        <w:rPr>
          <w:szCs w:val="24"/>
        </w:rPr>
      </w:pPr>
    </w:p>
    <w:p w14:paraId="4C21FC21" w14:textId="77777777" w:rsidR="00D80924" w:rsidRDefault="007C5E9B">
      <w:pPr>
        <w:tabs>
          <w:tab w:val="left" w:pos="3828"/>
        </w:tabs>
        <w:jc w:val="both"/>
        <w:rPr>
          <w:szCs w:val="24"/>
        </w:rPr>
      </w:pPr>
      <w:r>
        <w:rPr>
          <w:szCs w:val="24"/>
        </w:rPr>
        <w:t>г. Москва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19 февраля 2026 года</w:t>
      </w:r>
    </w:p>
    <w:p w14:paraId="44C787D2" w14:textId="77777777" w:rsidR="00D80924" w:rsidRDefault="00D80924">
      <w:pPr>
        <w:tabs>
          <w:tab w:val="left" w:pos="3828"/>
        </w:tabs>
        <w:jc w:val="both"/>
        <w:rPr>
          <w:szCs w:val="24"/>
        </w:rPr>
      </w:pPr>
    </w:p>
    <w:p w14:paraId="5B4C11B7" w14:textId="77777777" w:rsidR="00D80924" w:rsidRDefault="007C5E9B">
      <w:pPr>
        <w:tabs>
          <w:tab w:val="left" w:pos="709"/>
        </w:tabs>
        <w:jc w:val="both"/>
        <w:rPr>
          <w:szCs w:val="24"/>
        </w:rPr>
      </w:pPr>
      <w:r>
        <w:rPr>
          <w:szCs w:val="24"/>
        </w:rPr>
        <w:tab/>
        <w:t>Квалификационная комиссия Адвокатской палаты Московской области (далее – Комиссия) в составе:</w:t>
      </w:r>
    </w:p>
    <w:p w14:paraId="2BAFF3BA" w14:textId="77777777" w:rsidR="00D80924" w:rsidRDefault="007C5E9B">
      <w:pPr>
        <w:numPr>
          <w:ilvl w:val="0"/>
          <w:numId w:val="1"/>
        </w:numPr>
        <w:tabs>
          <w:tab w:val="left" w:pos="3828"/>
        </w:tabs>
        <w:jc w:val="both"/>
      </w:pPr>
      <w:r>
        <w:t>Председателя Комиссии Мещерякова М.Н.</w:t>
      </w:r>
    </w:p>
    <w:p w14:paraId="58654682" w14:textId="77777777" w:rsidR="00D80924" w:rsidRDefault="007C5E9B">
      <w:pPr>
        <w:numPr>
          <w:ilvl w:val="0"/>
          <w:numId w:val="1"/>
        </w:numPr>
        <w:tabs>
          <w:tab w:val="left" w:pos="3828"/>
        </w:tabs>
        <w:jc w:val="both"/>
      </w:pPr>
      <w:r>
        <w:t xml:space="preserve">членов Комиссии: Рубина Ю.Д., Поспелова О.В., Павлухина А.А., Логинова В.В., Макарова С.Ю., Емельянова К.Ю., Бондаренко Т.В., Павловой Т.В., Свирина Ю.А., Давыдова С.В., </w:t>
      </w:r>
      <w:proofErr w:type="spellStart"/>
      <w:r>
        <w:t>Тюмина</w:t>
      </w:r>
      <w:proofErr w:type="spellEnd"/>
      <w:r>
        <w:t xml:space="preserve"> А.С.,</w:t>
      </w:r>
    </w:p>
    <w:p w14:paraId="338C76C6" w14:textId="77777777" w:rsidR="00D80924" w:rsidRDefault="007C5E9B">
      <w:pPr>
        <w:numPr>
          <w:ilvl w:val="0"/>
          <w:numId w:val="1"/>
        </w:numPr>
        <w:tabs>
          <w:tab w:val="left" w:pos="3828"/>
        </w:tabs>
        <w:jc w:val="both"/>
      </w:pPr>
      <w:r>
        <w:t>при секретаре, члене Комиссии, Рыбакове С.А.,</w:t>
      </w:r>
    </w:p>
    <w:p w14:paraId="05EC6E96" w14:textId="77777777" w:rsidR="00D80924" w:rsidRDefault="007C5E9B">
      <w:pPr>
        <w:numPr>
          <w:ilvl w:val="0"/>
          <w:numId w:val="1"/>
        </w:numPr>
        <w:tabs>
          <w:tab w:val="left" w:pos="3828"/>
        </w:tabs>
        <w:jc w:val="both"/>
      </w:pPr>
      <w:r>
        <w:t>при участии члена Совета АПМО Макаренко А.В.,</w:t>
      </w:r>
    </w:p>
    <w:p w14:paraId="33241A31" w14:textId="0E877D2C" w:rsidR="00D80924" w:rsidRDefault="007C5E9B">
      <w:pPr>
        <w:numPr>
          <w:ilvl w:val="0"/>
          <w:numId w:val="1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при участии адвоката С</w:t>
      </w:r>
      <w:r w:rsidR="002A4894">
        <w:rPr>
          <w:color w:val="auto"/>
        </w:rPr>
        <w:t>.</w:t>
      </w:r>
      <w:r>
        <w:rPr>
          <w:color w:val="auto"/>
        </w:rPr>
        <w:t>Р.Р.</w:t>
      </w:r>
      <w:r w:rsidR="00B91E6F">
        <w:rPr>
          <w:color w:val="auto"/>
        </w:rPr>
        <w:t>,</w:t>
      </w:r>
    </w:p>
    <w:p w14:paraId="42B134AB" w14:textId="70C926E3" w:rsidR="00D80924" w:rsidRDefault="007C5E9B">
      <w:pPr>
        <w:pStyle w:val="af0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рассмотрев в закрытом заседании,</w:t>
      </w:r>
      <w:r w:rsidRPr="00B91E6F">
        <w:rPr>
          <w:sz w:val="24"/>
          <w:szCs w:val="24"/>
        </w:rPr>
        <w:t xml:space="preserve"> </w:t>
      </w:r>
      <w:r>
        <w:rPr>
          <w:sz w:val="24"/>
          <w:szCs w:val="24"/>
        </w:rPr>
        <w:t>с использованием средств видео-конференц-связи, дисциплинарное производство, возбужденное распоряжением президента АПМО от 22.01.2026 г. по обращению федерального судьи О</w:t>
      </w:r>
      <w:r w:rsidR="002A4894">
        <w:rPr>
          <w:sz w:val="24"/>
          <w:szCs w:val="24"/>
        </w:rPr>
        <w:t>.</w:t>
      </w:r>
      <w:r>
        <w:rPr>
          <w:sz w:val="24"/>
          <w:szCs w:val="24"/>
        </w:rPr>
        <w:t xml:space="preserve"> городского суда М</w:t>
      </w:r>
      <w:r w:rsidR="002A4894">
        <w:rPr>
          <w:sz w:val="24"/>
          <w:szCs w:val="24"/>
        </w:rPr>
        <w:t>.</w:t>
      </w:r>
      <w:r>
        <w:rPr>
          <w:sz w:val="24"/>
          <w:szCs w:val="24"/>
        </w:rPr>
        <w:t xml:space="preserve"> области Х</w:t>
      </w:r>
      <w:r w:rsidR="002A4894">
        <w:rPr>
          <w:sz w:val="24"/>
          <w:szCs w:val="24"/>
        </w:rPr>
        <w:t>.</w:t>
      </w:r>
      <w:r>
        <w:rPr>
          <w:sz w:val="24"/>
          <w:szCs w:val="24"/>
        </w:rPr>
        <w:t>Т.В. в отношении адвоката С</w:t>
      </w:r>
      <w:r w:rsidR="002A4894">
        <w:rPr>
          <w:sz w:val="24"/>
          <w:szCs w:val="24"/>
        </w:rPr>
        <w:t>.Р.Р.,</w:t>
      </w:r>
    </w:p>
    <w:p w14:paraId="008462EA" w14:textId="77777777" w:rsidR="00D80924" w:rsidRDefault="00D80924">
      <w:pPr>
        <w:pStyle w:val="af0"/>
        <w:tabs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FAB0CC0" w14:textId="77777777" w:rsidR="00D80924" w:rsidRDefault="007C5E9B">
      <w:pPr>
        <w:tabs>
          <w:tab w:val="left" w:pos="3828"/>
        </w:tabs>
        <w:jc w:val="center"/>
        <w:rPr>
          <w:b/>
          <w:szCs w:val="24"/>
        </w:rPr>
      </w:pPr>
      <w:r>
        <w:rPr>
          <w:b/>
          <w:szCs w:val="24"/>
        </w:rPr>
        <w:t>У С Т А Н О В И Л А:</w:t>
      </w:r>
    </w:p>
    <w:p w14:paraId="06526468" w14:textId="77777777" w:rsidR="00D80924" w:rsidRDefault="00D80924">
      <w:pPr>
        <w:jc w:val="both"/>
        <w:rPr>
          <w:szCs w:val="24"/>
        </w:rPr>
      </w:pPr>
    </w:p>
    <w:p w14:paraId="5815D525" w14:textId="077810E5" w:rsidR="00D80924" w:rsidRDefault="007C5E9B">
      <w:pPr>
        <w:ind w:firstLine="708"/>
        <w:jc w:val="both"/>
        <w:rPr>
          <w:szCs w:val="24"/>
        </w:rPr>
      </w:pPr>
      <w:r>
        <w:rPr>
          <w:szCs w:val="24"/>
        </w:rPr>
        <w:t>14.01.2026 г. в АПМО поступило обращение судьи О</w:t>
      </w:r>
      <w:r w:rsidR="002A4894">
        <w:rPr>
          <w:szCs w:val="24"/>
        </w:rPr>
        <w:t>.</w:t>
      </w:r>
      <w:r>
        <w:rPr>
          <w:szCs w:val="24"/>
        </w:rPr>
        <w:t xml:space="preserve"> городского суда М</w:t>
      </w:r>
      <w:r w:rsidR="002A4894">
        <w:rPr>
          <w:szCs w:val="24"/>
        </w:rPr>
        <w:t>.</w:t>
      </w:r>
      <w:r>
        <w:rPr>
          <w:szCs w:val="24"/>
        </w:rPr>
        <w:t xml:space="preserve"> области Х</w:t>
      </w:r>
      <w:r w:rsidR="002A4894">
        <w:rPr>
          <w:szCs w:val="24"/>
        </w:rPr>
        <w:t>.</w:t>
      </w:r>
      <w:r>
        <w:rPr>
          <w:szCs w:val="24"/>
        </w:rPr>
        <w:t>Т.В. в отношении адвоката С</w:t>
      </w:r>
      <w:r w:rsidR="002A4894">
        <w:rPr>
          <w:szCs w:val="24"/>
        </w:rPr>
        <w:t>.</w:t>
      </w:r>
      <w:r>
        <w:rPr>
          <w:szCs w:val="24"/>
        </w:rPr>
        <w:t>Р.Р.,</w:t>
      </w:r>
      <w:r w:rsidR="00931055">
        <w:rPr>
          <w:szCs w:val="24"/>
        </w:rPr>
        <w:t xml:space="preserve"> </w:t>
      </w:r>
      <w:r>
        <w:rPr>
          <w:szCs w:val="24"/>
        </w:rPr>
        <w:t>в котором сообщается, что адвокат</w:t>
      </w:r>
      <w:r>
        <w:t xml:space="preserve"> </w:t>
      </w:r>
      <w:r>
        <w:rPr>
          <w:szCs w:val="24"/>
        </w:rPr>
        <w:t>ненадлежащ</w:t>
      </w:r>
      <w:r w:rsidR="00B91E6F">
        <w:rPr>
          <w:szCs w:val="24"/>
        </w:rPr>
        <w:t>и</w:t>
      </w:r>
      <w:r>
        <w:rPr>
          <w:szCs w:val="24"/>
        </w:rPr>
        <w:t>м образом исполняет свои профессиональные обязанности, выразившееся, в частности, в неявке в судебное заседание 06.11.2025 для защиты доверителя С</w:t>
      </w:r>
      <w:r w:rsidR="002A4894">
        <w:rPr>
          <w:szCs w:val="24"/>
        </w:rPr>
        <w:t>.</w:t>
      </w:r>
      <w:r>
        <w:rPr>
          <w:szCs w:val="24"/>
        </w:rPr>
        <w:t>А., а также в нарушении положений КПЭА, когда адвокат допустил некорректное общение с председательствующим по делу в судебных заседаниях 10.12.2025 г. и 16.12.2025 г. Суд также указывает, не обозначая конкретные даты и время, что адвокат допускает неоднократные, системные опоздания и в другие судебные заседания, причин уважительности опозданий не имеет, тем самым дезорганизует работу суда. Заявитель просит обратить внимание на действия адвоката, на изложенные факты, принять соответствующие меры.</w:t>
      </w:r>
    </w:p>
    <w:p w14:paraId="744E6805" w14:textId="77777777" w:rsidR="00D80924" w:rsidRDefault="007C5E9B">
      <w:pPr>
        <w:ind w:firstLine="708"/>
        <w:jc w:val="both"/>
        <w:rPr>
          <w:szCs w:val="24"/>
        </w:rPr>
      </w:pPr>
      <w:r>
        <w:rPr>
          <w:szCs w:val="24"/>
        </w:rPr>
        <w:t>К обращению заявителем приложены копии следующих документов:</w:t>
      </w:r>
    </w:p>
    <w:p w14:paraId="0D325F0A" w14:textId="77777777" w:rsidR="00D80924" w:rsidRDefault="007C5E9B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 xml:space="preserve"> протоколы судебных заседаний от 06 ноября 2025 года, 10 декабря 2025 года, 16 декабря 2025 года;</w:t>
      </w:r>
    </w:p>
    <w:p w14:paraId="3EA9BBE7" w14:textId="77777777" w:rsidR="00D80924" w:rsidRDefault="007C5E9B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постановление о назначении судебного заседания по итогам слушания о мере пресечения от 28 октября 2025 года;</w:t>
      </w:r>
    </w:p>
    <w:p w14:paraId="62595ED4" w14:textId="77777777" w:rsidR="00D80924" w:rsidRDefault="007C5E9B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расписки о получении данного постановления адвокатом.</w:t>
      </w:r>
    </w:p>
    <w:p w14:paraId="4F5CBA10" w14:textId="26B11D83" w:rsidR="00D80924" w:rsidRDefault="007C5E9B">
      <w:pPr>
        <w:jc w:val="both"/>
        <w:rPr>
          <w:szCs w:val="24"/>
        </w:rPr>
      </w:pPr>
      <w:r>
        <w:rPr>
          <w:szCs w:val="24"/>
        </w:rPr>
        <w:tab/>
        <w:t xml:space="preserve">Адвокатом представлены письменные объяснения, в которых он не согласился с доводами </w:t>
      </w:r>
      <w:r w:rsidR="00B91E6F">
        <w:rPr>
          <w:szCs w:val="24"/>
        </w:rPr>
        <w:t>обращения</w:t>
      </w:r>
      <w:r>
        <w:rPr>
          <w:szCs w:val="24"/>
        </w:rPr>
        <w:t>, пояснив, что честно и добросовестно исполнял свой профессиональный долг. Дата судопроизводства 06.11.2025 г. судом при продлении меры пресечения подзащитному не была согласована с адвокатом, он узнал о ней лишь получив постановление. Адвокат дал расписку о его получении, но сообщил суду и сотрудникам аппарата, что в эту дату у него назначено заседание в А</w:t>
      </w:r>
      <w:r w:rsidR="00931055">
        <w:rPr>
          <w:szCs w:val="24"/>
        </w:rPr>
        <w:t>.</w:t>
      </w:r>
      <w:r>
        <w:rPr>
          <w:szCs w:val="24"/>
        </w:rPr>
        <w:t xml:space="preserve"> в</w:t>
      </w:r>
      <w:r w:rsidR="00931055">
        <w:rPr>
          <w:szCs w:val="24"/>
        </w:rPr>
        <w:t>.</w:t>
      </w:r>
      <w:r>
        <w:rPr>
          <w:szCs w:val="24"/>
        </w:rPr>
        <w:t xml:space="preserve"> суде, и он может опоздать. В связи с проблемами с подключением ВКС в указанном суде адвокат опоздал в О</w:t>
      </w:r>
      <w:r w:rsidR="002A4894">
        <w:rPr>
          <w:szCs w:val="24"/>
        </w:rPr>
        <w:t>.</w:t>
      </w:r>
      <w:r>
        <w:rPr>
          <w:szCs w:val="24"/>
        </w:rPr>
        <w:t xml:space="preserve"> городской суд 06.11.2025 г. на один час, сообщив аппарату судьи, что может взять справку о своей занятости в А</w:t>
      </w:r>
      <w:r w:rsidR="00DE43DB">
        <w:rPr>
          <w:szCs w:val="24"/>
        </w:rPr>
        <w:t>.</w:t>
      </w:r>
      <w:r>
        <w:rPr>
          <w:szCs w:val="24"/>
        </w:rPr>
        <w:t xml:space="preserve"> в</w:t>
      </w:r>
      <w:r w:rsidR="00DE43DB">
        <w:rPr>
          <w:szCs w:val="24"/>
        </w:rPr>
        <w:t>.</w:t>
      </w:r>
      <w:r w:rsidR="00931055">
        <w:rPr>
          <w:szCs w:val="24"/>
        </w:rPr>
        <w:t xml:space="preserve"> </w:t>
      </w:r>
      <w:r>
        <w:rPr>
          <w:szCs w:val="24"/>
        </w:rPr>
        <w:t xml:space="preserve">суде. В аппарате ответили, что ничего не надо, заседание уже отложено. Адвокат полагает, что обращение заявителя по событиям с 06.11.2025 по 17.12.2025 г., поступившее в АПМО 14.01.2026 г., связано с его конфликтом с заявителем, после неоднократного </w:t>
      </w:r>
      <w:r>
        <w:rPr>
          <w:szCs w:val="24"/>
        </w:rPr>
        <w:lastRenderedPageBreak/>
        <w:t>заявления им под протокол судебного заседания возражений на действия председательствующего, которая в том числе многократно прерывала его речь в прениях сторон. Подчеркивает, что им был заявлен отвод судье, далее подана жалоба в квалификационную коллегию судей М</w:t>
      </w:r>
      <w:r w:rsidR="002A4894">
        <w:rPr>
          <w:szCs w:val="24"/>
        </w:rPr>
        <w:t>.</w:t>
      </w:r>
      <w:r>
        <w:rPr>
          <w:szCs w:val="24"/>
        </w:rPr>
        <w:t xml:space="preserve"> области, которая была болезненно воспринята заявителем. Считает обращение, с учетом вышеприведённой хронологии и событий, местью за добросовестное исполнение им профессиональных обязанностей.  </w:t>
      </w:r>
    </w:p>
    <w:p w14:paraId="36A78F26" w14:textId="77777777" w:rsidR="00D80924" w:rsidRDefault="007C5E9B">
      <w:pPr>
        <w:ind w:firstLine="708"/>
        <w:jc w:val="both"/>
        <w:rPr>
          <w:szCs w:val="24"/>
        </w:rPr>
      </w:pPr>
      <w:r>
        <w:rPr>
          <w:szCs w:val="24"/>
        </w:rPr>
        <w:t>К письменным объяснениям адвоката приложены копии следующих документов:</w:t>
      </w:r>
    </w:p>
    <w:p w14:paraId="01748550" w14:textId="77777777" w:rsidR="00D80924" w:rsidRDefault="007C5E9B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аудио-протокол судебного заседания от 10.12.2025г., 16.12.2025г.;</w:t>
      </w:r>
    </w:p>
    <w:p w14:paraId="2C6FACA9" w14:textId="34712A2C" w:rsidR="00D80924" w:rsidRDefault="007C5E9B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жалоба в квалификационную коллегию судей М</w:t>
      </w:r>
      <w:r w:rsidR="002A4894">
        <w:rPr>
          <w:szCs w:val="24"/>
        </w:rPr>
        <w:t>.</w:t>
      </w:r>
      <w:r>
        <w:rPr>
          <w:szCs w:val="24"/>
        </w:rPr>
        <w:t xml:space="preserve"> области;</w:t>
      </w:r>
    </w:p>
    <w:p w14:paraId="1088238E" w14:textId="77777777" w:rsidR="00D80924" w:rsidRDefault="007C5E9B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благодарственное письмо от доверителя.</w:t>
      </w:r>
    </w:p>
    <w:p w14:paraId="28C73FCD" w14:textId="77777777" w:rsidR="00D80924" w:rsidRDefault="00D80924">
      <w:pPr>
        <w:ind w:firstLine="708"/>
        <w:jc w:val="both"/>
      </w:pPr>
    </w:p>
    <w:p w14:paraId="23A6BCE7" w14:textId="77777777" w:rsidR="00D80924" w:rsidRDefault="007C5E9B">
      <w:pPr>
        <w:ind w:firstLine="708"/>
        <w:jc w:val="both"/>
      </w:pPr>
      <w:r>
        <w:t>19.02.2026 г. заявитель в заседание Комиссии не явился, о времени и месте рассмотрения дисциплинарного производства извещен надлежащим образом,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его отсутствие.</w:t>
      </w:r>
    </w:p>
    <w:p w14:paraId="515CB5BA" w14:textId="77777777" w:rsidR="00D80924" w:rsidRDefault="007C5E9B">
      <w:pPr>
        <w:ind w:firstLine="708"/>
        <w:jc w:val="both"/>
      </w:pPr>
      <w:r>
        <w:t>19.02.2026 г. адвокат в заседании Комиссии явился, поддержал доводы письменных объяснений.</w:t>
      </w:r>
    </w:p>
    <w:p w14:paraId="79538EE5" w14:textId="77777777" w:rsidR="00D80924" w:rsidRDefault="007C5E9B">
      <w:pPr>
        <w:ind w:firstLine="708"/>
        <w:jc w:val="both"/>
      </w:pPr>
      <w:r>
        <w:t xml:space="preserve">В силу п. 4 ст. 23 Кодекса профессиональной этики адвоката разбирательство в квалификационной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 </w:t>
      </w:r>
    </w:p>
    <w:p w14:paraId="66A14707" w14:textId="61AAE529" w:rsidR="00D80924" w:rsidRDefault="007C5E9B">
      <w:pPr>
        <w:ind w:firstLine="708"/>
        <w:jc w:val="both"/>
      </w:pPr>
      <w:r>
        <w:t xml:space="preserve">В обращении заявитель выдвигает следующие дисциплинарные обвинения: адвокат </w:t>
      </w:r>
      <w:r>
        <w:rPr>
          <w:szCs w:val="24"/>
        </w:rPr>
        <w:t>не явился в судебное заседание 06.11.2025 для защиты доверителя С</w:t>
      </w:r>
      <w:r w:rsidR="002A4894">
        <w:rPr>
          <w:szCs w:val="24"/>
        </w:rPr>
        <w:t>.</w:t>
      </w:r>
      <w:r>
        <w:rPr>
          <w:szCs w:val="24"/>
        </w:rPr>
        <w:t>А., а также в нарушении положений КПЭА, когда адвокат допустил некорректное общение в судебных заседаниях с председательствующим по делу в судебных заседаниях 10.12.2025 г. и 16.12.2025 г. Не обозначая конкретные даты и время, указывает, что адвокат допускает неоднократные, системные опоздания и в другие судебные заседания, причин уважительности опозданий не имеет, тем самым дезорганизует работу суда.</w:t>
      </w:r>
    </w:p>
    <w:p w14:paraId="6DED4C59" w14:textId="77777777" w:rsidR="00D80924" w:rsidRDefault="007C5E9B">
      <w:pPr>
        <w:ind w:firstLine="708"/>
        <w:jc w:val="both"/>
      </w:pPr>
      <w:r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4FBAE0BE" w14:textId="40CD2506" w:rsidR="00D80924" w:rsidRDefault="007C5E9B">
      <w:pPr>
        <w:ind w:firstLine="708"/>
        <w:jc w:val="both"/>
        <w:rPr>
          <w:rFonts w:eastAsia="Calibri"/>
          <w:color w:val="auto"/>
          <w:szCs w:val="24"/>
        </w:rPr>
      </w:pPr>
      <w:r>
        <w:rPr>
          <w:color w:val="auto"/>
          <w:szCs w:val="24"/>
        </w:rPr>
        <w:t>Как указывается в Определении КС РФ от</w:t>
      </w:r>
      <w:r w:rsidR="00E81D8F">
        <w:rPr>
          <w:color w:val="auto"/>
          <w:szCs w:val="24"/>
        </w:rPr>
        <w:t xml:space="preserve"> </w:t>
      </w:r>
      <w:r>
        <w:rPr>
          <w:color w:val="auto"/>
          <w:szCs w:val="24"/>
        </w:rPr>
        <w:t xml:space="preserve">15.07.2008 г. № 456-О-О, </w:t>
      </w:r>
      <w:r>
        <w:rPr>
          <w:rFonts w:eastAsia="Calibri"/>
          <w:color w:val="auto"/>
          <w:szCs w:val="24"/>
        </w:rPr>
        <w:t>сообщение суда (судьи) в адрес адвокатской палаты является о</w:t>
      </w:r>
      <w:bookmarkStart w:id="0" w:name="_GoBack"/>
      <w:bookmarkEnd w:id="0"/>
      <w:r>
        <w:rPr>
          <w:rFonts w:eastAsia="Calibri"/>
          <w:color w:val="auto"/>
          <w:szCs w:val="24"/>
        </w:rPr>
        <w:t>дним из поводов для возбуждения дисциплинарного производства в отношении адвоката (</w:t>
      </w:r>
      <w:proofErr w:type="spellStart"/>
      <w:r>
        <w:fldChar w:fldCharType="begin"/>
      </w:r>
      <w:r>
        <w:instrText>HYPERLINK "garantF1://12030519.2014"</w:instrText>
      </w:r>
      <w:r>
        <w:fldChar w:fldCharType="separate"/>
      </w:r>
      <w:r>
        <w:rPr>
          <w:rFonts w:eastAsia="Calibri"/>
          <w:color w:val="auto"/>
          <w:szCs w:val="24"/>
        </w:rPr>
        <w:t>п.п</w:t>
      </w:r>
      <w:proofErr w:type="spellEnd"/>
      <w:r>
        <w:rPr>
          <w:rFonts w:eastAsia="Calibri"/>
          <w:color w:val="auto"/>
          <w:szCs w:val="24"/>
        </w:rPr>
        <w:t>. 4 п. 1 ст. 20</w:t>
      </w:r>
      <w:r>
        <w:fldChar w:fldCharType="end"/>
      </w:r>
      <w:r>
        <w:rPr>
          <w:rFonts w:eastAsia="Calibri"/>
          <w:color w:val="auto"/>
          <w:szCs w:val="24"/>
        </w:rPr>
        <w:t xml:space="preserve"> КПЭА). Установление же оснований для привлечения адвоката к дисциплинарной ответственности отнесено законодателем к компетенции органов адвокатского сообщества, для которых частное определение или постановление суда не имеет преюдициальной силы (</w:t>
      </w:r>
      <w:proofErr w:type="spellStart"/>
      <w:r>
        <w:fldChar w:fldCharType="begin"/>
      </w:r>
      <w:r>
        <w:instrText>HYPERLINK "garantF1://12026961.31038"</w:instrText>
      </w:r>
      <w:r>
        <w:fldChar w:fldCharType="separate"/>
      </w:r>
      <w:r>
        <w:rPr>
          <w:rFonts w:eastAsia="Calibri"/>
          <w:color w:val="auto"/>
          <w:szCs w:val="24"/>
        </w:rPr>
        <w:t>п.п</w:t>
      </w:r>
      <w:proofErr w:type="spellEnd"/>
      <w:r>
        <w:rPr>
          <w:rFonts w:eastAsia="Calibri"/>
          <w:color w:val="auto"/>
          <w:szCs w:val="24"/>
        </w:rPr>
        <w:t>. 9 п. 3</w:t>
      </w:r>
      <w:r>
        <w:fldChar w:fldCharType="end"/>
      </w:r>
      <w:r>
        <w:rPr>
          <w:rFonts w:eastAsia="Calibri"/>
          <w:color w:val="auto"/>
          <w:szCs w:val="24"/>
        </w:rPr>
        <w:t xml:space="preserve">, </w:t>
      </w:r>
      <w:hyperlink r:id="rId7" w:history="1">
        <w:r>
          <w:rPr>
            <w:rFonts w:eastAsia="Calibri"/>
            <w:color w:val="auto"/>
            <w:szCs w:val="24"/>
          </w:rPr>
          <w:t>п. 7 ст. 31</w:t>
        </w:r>
      </w:hyperlink>
      <w:r>
        <w:rPr>
          <w:rFonts w:eastAsia="Calibri"/>
          <w:color w:val="auto"/>
          <w:szCs w:val="24"/>
        </w:rPr>
        <w:t xml:space="preserve">, </w:t>
      </w:r>
      <w:hyperlink r:id="rId8" w:history="1">
        <w:r>
          <w:rPr>
            <w:rFonts w:eastAsia="Calibri"/>
            <w:color w:val="auto"/>
            <w:szCs w:val="24"/>
          </w:rPr>
          <w:t>п. 7 ст. 33</w:t>
        </w:r>
      </w:hyperlink>
      <w:r>
        <w:rPr>
          <w:rFonts w:eastAsia="Calibri"/>
          <w:color w:val="auto"/>
          <w:szCs w:val="24"/>
        </w:rPr>
        <w:t xml:space="preserve"> ФЗ от 31.05.2002 г. № 63-ФЗ «Об адвокатской деятельности и адвокатуре в РФ»).</w:t>
      </w:r>
    </w:p>
    <w:p w14:paraId="1F01F22E" w14:textId="77777777" w:rsidR="00D80924" w:rsidRDefault="007C5E9B">
      <w:pPr>
        <w:ind w:firstLine="708"/>
        <w:jc w:val="both"/>
      </w:pPr>
      <w:r>
        <w:t xml:space="preserve">Согласно </w:t>
      </w:r>
      <w:proofErr w:type="spellStart"/>
      <w:r>
        <w:t>п.п</w:t>
      </w:r>
      <w:proofErr w:type="spellEnd"/>
      <w:r>
        <w:t xml:space="preserve">. 1 п. 1 ст. 7 ФЗ «Об адвокатской деятельности и адвокатуре в РФ», п. 1 ст. 8 Кодекса профессиональной этики адвоката (далее – КПЭА),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 </w:t>
      </w:r>
    </w:p>
    <w:p w14:paraId="2CD90CE3" w14:textId="77777777" w:rsidR="00D80924" w:rsidRDefault="007C5E9B">
      <w:pPr>
        <w:ind w:firstLine="708"/>
        <w:jc w:val="both"/>
      </w:pPr>
      <w:r>
        <w:t>В соответствии с п. 1 ст. 23 Кодекса профессиональной этики адвоката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5D16D8D5" w14:textId="77777777" w:rsidR="00D80924" w:rsidRDefault="007C5E9B">
      <w:pPr>
        <w:ind w:firstLine="708"/>
        <w:jc w:val="both"/>
      </w:pPr>
      <w:r>
        <w:lastRenderedPageBreak/>
        <w:t xml:space="preserve">  В силу п. 1 ст. 14 Кодекса профессиональной этики адвоката, при невозможности по уважительным причинам прибыть в назначенное время для участия в судебном заседании или следственном действии, а также при намерении ходатайствовать о назначении другого времени для их проведения, адвокат должен при возможности заблаговременно уведомить об этом суд или следователя, а также сообщить об этом другим адвокатам, участвующим в процессе, и согласовать с ними время совершения процессуальных действий.</w:t>
      </w:r>
    </w:p>
    <w:p w14:paraId="0B32A4DD" w14:textId="357C1125" w:rsidR="00D80924" w:rsidRDefault="007C5E9B">
      <w:pPr>
        <w:ind w:firstLine="708"/>
        <w:jc w:val="both"/>
      </w:pPr>
      <w:r>
        <w:t>Комиссия, учитывая объяснения адвоката, соглашается с ним, что его уведомили о дате и времени судебного заседания 06.11.2025 г. постфактум, вручив постановление о продлении меры пресечения, и не согласовав с ним его занятость в эту дату в иных процессах. При этом адвокат сразу после получения постановления на руки, сообщил суду о своей занятости в А</w:t>
      </w:r>
      <w:r w:rsidR="002A4894">
        <w:t>.</w:t>
      </w:r>
      <w:r>
        <w:t xml:space="preserve"> в</w:t>
      </w:r>
      <w:r w:rsidR="002A4894">
        <w:t>.</w:t>
      </w:r>
      <w:r>
        <w:t xml:space="preserve"> суде, заседание которого было назначено до заседания в О</w:t>
      </w:r>
      <w:r w:rsidR="002A4894">
        <w:t>.</w:t>
      </w:r>
      <w:r>
        <w:t xml:space="preserve"> городском суде 06.11.2025 г. </w:t>
      </w:r>
    </w:p>
    <w:p w14:paraId="4EBA8343" w14:textId="4F4F1FEE" w:rsidR="00D80924" w:rsidRDefault="007C5E9B">
      <w:pPr>
        <w:ind w:firstLine="708"/>
        <w:jc w:val="both"/>
        <w:rPr>
          <w:szCs w:val="24"/>
          <w:lang w:eastAsia="en-US"/>
        </w:rPr>
      </w:pPr>
      <w:r>
        <w:rPr>
          <w:szCs w:val="24"/>
          <w:lang w:eastAsia="en-US"/>
        </w:rPr>
        <w:t>Судья и адвокат, как профессиональные участники судопроизводства, должны проявлять взаимное уважение в ходе рассмотрения дела, согласовывать дату и время судебного разбирательства. Не согласовывая с защитником дату и время следующего судебного заседания, суд несет на себе риски его отложения. Заявителем не представлено доказательств надлежащего уведомления адвоката о заседании, назначенном на 06.11.2025</w:t>
      </w:r>
      <w:r w:rsidR="00BE2343">
        <w:rPr>
          <w:szCs w:val="24"/>
          <w:lang w:eastAsia="en-US"/>
        </w:rPr>
        <w:t xml:space="preserve"> г.</w:t>
      </w:r>
      <w:r>
        <w:rPr>
          <w:szCs w:val="24"/>
          <w:lang w:eastAsia="en-US"/>
        </w:rPr>
        <w:t xml:space="preserve"> Согласно разъяснению Комиссии по этике и стандартам ФПА РФ от 16.02.2018 г. № 01/18, в практическом отношении указывается на приоритетность уголовного судопроизводства, а также судебных заседаний, в которых объявлен перерыв, и неотложных следственных действий перед заранее согласованными судебными заседаниями.</w:t>
      </w:r>
    </w:p>
    <w:p w14:paraId="76EF2A8A" w14:textId="77777777" w:rsidR="00D80924" w:rsidRDefault="007C5E9B">
      <w:pPr>
        <w:ind w:firstLine="708"/>
        <w:jc w:val="both"/>
      </w:pPr>
      <w:r>
        <w:t>Относительно доводов заявителя о некорректном поведении адвоката, его дерзости и пререкании с председательствующим в заседаниях 10.12.2025 г. и 16.12.2025 г., Комиссией были изучены письменные протоколы судебных заседаний и прослушаны аудио протоколы, предоставленные защитником. Комиссия не обнаружила в них доказательств подтверждения доводов заявителя.</w:t>
      </w:r>
    </w:p>
    <w:p w14:paraId="002EBD43" w14:textId="77777777" w:rsidR="00D80924" w:rsidRDefault="007C5E9B">
      <w:pPr>
        <w:ind w:firstLine="708"/>
        <w:jc w:val="both"/>
      </w:pPr>
      <w:r>
        <w:t>В силу п. 1 ст. 2, п. 2 ст. 18 ФЗ «Об адвокатской деятельности и адвокатуре в РФ», адвокат является независимым профессиональным советником по правовым вопросам и не может быть привлечён к ответственности за мнение, высказанное при осуществлении защиты, если вступившим в законную силу приговором суда не будет установлена виновность адвоката в преступном действии (бездействии). Данная норма не исключает возможности привлечения адвоката к ответственности не за само мнение, а за этически некорректную форму, в котором оно выражено.</w:t>
      </w:r>
    </w:p>
    <w:p w14:paraId="27C0E97D" w14:textId="77777777" w:rsidR="00D80924" w:rsidRDefault="007C5E9B">
      <w:pPr>
        <w:ind w:firstLine="708"/>
        <w:jc w:val="both"/>
        <w:rPr>
          <w:color w:val="auto"/>
        </w:rPr>
      </w:pPr>
      <w:r>
        <w:t>Адвокат как профессиональный участник судопроизводства обязан своими поступками укреплять веру в надежность такого общепризнанного способа защиты прав и свобод граждан, каковым является судебный способ защиты, что, однако, не исключает, а, наоборот, предполагает необходимость оспаривания в корректной форме незаконных и необоснованных действий и решений, совершаемых (принимаемых) судьями по конкретному делу. При этом в названных выше положениях КПЭА содержатся четкие нра</w:t>
      </w:r>
      <w:r>
        <w:rPr>
          <w:color w:val="auto"/>
        </w:rPr>
        <w:t>вственные ориентиры для соответствующего поведения адвоката.</w:t>
      </w:r>
    </w:p>
    <w:p w14:paraId="0865CC1F" w14:textId="727783B1" w:rsidR="00D80924" w:rsidRDefault="007C5E9B">
      <w:pPr>
        <w:ind w:firstLine="708"/>
        <w:jc w:val="both"/>
        <w:rPr>
          <w:color w:val="auto"/>
        </w:rPr>
      </w:pPr>
      <w:r>
        <w:rPr>
          <w:color w:val="auto"/>
        </w:rPr>
        <w:t>Вместе с тем Комиссия указывает, что пределы допустимой критики в некоторых обстоятельствах могут быть более широкими, когда ее объектами являются должностные лица государства, в том числе при рассмотрении в суде уголовного дела. При этом возможная негативная оценка председательствующим по делу заявлений защитника может иметь так называемый «замораживающий эффект» в отношении исполнения адвокатом своих профессиональных обязанностей и защиты интересов доверителей в будущем.</w:t>
      </w:r>
    </w:p>
    <w:p w14:paraId="1547A9F2" w14:textId="77777777" w:rsidR="00D80924" w:rsidRDefault="007C5E9B">
      <w:pPr>
        <w:ind w:firstLine="708"/>
        <w:jc w:val="both"/>
        <w:rPr>
          <w:color w:val="auto"/>
        </w:rPr>
      </w:pPr>
      <w:r>
        <w:rPr>
          <w:color w:val="auto"/>
        </w:rPr>
        <w:t xml:space="preserve">Независимость адвокатуры требует реализации права адвоката на свободу слова и дополнительных гарантий соблюдения этого права в ряде ситуаций. Свобода выражения мнения адвоката, как и любого гражданина, включая его профессиональные взгляды, охраняется нормами национального и международного права. При этом свобода критики адвокатом действий суда должна быть ограничена определенными требованиями, </w:t>
      </w:r>
      <w:r>
        <w:rPr>
          <w:color w:val="auto"/>
        </w:rPr>
        <w:lastRenderedPageBreak/>
        <w:t xml:space="preserve">вытекающими из того факта, что адвокат является профессиональным юристом, членом уважаемого профессионального сообщества. В связи с особым статусом адвоката уровень общественных ожиданий в отношении его высказываний является более высоким. К числу таких ожиданий относятся предъявляемые к высказываниям адвоката требования добросовестности, аргументированности и корректности формы. В априори конфликтном уголовном процессе приоритетом обвинения является справедливость и воздаяние за содеянное, приоритетом защиты – соблюдение прав и свобод подзащитного, а также гуманизм закона. Суд же должен обладать мудростью и нахождением разумного баланса этих ценностей в процессе правоприменения. При этом высшим смыслом для всех участников является надлежащее применение закона в соответствии с его истинным назначением. </w:t>
      </w:r>
    </w:p>
    <w:p w14:paraId="25FCBFFD" w14:textId="77777777" w:rsidR="00D80924" w:rsidRDefault="007C5E9B">
      <w:pPr>
        <w:ind w:firstLine="708"/>
        <w:jc w:val="both"/>
      </w:pPr>
      <w:r>
        <w:t xml:space="preserve">В заседании 10.12.2025 г. проходил перекрестный допрос подсудимого судом, государственным обвинителем и защитником. Последний заявил суду, что весь процесс идет с обвинительным уклоном, после чего председательствующий объявила ему замечание. Далее адвокат активно защищал доверителя, заявляя неоднократные ходатайства - об истребовании доказательств, вызове и допросе свидетелей, возвращении дела прокурору в порядке ст. 237 УПК РФ. В удовлетворении указанных ходатайств защиты суд полностью отказал, в результате чего, действуя в процессуальных рамках, защитник и подсудимый заявили отвод суду, считая, что имеется обвинительный уклон и тенденциозность председательствующего. </w:t>
      </w:r>
    </w:p>
    <w:p w14:paraId="345DD995" w14:textId="77777777" w:rsidR="00D80924" w:rsidRDefault="007C5E9B">
      <w:pPr>
        <w:ind w:firstLine="708"/>
        <w:jc w:val="both"/>
      </w:pPr>
      <w:r>
        <w:t xml:space="preserve">Согласно ст. 244 УПК РФ в судебном заседании стороны обвинения и защиты пользуются равными правами на заявление отводов и ходатайств, представление доказательств, участие в их исследовании, выступление в судебных прениях, представление суду письменных формулировок по вопросам, указанным в </w:t>
      </w:r>
      <w:hyperlink r:id="rId9" w:anchor="dst102046" w:history="1">
        <w:r>
          <w:rPr>
            <w:rStyle w:val="a4"/>
            <w:color w:val="auto"/>
          </w:rPr>
          <w:t>пунктах 1</w:t>
        </w:r>
      </w:hyperlink>
      <w:r>
        <w:rPr>
          <w:color w:val="auto"/>
        </w:rPr>
        <w:t xml:space="preserve"> - </w:t>
      </w:r>
      <w:hyperlink r:id="rId10" w:anchor="dst102051" w:history="1">
        <w:r>
          <w:rPr>
            <w:rStyle w:val="a4"/>
            <w:color w:val="auto"/>
          </w:rPr>
          <w:t>6 части первой статьи 299</w:t>
        </w:r>
      </w:hyperlink>
      <w:r>
        <w:rPr>
          <w:color w:val="auto"/>
        </w:rPr>
        <w:t xml:space="preserve"> </w:t>
      </w:r>
      <w:r>
        <w:t xml:space="preserve">настоящего Кодекса, на рассмотрение иных вопросов, возникающих в ходе судебного разбирательства. </w:t>
      </w:r>
    </w:p>
    <w:p w14:paraId="23539CF7" w14:textId="77777777" w:rsidR="00D80924" w:rsidRDefault="007C5E9B">
      <w:pPr>
        <w:ind w:firstLine="708"/>
        <w:jc w:val="both"/>
      </w:pPr>
      <w:r>
        <w:t>Из аудиопротокола указанного заседания следует, что защитник вел себя корректно по отношению к суду и стороне обвинения.</w:t>
      </w:r>
    </w:p>
    <w:p w14:paraId="4E2EBA03" w14:textId="77777777" w:rsidR="00D80924" w:rsidRDefault="007C5E9B">
      <w:pPr>
        <w:ind w:firstLine="708"/>
        <w:jc w:val="both"/>
      </w:pPr>
      <w:r>
        <w:t xml:space="preserve">В судебном заседании 16.12.2025 г. проходили прения сторон. Согласно ч. 5 ст. 292 УПК РФ суд не вправе ограничивать продолжительность прений сторон. При этом председательствующий вправе останавливать участвующих в прениях лиц, если они касаются обстоятельств, не имеющих отношения к рассматриваемому уголовному делу, а также доказательств, признанных недопустимыми. Изучив протокол судебного заседания и замечания председательствующего, прерывавшего пять раз защитника, Комиссия не усматривает каких-либо нарушений </w:t>
      </w:r>
      <w:r>
        <w:rPr>
          <w:szCs w:val="24"/>
        </w:rPr>
        <w:t xml:space="preserve">норм законодательства об адвокатской деятельности и адвокатуре и КПЭА </w:t>
      </w:r>
      <w:r>
        <w:t xml:space="preserve">со стороны адвоката, ссылавшегося на доктрину уголовного права и процесса, Постановления Пленума Верховного суда РФ и фактические обстоятельства дела. </w:t>
      </w:r>
    </w:p>
    <w:p w14:paraId="45B36DCE" w14:textId="77777777" w:rsidR="00D80924" w:rsidRDefault="007C5E9B">
      <w:pPr>
        <w:ind w:firstLine="708"/>
        <w:jc w:val="both"/>
      </w:pPr>
      <w:r>
        <w:rPr>
          <w:szCs w:val="24"/>
        </w:rPr>
        <w:t>Относительно доводов заявителя, что адвокат допускает неоднократные, системные опоздания и в другие судебные заседания, причин уважительности опозданий не имеет, тем самым дезорганизует работу суда, Комиссия отмечает, что они не подкреплены никакими доказательствами, потому признает их несостоятельными.</w:t>
      </w:r>
    </w:p>
    <w:p w14:paraId="7705A972" w14:textId="77777777" w:rsidR="00D80924" w:rsidRDefault="007C5E9B">
      <w:pPr>
        <w:ind w:firstLine="720"/>
        <w:jc w:val="both"/>
        <w:rPr>
          <w:color w:val="auto"/>
          <w:szCs w:val="24"/>
        </w:rPr>
      </w:pPr>
      <w:r>
        <w:rPr>
          <w:szCs w:val="24"/>
        </w:rPr>
        <w:t>На основании изложенного, оценив собранные доказательства, комиссия признает, что в полученных в ходе разбирательства фактических данных отсутствуют сведения, свидетельствующие о нар</w:t>
      </w:r>
      <w:r>
        <w:rPr>
          <w:color w:val="auto"/>
          <w:szCs w:val="24"/>
        </w:rPr>
        <w:t xml:space="preserve">ушении адвокатом норм законодательства об адвокатской деятельности и адвокатуре и КПЭА. </w:t>
      </w:r>
    </w:p>
    <w:p w14:paraId="2B4296EB" w14:textId="77777777" w:rsidR="00D80924" w:rsidRDefault="007C5E9B">
      <w:pPr>
        <w:ind w:firstLine="720"/>
        <w:jc w:val="both"/>
        <w:rPr>
          <w:szCs w:val="24"/>
        </w:rPr>
      </w:pPr>
      <w:r>
        <w:rPr>
          <w:szCs w:val="24"/>
        </w:rPr>
        <w:t>При вынесении решения Квалификационная комиссия принимает во внимание, что меры дисциплинарной ответственности, предусмотренные ФЗ «Об адвокатской деятельности и адвокатуре в РФ» и Кодексом профессиональной этики адвоката, применяются лишь в случае нарушения адвокатом требований законодательства об адвокатской деятельности и адвокатуре и Кодекса профессиональной деятельности адвоката, совершенных умышленно или по грубой неосторожности (ст. 18 п.1 Кодекса профессиональной этики адвоката).</w:t>
      </w:r>
    </w:p>
    <w:p w14:paraId="64F68F88" w14:textId="77777777" w:rsidR="00D80924" w:rsidRDefault="007C5E9B">
      <w:pPr>
        <w:ind w:firstLine="708"/>
        <w:jc w:val="both"/>
        <w:rPr>
          <w:rFonts w:eastAsia="Calibri"/>
          <w:color w:val="auto"/>
          <w:szCs w:val="24"/>
        </w:rPr>
      </w:pPr>
      <w:bookmarkStart w:id="1" w:name="_Hlk165652165"/>
      <w:r>
        <w:rPr>
          <w:rFonts w:eastAsia="Calibri"/>
          <w:color w:val="auto"/>
          <w:szCs w:val="24"/>
        </w:rPr>
        <w:lastRenderedPageBreak/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079835F5" w14:textId="77777777" w:rsidR="00D80924" w:rsidRDefault="00D80924">
      <w:pPr>
        <w:tabs>
          <w:tab w:val="left" w:pos="709"/>
          <w:tab w:val="left" w:pos="3828"/>
        </w:tabs>
        <w:jc w:val="both"/>
        <w:rPr>
          <w:rFonts w:eastAsia="Calibri"/>
          <w:color w:val="auto"/>
          <w:szCs w:val="24"/>
        </w:rPr>
      </w:pPr>
    </w:p>
    <w:p w14:paraId="3DCA5893" w14:textId="77777777" w:rsidR="00D80924" w:rsidRDefault="007C5E9B">
      <w:pPr>
        <w:tabs>
          <w:tab w:val="left" w:pos="709"/>
          <w:tab w:val="left" w:pos="3828"/>
        </w:tabs>
        <w:jc w:val="center"/>
        <w:rPr>
          <w:rFonts w:eastAsia="Calibri"/>
          <w:b/>
          <w:color w:val="auto"/>
          <w:szCs w:val="24"/>
        </w:rPr>
      </w:pPr>
      <w:r>
        <w:rPr>
          <w:rFonts w:eastAsia="Calibri"/>
          <w:b/>
          <w:color w:val="auto"/>
          <w:szCs w:val="24"/>
        </w:rPr>
        <w:t>ЗАКЛЮЧЕНИЕ:</w:t>
      </w:r>
    </w:p>
    <w:p w14:paraId="78A62B08" w14:textId="77777777" w:rsidR="00D80924" w:rsidRDefault="00D80924">
      <w:pPr>
        <w:tabs>
          <w:tab w:val="left" w:pos="709"/>
          <w:tab w:val="left" w:pos="3828"/>
        </w:tabs>
        <w:jc w:val="both"/>
        <w:rPr>
          <w:rFonts w:eastAsia="Calibri"/>
          <w:b/>
          <w:color w:val="auto"/>
          <w:szCs w:val="24"/>
        </w:rPr>
      </w:pPr>
    </w:p>
    <w:p w14:paraId="59FFD3F1" w14:textId="4B9CC245" w:rsidR="00D80924" w:rsidRDefault="007C5E9B">
      <w:pPr>
        <w:ind w:firstLine="708"/>
        <w:jc w:val="both"/>
        <w:rPr>
          <w:szCs w:val="24"/>
        </w:rPr>
      </w:pPr>
      <w:r>
        <w:rPr>
          <w:szCs w:val="24"/>
        </w:rPr>
        <w:t>- о необходимости прекращения дисциплинарного производства в отношении адвоката С</w:t>
      </w:r>
      <w:r w:rsidR="002A4894">
        <w:rPr>
          <w:szCs w:val="24"/>
        </w:rPr>
        <w:t xml:space="preserve">.Р.Р. </w:t>
      </w:r>
      <w:r>
        <w:rPr>
          <w:szCs w:val="24"/>
        </w:rPr>
        <w:t>вследствие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адвоката.</w:t>
      </w:r>
    </w:p>
    <w:p w14:paraId="0A65CB83" w14:textId="77777777" w:rsidR="00D80924" w:rsidRDefault="00D80924">
      <w:pPr>
        <w:ind w:firstLine="708"/>
        <w:jc w:val="both"/>
        <w:rPr>
          <w:szCs w:val="24"/>
        </w:rPr>
      </w:pPr>
    </w:p>
    <w:p w14:paraId="269DC9CB" w14:textId="77777777" w:rsidR="00D80924" w:rsidRDefault="00D80924">
      <w:pPr>
        <w:jc w:val="both"/>
        <w:rPr>
          <w:szCs w:val="24"/>
        </w:rPr>
      </w:pPr>
    </w:p>
    <w:p w14:paraId="55091744" w14:textId="77777777" w:rsidR="00D80924" w:rsidRDefault="007C5E9B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08092A10" w14:textId="2E62B5D2" w:rsidR="00D80924" w:rsidRDefault="007C5E9B">
      <w:pPr>
        <w:tabs>
          <w:tab w:val="left" w:pos="3828"/>
        </w:tabs>
        <w:jc w:val="both"/>
        <w:rPr>
          <w:szCs w:val="24"/>
        </w:rPr>
      </w:pPr>
      <w:r>
        <w:rPr>
          <w:szCs w:val="24"/>
        </w:rPr>
        <w:t>Адвокатской палаты Московской области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     </w:t>
      </w:r>
      <w:proofErr w:type="spellStart"/>
      <w:r>
        <w:rPr>
          <w:szCs w:val="24"/>
        </w:rPr>
        <w:t>М.Н.Мещеряков</w:t>
      </w:r>
      <w:proofErr w:type="spellEnd"/>
    </w:p>
    <w:bookmarkEnd w:id="1"/>
    <w:p w14:paraId="23EF78C4" w14:textId="77777777" w:rsidR="00D80924" w:rsidRDefault="00D80924">
      <w:pPr>
        <w:ind w:firstLine="708"/>
        <w:jc w:val="both"/>
      </w:pPr>
    </w:p>
    <w:p w14:paraId="064A33AD" w14:textId="77777777" w:rsidR="00D80924" w:rsidRDefault="00D80924">
      <w:pPr>
        <w:ind w:firstLine="708"/>
        <w:jc w:val="both"/>
        <w:rPr>
          <w:szCs w:val="24"/>
          <w:lang w:eastAsia="en-US"/>
        </w:rPr>
      </w:pPr>
    </w:p>
    <w:p w14:paraId="5FB05390" w14:textId="77777777" w:rsidR="00D80924" w:rsidRDefault="00D80924">
      <w:pPr>
        <w:ind w:firstLine="709"/>
        <w:jc w:val="both"/>
      </w:pPr>
    </w:p>
    <w:p w14:paraId="49FDE062" w14:textId="77777777" w:rsidR="00D80924" w:rsidRDefault="00D80924">
      <w:pPr>
        <w:ind w:firstLine="708"/>
        <w:jc w:val="both"/>
        <w:rPr>
          <w:szCs w:val="24"/>
        </w:rPr>
      </w:pPr>
    </w:p>
    <w:p w14:paraId="58AB023C" w14:textId="77777777" w:rsidR="00D80924" w:rsidRDefault="00D80924">
      <w:pPr>
        <w:ind w:firstLine="708"/>
        <w:jc w:val="both"/>
        <w:rPr>
          <w:szCs w:val="24"/>
        </w:rPr>
      </w:pPr>
    </w:p>
    <w:p w14:paraId="0EE783AE" w14:textId="77777777" w:rsidR="00D80924" w:rsidRDefault="00D80924">
      <w:pPr>
        <w:jc w:val="both"/>
        <w:rPr>
          <w:color w:val="auto"/>
          <w:szCs w:val="24"/>
        </w:rPr>
      </w:pPr>
    </w:p>
    <w:p w14:paraId="6026B209" w14:textId="77777777" w:rsidR="00D80924" w:rsidRDefault="00D80924">
      <w:pPr>
        <w:jc w:val="both"/>
        <w:rPr>
          <w:szCs w:val="24"/>
        </w:rPr>
      </w:pPr>
    </w:p>
    <w:p w14:paraId="775F60A7" w14:textId="77777777" w:rsidR="00D80924" w:rsidRDefault="00D80924">
      <w:pPr>
        <w:jc w:val="both"/>
        <w:rPr>
          <w:szCs w:val="24"/>
        </w:rPr>
      </w:pPr>
    </w:p>
    <w:p w14:paraId="7D6FD9C0" w14:textId="77777777" w:rsidR="00D80924" w:rsidRDefault="00D80924">
      <w:pPr>
        <w:ind w:firstLine="709"/>
        <w:jc w:val="both"/>
        <w:rPr>
          <w:sz w:val="23"/>
          <w:szCs w:val="23"/>
        </w:rPr>
      </w:pPr>
    </w:p>
    <w:sectPr w:rsidR="00D80924" w:rsidSect="00B91E6F">
      <w:headerReference w:type="default" r:id="rId11"/>
      <w:pgSz w:w="11906" w:h="16838"/>
      <w:pgMar w:top="1258" w:right="1106" w:bottom="125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E16BEC" w14:textId="77777777" w:rsidR="007C5E9B" w:rsidRDefault="007C5E9B">
      <w:r>
        <w:separator/>
      </w:r>
    </w:p>
  </w:endnote>
  <w:endnote w:type="continuationSeparator" w:id="0">
    <w:p w14:paraId="067750A4" w14:textId="77777777" w:rsidR="007C5E9B" w:rsidRDefault="007C5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ヒラギノ角ゴ Pro W3">
    <w:altName w:val="Yu Gothic"/>
    <w:charset w:val="80"/>
    <w:family w:val="roman"/>
    <w:pitch w:val="default"/>
    <w:sig w:usb0="00000000" w:usb1="0000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11F737" w14:textId="77777777" w:rsidR="007C5E9B" w:rsidRDefault="007C5E9B">
      <w:r>
        <w:separator/>
      </w:r>
    </w:p>
  </w:footnote>
  <w:footnote w:type="continuationSeparator" w:id="0">
    <w:p w14:paraId="4748AB26" w14:textId="77777777" w:rsidR="007C5E9B" w:rsidRDefault="007C5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CDC495" w14:textId="77777777" w:rsidR="00D80924" w:rsidRDefault="007C5E9B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14:paraId="09E82671" w14:textId="77777777" w:rsidR="00D80924" w:rsidRDefault="00D80924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FE7A27"/>
    <w:multiLevelType w:val="multilevel"/>
    <w:tmpl w:val="3DFE7A2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AF1E03"/>
    <w:multiLevelType w:val="multilevel"/>
    <w:tmpl w:val="69AF1E03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95D"/>
    <w:rsid w:val="00001022"/>
    <w:rsid w:val="00001A3B"/>
    <w:rsid w:val="00001A5E"/>
    <w:rsid w:val="00002AD2"/>
    <w:rsid w:val="00002DCF"/>
    <w:rsid w:val="000039B9"/>
    <w:rsid w:val="00004C40"/>
    <w:rsid w:val="000071E5"/>
    <w:rsid w:val="000075F4"/>
    <w:rsid w:val="00007B04"/>
    <w:rsid w:val="00010CC9"/>
    <w:rsid w:val="00011A56"/>
    <w:rsid w:val="00013BE4"/>
    <w:rsid w:val="0001445F"/>
    <w:rsid w:val="000156FF"/>
    <w:rsid w:val="00016E36"/>
    <w:rsid w:val="000171B3"/>
    <w:rsid w:val="00022325"/>
    <w:rsid w:val="0002364C"/>
    <w:rsid w:val="000237F4"/>
    <w:rsid w:val="000240AF"/>
    <w:rsid w:val="00024839"/>
    <w:rsid w:val="00026B12"/>
    <w:rsid w:val="0003005C"/>
    <w:rsid w:val="00030F21"/>
    <w:rsid w:val="00032146"/>
    <w:rsid w:val="00032380"/>
    <w:rsid w:val="00033702"/>
    <w:rsid w:val="00035FB0"/>
    <w:rsid w:val="00040B13"/>
    <w:rsid w:val="00040C4B"/>
    <w:rsid w:val="00042251"/>
    <w:rsid w:val="00042C26"/>
    <w:rsid w:val="00043D2B"/>
    <w:rsid w:val="000472B8"/>
    <w:rsid w:val="00047D4E"/>
    <w:rsid w:val="00047EDD"/>
    <w:rsid w:val="00054C34"/>
    <w:rsid w:val="00055145"/>
    <w:rsid w:val="000561B4"/>
    <w:rsid w:val="0005666C"/>
    <w:rsid w:val="000608FA"/>
    <w:rsid w:val="000613D4"/>
    <w:rsid w:val="000624A2"/>
    <w:rsid w:val="00062E97"/>
    <w:rsid w:val="00063116"/>
    <w:rsid w:val="00063680"/>
    <w:rsid w:val="000671D2"/>
    <w:rsid w:val="0007002F"/>
    <w:rsid w:val="00071EB2"/>
    <w:rsid w:val="00072219"/>
    <w:rsid w:val="0007544D"/>
    <w:rsid w:val="00076155"/>
    <w:rsid w:val="000764B9"/>
    <w:rsid w:val="000779B1"/>
    <w:rsid w:val="00077B19"/>
    <w:rsid w:val="000807B4"/>
    <w:rsid w:val="000838BC"/>
    <w:rsid w:val="00084995"/>
    <w:rsid w:val="00084DAF"/>
    <w:rsid w:val="0008683E"/>
    <w:rsid w:val="000868A1"/>
    <w:rsid w:val="000879D3"/>
    <w:rsid w:val="00090B5C"/>
    <w:rsid w:val="000913AF"/>
    <w:rsid w:val="0009197E"/>
    <w:rsid w:val="00091B32"/>
    <w:rsid w:val="0009570F"/>
    <w:rsid w:val="000957EF"/>
    <w:rsid w:val="00096CDA"/>
    <w:rsid w:val="00097E8E"/>
    <w:rsid w:val="000A02D0"/>
    <w:rsid w:val="000A0C5D"/>
    <w:rsid w:val="000A2844"/>
    <w:rsid w:val="000A2F34"/>
    <w:rsid w:val="000A2F6A"/>
    <w:rsid w:val="000A36CB"/>
    <w:rsid w:val="000A38E7"/>
    <w:rsid w:val="000A5381"/>
    <w:rsid w:val="000A56A3"/>
    <w:rsid w:val="000A5CF6"/>
    <w:rsid w:val="000A7330"/>
    <w:rsid w:val="000B0845"/>
    <w:rsid w:val="000B1EE6"/>
    <w:rsid w:val="000B22AD"/>
    <w:rsid w:val="000B3843"/>
    <w:rsid w:val="000B4293"/>
    <w:rsid w:val="000B44DD"/>
    <w:rsid w:val="000B45F2"/>
    <w:rsid w:val="000B4A1C"/>
    <w:rsid w:val="000B6531"/>
    <w:rsid w:val="000C08F1"/>
    <w:rsid w:val="000C118E"/>
    <w:rsid w:val="000C255B"/>
    <w:rsid w:val="000C27EC"/>
    <w:rsid w:val="000C2816"/>
    <w:rsid w:val="000C284F"/>
    <w:rsid w:val="000C2913"/>
    <w:rsid w:val="000C3337"/>
    <w:rsid w:val="000C3744"/>
    <w:rsid w:val="000C39A5"/>
    <w:rsid w:val="000C686E"/>
    <w:rsid w:val="000D0159"/>
    <w:rsid w:val="000D1D5F"/>
    <w:rsid w:val="000D217E"/>
    <w:rsid w:val="000D26DF"/>
    <w:rsid w:val="000D27E3"/>
    <w:rsid w:val="000D35AA"/>
    <w:rsid w:val="000D3DB4"/>
    <w:rsid w:val="000D558D"/>
    <w:rsid w:val="000D658A"/>
    <w:rsid w:val="000D72B8"/>
    <w:rsid w:val="000D7628"/>
    <w:rsid w:val="000D7979"/>
    <w:rsid w:val="000E06A7"/>
    <w:rsid w:val="000E0B4B"/>
    <w:rsid w:val="000E1E00"/>
    <w:rsid w:val="000E240F"/>
    <w:rsid w:val="000E484E"/>
    <w:rsid w:val="000E4F4D"/>
    <w:rsid w:val="000E5562"/>
    <w:rsid w:val="000E6883"/>
    <w:rsid w:val="000E6CAB"/>
    <w:rsid w:val="000E6D6C"/>
    <w:rsid w:val="000E6F13"/>
    <w:rsid w:val="000E7059"/>
    <w:rsid w:val="000F0CA2"/>
    <w:rsid w:val="000F0FC2"/>
    <w:rsid w:val="000F18D7"/>
    <w:rsid w:val="000F485D"/>
    <w:rsid w:val="000F4B72"/>
    <w:rsid w:val="000F4E82"/>
    <w:rsid w:val="000F5168"/>
    <w:rsid w:val="000F550E"/>
    <w:rsid w:val="000F5F36"/>
    <w:rsid w:val="000F795B"/>
    <w:rsid w:val="00100897"/>
    <w:rsid w:val="001010B6"/>
    <w:rsid w:val="00101C26"/>
    <w:rsid w:val="0010211E"/>
    <w:rsid w:val="00103810"/>
    <w:rsid w:val="00103CA0"/>
    <w:rsid w:val="0010424C"/>
    <w:rsid w:val="00106278"/>
    <w:rsid w:val="00106D7F"/>
    <w:rsid w:val="0010782B"/>
    <w:rsid w:val="0011027B"/>
    <w:rsid w:val="001103DD"/>
    <w:rsid w:val="00110A67"/>
    <w:rsid w:val="00111858"/>
    <w:rsid w:val="00111907"/>
    <w:rsid w:val="00111E34"/>
    <w:rsid w:val="00112D12"/>
    <w:rsid w:val="00113791"/>
    <w:rsid w:val="001143C3"/>
    <w:rsid w:val="001157BD"/>
    <w:rsid w:val="001178C0"/>
    <w:rsid w:val="00117E6C"/>
    <w:rsid w:val="00120A77"/>
    <w:rsid w:val="0012162D"/>
    <w:rsid w:val="001216EA"/>
    <w:rsid w:val="0012190F"/>
    <w:rsid w:val="0012300B"/>
    <w:rsid w:val="00123494"/>
    <w:rsid w:val="00124569"/>
    <w:rsid w:val="00126529"/>
    <w:rsid w:val="0013095E"/>
    <w:rsid w:val="0013222A"/>
    <w:rsid w:val="00132406"/>
    <w:rsid w:val="00132D60"/>
    <w:rsid w:val="00132DC0"/>
    <w:rsid w:val="001336B8"/>
    <w:rsid w:val="001336D3"/>
    <w:rsid w:val="0013385B"/>
    <w:rsid w:val="001345DD"/>
    <w:rsid w:val="00135062"/>
    <w:rsid w:val="00135138"/>
    <w:rsid w:val="00136C3B"/>
    <w:rsid w:val="00137FB2"/>
    <w:rsid w:val="0014056A"/>
    <w:rsid w:val="001407FB"/>
    <w:rsid w:val="00140F1D"/>
    <w:rsid w:val="00141384"/>
    <w:rsid w:val="00141EF4"/>
    <w:rsid w:val="0014202E"/>
    <w:rsid w:val="00144467"/>
    <w:rsid w:val="001460AE"/>
    <w:rsid w:val="001470AE"/>
    <w:rsid w:val="0014789F"/>
    <w:rsid w:val="00151705"/>
    <w:rsid w:val="00152340"/>
    <w:rsid w:val="00152714"/>
    <w:rsid w:val="001529B9"/>
    <w:rsid w:val="00152DBB"/>
    <w:rsid w:val="0015346A"/>
    <w:rsid w:val="00153E14"/>
    <w:rsid w:val="001545FE"/>
    <w:rsid w:val="0015469C"/>
    <w:rsid w:val="001554FD"/>
    <w:rsid w:val="00156153"/>
    <w:rsid w:val="0016009C"/>
    <w:rsid w:val="00161349"/>
    <w:rsid w:val="001617E1"/>
    <w:rsid w:val="00161AF1"/>
    <w:rsid w:val="001667D3"/>
    <w:rsid w:val="00166B0E"/>
    <w:rsid w:val="001675C0"/>
    <w:rsid w:val="00167647"/>
    <w:rsid w:val="0016799E"/>
    <w:rsid w:val="00167CF0"/>
    <w:rsid w:val="001709F9"/>
    <w:rsid w:val="00171DDA"/>
    <w:rsid w:val="0017274D"/>
    <w:rsid w:val="00172AE7"/>
    <w:rsid w:val="0017304B"/>
    <w:rsid w:val="0017313D"/>
    <w:rsid w:val="00173F8B"/>
    <w:rsid w:val="00174232"/>
    <w:rsid w:val="00174ACF"/>
    <w:rsid w:val="00180772"/>
    <w:rsid w:val="00180BCE"/>
    <w:rsid w:val="00180FEF"/>
    <w:rsid w:val="00181A99"/>
    <w:rsid w:val="00183768"/>
    <w:rsid w:val="00184970"/>
    <w:rsid w:val="00187EF7"/>
    <w:rsid w:val="001928A4"/>
    <w:rsid w:val="00193F47"/>
    <w:rsid w:val="00194FE3"/>
    <w:rsid w:val="00196006"/>
    <w:rsid w:val="00196443"/>
    <w:rsid w:val="00196E9A"/>
    <w:rsid w:val="001974FF"/>
    <w:rsid w:val="001A0D2F"/>
    <w:rsid w:val="001A1917"/>
    <w:rsid w:val="001A36AB"/>
    <w:rsid w:val="001A39D5"/>
    <w:rsid w:val="001A3BFD"/>
    <w:rsid w:val="001A3CC5"/>
    <w:rsid w:val="001A43B9"/>
    <w:rsid w:val="001A4EA8"/>
    <w:rsid w:val="001A6ACF"/>
    <w:rsid w:val="001A77E0"/>
    <w:rsid w:val="001A7975"/>
    <w:rsid w:val="001A7C66"/>
    <w:rsid w:val="001A7CD1"/>
    <w:rsid w:val="001B2B48"/>
    <w:rsid w:val="001B3522"/>
    <w:rsid w:val="001B3565"/>
    <w:rsid w:val="001B3AAC"/>
    <w:rsid w:val="001B448A"/>
    <w:rsid w:val="001B535E"/>
    <w:rsid w:val="001B5657"/>
    <w:rsid w:val="001B60B4"/>
    <w:rsid w:val="001B69B6"/>
    <w:rsid w:val="001B6AB7"/>
    <w:rsid w:val="001C0487"/>
    <w:rsid w:val="001C44E0"/>
    <w:rsid w:val="001C51DD"/>
    <w:rsid w:val="001C5FA5"/>
    <w:rsid w:val="001C60C4"/>
    <w:rsid w:val="001C6776"/>
    <w:rsid w:val="001C6941"/>
    <w:rsid w:val="001C697C"/>
    <w:rsid w:val="001D004D"/>
    <w:rsid w:val="001D15B9"/>
    <w:rsid w:val="001D163C"/>
    <w:rsid w:val="001D1A64"/>
    <w:rsid w:val="001D1D49"/>
    <w:rsid w:val="001D2EFB"/>
    <w:rsid w:val="001D31B2"/>
    <w:rsid w:val="001D31D6"/>
    <w:rsid w:val="001D32A3"/>
    <w:rsid w:val="001D35E4"/>
    <w:rsid w:val="001D3DB2"/>
    <w:rsid w:val="001D3E23"/>
    <w:rsid w:val="001D5630"/>
    <w:rsid w:val="001D6150"/>
    <w:rsid w:val="001D62E0"/>
    <w:rsid w:val="001D6C74"/>
    <w:rsid w:val="001E0B1F"/>
    <w:rsid w:val="001E19D3"/>
    <w:rsid w:val="001E3485"/>
    <w:rsid w:val="001E4598"/>
    <w:rsid w:val="001E621D"/>
    <w:rsid w:val="001E6DDA"/>
    <w:rsid w:val="001E754F"/>
    <w:rsid w:val="001E77E9"/>
    <w:rsid w:val="001F063F"/>
    <w:rsid w:val="001F0A6C"/>
    <w:rsid w:val="001F203D"/>
    <w:rsid w:val="001F46CE"/>
    <w:rsid w:val="001F4A4B"/>
    <w:rsid w:val="00200990"/>
    <w:rsid w:val="00201FEC"/>
    <w:rsid w:val="002021F3"/>
    <w:rsid w:val="00202F41"/>
    <w:rsid w:val="002031E8"/>
    <w:rsid w:val="0020491D"/>
    <w:rsid w:val="0020569C"/>
    <w:rsid w:val="00206363"/>
    <w:rsid w:val="0020636A"/>
    <w:rsid w:val="00206D18"/>
    <w:rsid w:val="00207E17"/>
    <w:rsid w:val="00211997"/>
    <w:rsid w:val="00211FE9"/>
    <w:rsid w:val="002147B1"/>
    <w:rsid w:val="00215C5D"/>
    <w:rsid w:val="002169C1"/>
    <w:rsid w:val="00216F46"/>
    <w:rsid w:val="00217000"/>
    <w:rsid w:val="002178A3"/>
    <w:rsid w:val="00221268"/>
    <w:rsid w:val="00221558"/>
    <w:rsid w:val="00221683"/>
    <w:rsid w:val="002216FA"/>
    <w:rsid w:val="002217E8"/>
    <w:rsid w:val="00221C56"/>
    <w:rsid w:val="00222384"/>
    <w:rsid w:val="00222555"/>
    <w:rsid w:val="00222EC9"/>
    <w:rsid w:val="00225A3E"/>
    <w:rsid w:val="00226893"/>
    <w:rsid w:val="002269D0"/>
    <w:rsid w:val="00230A33"/>
    <w:rsid w:val="002343DF"/>
    <w:rsid w:val="00236A8A"/>
    <w:rsid w:val="00236B5F"/>
    <w:rsid w:val="00237403"/>
    <w:rsid w:val="00237D16"/>
    <w:rsid w:val="002403D0"/>
    <w:rsid w:val="00240B24"/>
    <w:rsid w:val="002418E4"/>
    <w:rsid w:val="00242203"/>
    <w:rsid w:val="002424F7"/>
    <w:rsid w:val="00243075"/>
    <w:rsid w:val="00243D28"/>
    <w:rsid w:val="002443FD"/>
    <w:rsid w:val="00244CF5"/>
    <w:rsid w:val="00244E6B"/>
    <w:rsid w:val="002450F3"/>
    <w:rsid w:val="00245C2F"/>
    <w:rsid w:val="00246CA2"/>
    <w:rsid w:val="00246F5D"/>
    <w:rsid w:val="002477D3"/>
    <w:rsid w:val="00247BC6"/>
    <w:rsid w:val="0025223F"/>
    <w:rsid w:val="002541F5"/>
    <w:rsid w:val="002552AB"/>
    <w:rsid w:val="0025542F"/>
    <w:rsid w:val="00257304"/>
    <w:rsid w:val="002579F1"/>
    <w:rsid w:val="00261D21"/>
    <w:rsid w:val="00263CE6"/>
    <w:rsid w:val="00264A22"/>
    <w:rsid w:val="00266999"/>
    <w:rsid w:val="002676A2"/>
    <w:rsid w:val="00270113"/>
    <w:rsid w:val="0027050B"/>
    <w:rsid w:val="00272959"/>
    <w:rsid w:val="00274576"/>
    <w:rsid w:val="00276A76"/>
    <w:rsid w:val="00276D31"/>
    <w:rsid w:val="00277F2A"/>
    <w:rsid w:val="00280AD2"/>
    <w:rsid w:val="002814BC"/>
    <w:rsid w:val="00283584"/>
    <w:rsid w:val="00284A39"/>
    <w:rsid w:val="00287926"/>
    <w:rsid w:val="00291537"/>
    <w:rsid w:val="00291666"/>
    <w:rsid w:val="00293024"/>
    <w:rsid w:val="002961EC"/>
    <w:rsid w:val="00296707"/>
    <w:rsid w:val="0029701A"/>
    <w:rsid w:val="002970D0"/>
    <w:rsid w:val="002A353C"/>
    <w:rsid w:val="002A40C5"/>
    <w:rsid w:val="002A4894"/>
    <w:rsid w:val="002A577D"/>
    <w:rsid w:val="002A70EB"/>
    <w:rsid w:val="002A73C3"/>
    <w:rsid w:val="002B07C1"/>
    <w:rsid w:val="002B14E1"/>
    <w:rsid w:val="002B1563"/>
    <w:rsid w:val="002B282A"/>
    <w:rsid w:val="002B2B3D"/>
    <w:rsid w:val="002B39EE"/>
    <w:rsid w:val="002B41CF"/>
    <w:rsid w:val="002B47CF"/>
    <w:rsid w:val="002B63DB"/>
    <w:rsid w:val="002B79BB"/>
    <w:rsid w:val="002C0052"/>
    <w:rsid w:val="002C0224"/>
    <w:rsid w:val="002C1482"/>
    <w:rsid w:val="002C184D"/>
    <w:rsid w:val="002C3491"/>
    <w:rsid w:val="002C40E0"/>
    <w:rsid w:val="002C4AB3"/>
    <w:rsid w:val="002C59AE"/>
    <w:rsid w:val="002C6052"/>
    <w:rsid w:val="002C66F2"/>
    <w:rsid w:val="002C6DEA"/>
    <w:rsid w:val="002C7B3E"/>
    <w:rsid w:val="002C7E10"/>
    <w:rsid w:val="002D0EB4"/>
    <w:rsid w:val="002D196F"/>
    <w:rsid w:val="002D1C1E"/>
    <w:rsid w:val="002D2BA6"/>
    <w:rsid w:val="002D3C9A"/>
    <w:rsid w:val="002D3D2F"/>
    <w:rsid w:val="002D5C8D"/>
    <w:rsid w:val="002D64B8"/>
    <w:rsid w:val="002D7B46"/>
    <w:rsid w:val="002E073F"/>
    <w:rsid w:val="002E0E1D"/>
    <w:rsid w:val="002E10DA"/>
    <w:rsid w:val="002E14D7"/>
    <w:rsid w:val="002E2486"/>
    <w:rsid w:val="002E2671"/>
    <w:rsid w:val="002E2800"/>
    <w:rsid w:val="002E39FA"/>
    <w:rsid w:val="002E4F57"/>
    <w:rsid w:val="002E4F5F"/>
    <w:rsid w:val="002E5FAB"/>
    <w:rsid w:val="002E6278"/>
    <w:rsid w:val="002F359B"/>
    <w:rsid w:val="002F3E48"/>
    <w:rsid w:val="002F61F5"/>
    <w:rsid w:val="002F6E96"/>
    <w:rsid w:val="002F7869"/>
    <w:rsid w:val="00300FDC"/>
    <w:rsid w:val="003011D3"/>
    <w:rsid w:val="00303291"/>
    <w:rsid w:val="0030608A"/>
    <w:rsid w:val="0030715F"/>
    <w:rsid w:val="0030743F"/>
    <w:rsid w:val="003103A2"/>
    <w:rsid w:val="00310960"/>
    <w:rsid w:val="003109A2"/>
    <w:rsid w:val="00310D75"/>
    <w:rsid w:val="00311B2B"/>
    <w:rsid w:val="00311E5C"/>
    <w:rsid w:val="00312297"/>
    <w:rsid w:val="00312320"/>
    <w:rsid w:val="0031283D"/>
    <w:rsid w:val="00312E7D"/>
    <w:rsid w:val="00312F52"/>
    <w:rsid w:val="00313B1A"/>
    <w:rsid w:val="00313C37"/>
    <w:rsid w:val="00313F67"/>
    <w:rsid w:val="00314136"/>
    <w:rsid w:val="00314606"/>
    <w:rsid w:val="00314821"/>
    <w:rsid w:val="00314EB2"/>
    <w:rsid w:val="00315063"/>
    <w:rsid w:val="003159ED"/>
    <w:rsid w:val="00316A58"/>
    <w:rsid w:val="00316C25"/>
    <w:rsid w:val="003200D5"/>
    <w:rsid w:val="00321E4D"/>
    <w:rsid w:val="00323C0F"/>
    <w:rsid w:val="00324A25"/>
    <w:rsid w:val="00324E53"/>
    <w:rsid w:val="00324FA5"/>
    <w:rsid w:val="003275F6"/>
    <w:rsid w:val="0032770E"/>
    <w:rsid w:val="00327D86"/>
    <w:rsid w:val="00331A88"/>
    <w:rsid w:val="003320E7"/>
    <w:rsid w:val="00333FE6"/>
    <w:rsid w:val="00334936"/>
    <w:rsid w:val="00335123"/>
    <w:rsid w:val="00335C36"/>
    <w:rsid w:val="00335F93"/>
    <w:rsid w:val="00336789"/>
    <w:rsid w:val="0033714B"/>
    <w:rsid w:val="0033732C"/>
    <w:rsid w:val="00337E59"/>
    <w:rsid w:val="00341670"/>
    <w:rsid w:val="003416AF"/>
    <w:rsid w:val="003431F9"/>
    <w:rsid w:val="003503FF"/>
    <w:rsid w:val="00351488"/>
    <w:rsid w:val="00351BA2"/>
    <w:rsid w:val="00352784"/>
    <w:rsid w:val="0035341F"/>
    <w:rsid w:val="00353752"/>
    <w:rsid w:val="00356605"/>
    <w:rsid w:val="00361875"/>
    <w:rsid w:val="00361D05"/>
    <w:rsid w:val="0036265C"/>
    <w:rsid w:val="00365653"/>
    <w:rsid w:val="00366DF7"/>
    <w:rsid w:val="00372724"/>
    <w:rsid w:val="00372DCA"/>
    <w:rsid w:val="00373F26"/>
    <w:rsid w:val="003752F8"/>
    <w:rsid w:val="00375349"/>
    <w:rsid w:val="00375449"/>
    <w:rsid w:val="00375E6C"/>
    <w:rsid w:val="00376ECA"/>
    <w:rsid w:val="00377FE1"/>
    <w:rsid w:val="00381424"/>
    <w:rsid w:val="003816B1"/>
    <w:rsid w:val="00382CA1"/>
    <w:rsid w:val="003839DB"/>
    <w:rsid w:val="00384105"/>
    <w:rsid w:val="003842AD"/>
    <w:rsid w:val="0038553B"/>
    <w:rsid w:val="00385D23"/>
    <w:rsid w:val="00387D9D"/>
    <w:rsid w:val="0039253A"/>
    <w:rsid w:val="0039300D"/>
    <w:rsid w:val="00394BCE"/>
    <w:rsid w:val="003956F6"/>
    <w:rsid w:val="00395D6E"/>
    <w:rsid w:val="003971E1"/>
    <w:rsid w:val="00397846"/>
    <w:rsid w:val="00397F65"/>
    <w:rsid w:val="003A12C6"/>
    <w:rsid w:val="003A216D"/>
    <w:rsid w:val="003A3156"/>
    <w:rsid w:val="003A3A81"/>
    <w:rsid w:val="003A4953"/>
    <w:rsid w:val="003A4D47"/>
    <w:rsid w:val="003A6D64"/>
    <w:rsid w:val="003A7121"/>
    <w:rsid w:val="003B25A5"/>
    <w:rsid w:val="003B2933"/>
    <w:rsid w:val="003B2AAB"/>
    <w:rsid w:val="003B78A2"/>
    <w:rsid w:val="003B7CBB"/>
    <w:rsid w:val="003C043E"/>
    <w:rsid w:val="003C231E"/>
    <w:rsid w:val="003C33B7"/>
    <w:rsid w:val="003C4549"/>
    <w:rsid w:val="003C455F"/>
    <w:rsid w:val="003C473C"/>
    <w:rsid w:val="003C4773"/>
    <w:rsid w:val="003C589E"/>
    <w:rsid w:val="003C67EB"/>
    <w:rsid w:val="003C6C0C"/>
    <w:rsid w:val="003D1B98"/>
    <w:rsid w:val="003D2B90"/>
    <w:rsid w:val="003D36A4"/>
    <w:rsid w:val="003D3E63"/>
    <w:rsid w:val="003D42FD"/>
    <w:rsid w:val="003D47DB"/>
    <w:rsid w:val="003D4A05"/>
    <w:rsid w:val="003D523F"/>
    <w:rsid w:val="003D681C"/>
    <w:rsid w:val="003E023F"/>
    <w:rsid w:val="003E07AE"/>
    <w:rsid w:val="003E0D72"/>
    <w:rsid w:val="003E0DF8"/>
    <w:rsid w:val="003E381A"/>
    <w:rsid w:val="003E3A5A"/>
    <w:rsid w:val="003E447C"/>
    <w:rsid w:val="003E4A69"/>
    <w:rsid w:val="003E7B99"/>
    <w:rsid w:val="003F0069"/>
    <w:rsid w:val="003F0346"/>
    <w:rsid w:val="003F0DD8"/>
    <w:rsid w:val="003F2E7F"/>
    <w:rsid w:val="003F4FEC"/>
    <w:rsid w:val="003F6352"/>
    <w:rsid w:val="003F7A1D"/>
    <w:rsid w:val="00400B1A"/>
    <w:rsid w:val="00401AA2"/>
    <w:rsid w:val="00402942"/>
    <w:rsid w:val="004034ED"/>
    <w:rsid w:val="00403880"/>
    <w:rsid w:val="00404963"/>
    <w:rsid w:val="00406895"/>
    <w:rsid w:val="00407E18"/>
    <w:rsid w:val="00413FDA"/>
    <w:rsid w:val="00413FEF"/>
    <w:rsid w:val="0041527E"/>
    <w:rsid w:val="0041630A"/>
    <w:rsid w:val="00416CBF"/>
    <w:rsid w:val="00417069"/>
    <w:rsid w:val="00417448"/>
    <w:rsid w:val="0041762B"/>
    <w:rsid w:val="00420ECF"/>
    <w:rsid w:val="004211BA"/>
    <w:rsid w:val="00421D07"/>
    <w:rsid w:val="004232BA"/>
    <w:rsid w:val="004233AF"/>
    <w:rsid w:val="00423BD7"/>
    <w:rsid w:val="0042613A"/>
    <w:rsid w:val="00433140"/>
    <w:rsid w:val="0043412C"/>
    <w:rsid w:val="00434222"/>
    <w:rsid w:val="00435488"/>
    <w:rsid w:val="00435F29"/>
    <w:rsid w:val="0043608A"/>
    <w:rsid w:val="00436609"/>
    <w:rsid w:val="00436C34"/>
    <w:rsid w:val="00436FF1"/>
    <w:rsid w:val="00440324"/>
    <w:rsid w:val="00440788"/>
    <w:rsid w:val="00441EE4"/>
    <w:rsid w:val="00441F64"/>
    <w:rsid w:val="004423A7"/>
    <w:rsid w:val="004427B2"/>
    <w:rsid w:val="00442816"/>
    <w:rsid w:val="004446E3"/>
    <w:rsid w:val="00444CDB"/>
    <w:rsid w:val="00444FCC"/>
    <w:rsid w:val="00445E24"/>
    <w:rsid w:val="004463DA"/>
    <w:rsid w:val="00446F65"/>
    <w:rsid w:val="00450B02"/>
    <w:rsid w:val="00450E2F"/>
    <w:rsid w:val="00452293"/>
    <w:rsid w:val="00452E46"/>
    <w:rsid w:val="00453087"/>
    <w:rsid w:val="0046002C"/>
    <w:rsid w:val="00460955"/>
    <w:rsid w:val="0046145C"/>
    <w:rsid w:val="00461AA5"/>
    <w:rsid w:val="004630F7"/>
    <w:rsid w:val="00465FE6"/>
    <w:rsid w:val="00466271"/>
    <w:rsid w:val="00467278"/>
    <w:rsid w:val="0046775C"/>
    <w:rsid w:val="00467D3D"/>
    <w:rsid w:val="00470105"/>
    <w:rsid w:val="00470A7B"/>
    <w:rsid w:val="00472644"/>
    <w:rsid w:val="0047475C"/>
    <w:rsid w:val="0047589B"/>
    <w:rsid w:val="004763B1"/>
    <w:rsid w:val="00476636"/>
    <w:rsid w:val="00476AF4"/>
    <w:rsid w:val="0047750E"/>
    <w:rsid w:val="004776A7"/>
    <w:rsid w:val="00477763"/>
    <w:rsid w:val="00481929"/>
    <w:rsid w:val="004819D0"/>
    <w:rsid w:val="00481D5B"/>
    <w:rsid w:val="00484174"/>
    <w:rsid w:val="00485462"/>
    <w:rsid w:val="00486190"/>
    <w:rsid w:val="0048681A"/>
    <w:rsid w:val="00490A63"/>
    <w:rsid w:val="0049339E"/>
    <w:rsid w:val="00493506"/>
    <w:rsid w:val="004949B1"/>
    <w:rsid w:val="00494C15"/>
    <w:rsid w:val="00494C8A"/>
    <w:rsid w:val="0049542E"/>
    <w:rsid w:val="004971D2"/>
    <w:rsid w:val="0049762F"/>
    <w:rsid w:val="004A2601"/>
    <w:rsid w:val="004A3051"/>
    <w:rsid w:val="004A3557"/>
    <w:rsid w:val="004A3A15"/>
    <w:rsid w:val="004A4DDB"/>
    <w:rsid w:val="004A592E"/>
    <w:rsid w:val="004A7E41"/>
    <w:rsid w:val="004B00FD"/>
    <w:rsid w:val="004B0140"/>
    <w:rsid w:val="004B036D"/>
    <w:rsid w:val="004B1A23"/>
    <w:rsid w:val="004B1FE1"/>
    <w:rsid w:val="004B242C"/>
    <w:rsid w:val="004B24CE"/>
    <w:rsid w:val="004B4A9A"/>
    <w:rsid w:val="004B4CDF"/>
    <w:rsid w:val="004B6FCD"/>
    <w:rsid w:val="004B7BB7"/>
    <w:rsid w:val="004C0D98"/>
    <w:rsid w:val="004C11C5"/>
    <w:rsid w:val="004C2965"/>
    <w:rsid w:val="004C5C98"/>
    <w:rsid w:val="004C6573"/>
    <w:rsid w:val="004C6746"/>
    <w:rsid w:val="004D1051"/>
    <w:rsid w:val="004D1E68"/>
    <w:rsid w:val="004D4717"/>
    <w:rsid w:val="004D4F36"/>
    <w:rsid w:val="004D5FF2"/>
    <w:rsid w:val="004D72F0"/>
    <w:rsid w:val="004E2B4B"/>
    <w:rsid w:val="004E2FD3"/>
    <w:rsid w:val="004E2FFE"/>
    <w:rsid w:val="004E4935"/>
    <w:rsid w:val="004E58F3"/>
    <w:rsid w:val="004E75DD"/>
    <w:rsid w:val="004E7F99"/>
    <w:rsid w:val="004F0AAF"/>
    <w:rsid w:val="004F0C01"/>
    <w:rsid w:val="004F0F89"/>
    <w:rsid w:val="004F34F8"/>
    <w:rsid w:val="004F3F9E"/>
    <w:rsid w:val="004F3FD8"/>
    <w:rsid w:val="004F7DF3"/>
    <w:rsid w:val="005023BF"/>
    <w:rsid w:val="00505AF2"/>
    <w:rsid w:val="005078AF"/>
    <w:rsid w:val="005102E8"/>
    <w:rsid w:val="00510F94"/>
    <w:rsid w:val="0051117D"/>
    <w:rsid w:val="00512F77"/>
    <w:rsid w:val="00514A1B"/>
    <w:rsid w:val="00516B72"/>
    <w:rsid w:val="005202F3"/>
    <w:rsid w:val="00520473"/>
    <w:rsid w:val="00520613"/>
    <w:rsid w:val="00520C6E"/>
    <w:rsid w:val="0052158B"/>
    <w:rsid w:val="00521F19"/>
    <w:rsid w:val="005223FF"/>
    <w:rsid w:val="0052322A"/>
    <w:rsid w:val="00525483"/>
    <w:rsid w:val="00525E65"/>
    <w:rsid w:val="005265B7"/>
    <w:rsid w:val="00530A57"/>
    <w:rsid w:val="00530A7C"/>
    <w:rsid w:val="0053138D"/>
    <w:rsid w:val="005314B9"/>
    <w:rsid w:val="00532A11"/>
    <w:rsid w:val="005330A9"/>
    <w:rsid w:val="0053355B"/>
    <w:rsid w:val="00533910"/>
    <w:rsid w:val="005356F4"/>
    <w:rsid w:val="00535D33"/>
    <w:rsid w:val="00537136"/>
    <w:rsid w:val="00541034"/>
    <w:rsid w:val="005433D4"/>
    <w:rsid w:val="00543C2E"/>
    <w:rsid w:val="00543F70"/>
    <w:rsid w:val="00544C35"/>
    <w:rsid w:val="0054518F"/>
    <w:rsid w:val="005452AC"/>
    <w:rsid w:val="00546043"/>
    <w:rsid w:val="005467F3"/>
    <w:rsid w:val="005474D5"/>
    <w:rsid w:val="00550292"/>
    <w:rsid w:val="00551099"/>
    <w:rsid w:val="005524F9"/>
    <w:rsid w:val="00552A72"/>
    <w:rsid w:val="0055325D"/>
    <w:rsid w:val="0055452E"/>
    <w:rsid w:val="00555684"/>
    <w:rsid w:val="005564D7"/>
    <w:rsid w:val="00556A57"/>
    <w:rsid w:val="00560779"/>
    <w:rsid w:val="00561252"/>
    <w:rsid w:val="005622C3"/>
    <w:rsid w:val="005634E6"/>
    <w:rsid w:val="00563FDB"/>
    <w:rsid w:val="00564104"/>
    <w:rsid w:val="00564B1C"/>
    <w:rsid w:val="00564EAA"/>
    <w:rsid w:val="005651FD"/>
    <w:rsid w:val="0056565A"/>
    <w:rsid w:val="00565948"/>
    <w:rsid w:val="00567B88"/>
    <w:rsid w:val="00567E71"/>
    <w:rsid w:val="00570E00"/>
    <w:rsid w:val="00570E8D"/>
    <w:rsid w:val="00572411"/>
    <w:rsid w:val="00572571"/>
    <w:rsid w:val="00572D72"/>
    <w:rsid w:val="00574B09"/>
    <w:rsid w:val="005762E2"/>
    <w:rsid w:val="00580DDA"/>
    <w:rsid w:val="00580E66"/>
    <w:rsid w:val="00581802"/>
    <w:rsid w:val="005826C4"/>
    <w:rsid w:val="00582C70"/>
    <w:rsid w:val="00583D1B"/>
    <w:rsid w:val="00583F46"/>
    <w:rsid w:val="00583FF3"/>
    <w:rsid w:val="0058450D"/>
    <w:rsid w:val="00585C7F"/>
    <w:rsid w:val="00586420"/>
    <w:rsid w:val="00587D99"/>
    <w:rsid w:val="005909A1"/>
    <w:rsid w:val="005910FD"/>
    <w:rsid w:val="005911FD"/>
    <w:rsid w:val="00591BB0"/>
    <w:rsid w:val="0059208A"/>
    <w:rsid w:val="005923DB"/>
    <w:rsid w:val="00592A3D"/>
    <w:rsid w:val="00592D22"/>
    <w:rsid w:val="00592F5F"/>
    <w:rsid w:val="00593826"/>
    <w:rsid w:val="00594072"/>
    <w:rsid w:val="005940B5"/>
    <w:rsid w:val="005946F5"/>
    <w:rsid w:val="005955C1"/>
    <w:rsid w:val="00595C2A"/>
    <w:rsid w:val="00597B42"/>
    <w:rsid w:val="005A00AE"/>
    <w:rsid w:val="005A05AB"/>
    <w:rsid w:val="005A1AFA"/>
    <w:rsid w:val="005A2375"/>
    <w:rsid w:val="005A3FED"/>
    <w:rsid w:val="005A51CE"/>
    <w:rsid w:val="005A52E0"/>
    <w:rsid w:val="005A5C75"/>
    <w:rsid w:val="005A6419"/>
    <w:rsid w:val="005A6B3F"/>
    <w:rsid w:val="005A6ECB"/>
    <w:rsid w:val="005B394D"/>
    <w:rsid w:val="005B3D5C"/>
    <w:rsid w:val="005B43CD"/>
    <w:rsid w:val="005B4E4D"/>
    <w:rsid w:val="005B7712"/>
    <w:rsid w:val="005C3577"/>
    <w:rsid w:val="005C4FDF"/>
    <w:rsid w:val="005C5B41"/>
    <w:rsid w:val="005C6AEC"/>
    <w:rsid w:val="005C7F19"/>
    <w:rsid w:val="005D0EDD"/>
    <w:rsid w:val="005D1107"/>
    <w:rsid w:val="005D3BEE"/>
    <w:rsid w:val="005D449B"/>
    <w:rsid w:val="005D53C4"/>
    <w:rsid w:val="005D5AFA"/>
    <w:rsid w:val="005D61A2"/>
    <w:rsid w:val="005D6B78"/>
    <w:rsid w:val="005D7E8F"/>
    <w:rsid w:val="005E0659"/>
    <w:rsid w:val="005E2E90"/>
    <w:rsid w:val="005E320A"/>
    <w:rsid w:val="005E453C"/>
    <w:rsid w:val="005E4B8E"/>
    <w:rsid w:val="005E5306"/>
    <w:rsid w:val="005E6F60"/>
    <w:rsid w:val="005F094B"/>
    <w:rsid w:val="005F126C"/>
    <w:rsid w:val="005F1693"/>
    <w:rsid w:val="005F1E4E"/>
    <w:rsid w:val="005F2B2C"/>
    <w:rsid w:val="005F3AD2"/>
    <w:rsid w:val="005F5367"/>
    <w:rsid w:val="005F5833"/>
    <w:rsid w:val="005F5A4D"/>
    <w:rsid w:val="005F75CA"/>
    <w:rsid w:val="00600250"/>
    <w:rsid w:val="00601CBE"/>
    <w:rsid w:val="00604307"/>
    <w:rsid w:val="00604983"/>
    <w:rsid w:val="00605BEA"/>
    <w:rsid w:val="00605D05"/>
    <w:rsid w:val="00606F60"/>
    <w:rsid w:val="00606FE6"/>
    <w:rsid w:val="0060738D"/>
    <w:rsid w:val="00610771"/>
    <w:rsid w:val="006114E3"/>
    <w:rsid w:val="006121AF"/>
    <w:rsid w:val="006126F1"/>
    <w:rsid w:val="0061345F"/>
    <w:rsid w:val="00613826"/>
    <w:rsid w:val="00613D91"/>
    <w:rsid w:val="00616DBE"/>
    <w:rsid w:val="00617317"/>
    <w:rsid w:val="0061797A"/>
    <w:rsid w:val="00617CF2"/>
    <w:rsid w:val="00621F55"/>
    <w:rsid w:val="0062231B"/>
    <w:rsid w:val="00622DAD"/>
    <w:rsid w:val="006232A1"/>
    <w:rsid w:val="006238D9"/>
    <w:rsid w:val="0062395A"/>
    <w:rsid w:val="00624280"/>
    <w:rsid w:val="00624AC3"/>
    <w:rsid w:val="00624C54"/>
    <w:rsid w:val="00627184"/>
    <w:rsid w:val="00630784"/>
    <w:rsid w:val="006310E9"/>
    <w:rsid w:val="0063285F"/>
    <w:rsid w:val="00633EDA"/>
    <w:rsid w:val="00634034"/>
    <w:rsid w:val="00634901"/>
    <w:rsid w:val="0063516C"/>
    <w:rsid w:val="00636174"/>
    <w:rsid w:val="006378C9"/>
    <w:rsid w:val="0064109D"/>
    <w:rsid w:val="006414FC"/>
    <w:rsid w:val="00641AE4"/>
    <w:rsid w:val="00641DE7"/>
    <w:rsid w:val="00643FB6"/>
    <w:rsid w:val="006446EA"/>
    <w:rsid w:val="006453BB"/>
    <w:rsid w:val="00645889"/>
    <w:rsid w:val="0065242D"/>
    <w:rsid w:val="00652568"/>
    <w:rsid w:val="006527DC"/>
    <w:rsid w:val="006533B8"/>
    <w:rsid w:val="0065693D"/>
    <w:rsid w:val="0066057D"/>
    <w:rsid w:val="00661345"/>
    <w:rsid w:val="00663247"/>
    <w:rsid w:val="00663504"/>
    <w:rsid w:val="00664083"/>
    <w:rsid w:val="0066592E"/>
    <w:rsid w:val="00665EEE"/>
    <w:rsid w:val="00665F30"/>
    <w:rsid w:val="0066646F"/>
    <w:rsid w:val="0067109D"/>
    <w:rsid w:val="0067165D"/>
    <w:rsid w:val="00672209"/>
    <w:rsid w:val="006729FD"/>
    <w:rsid w:val="00673438"/>
    <w:rsid w:val="006751AB"/>
    <w:rsid w:val="0067771F"/>
    <w:rsid w:val="00680138"/>
    <w:rsid w:val="006818DB"/>
    <w:rsid w:val="00681AC8"/>
    <w:rsid w:val="0068260F"/>
    <w:rsid w:val="00683B36"/>
    <w:rsid w:val="006851B1"/>
    <w:rsid w:val="00686CCC"/>
    <w:rsid w:val="00686E76"/>
    <w:rsid w:val="00687512"/>
    <w:rsid w:val="0068784B"/>
    <w:rsid w:val="00687F3F"/>
    <w:rsid w:val="0069006A"/>
    <w:rsid w:val="006921D4"/>
    <w:rsid w:val="00692780"/>
    <w:rsid w:val="006936AC"/>
    <w:rsid w:val="00693E6D"/>
    <w:rsid w:val="00694197"/>
    <w:rsid w:val="00697274"/>
    <w:rsid w:val="006A2428"/>
    <w:rsid w:val="006A35D8"/>
    <w:rsid w:val="006A480D"/>
    <w:rsid w:val="006A4D2B"/>
    <w:rsid w:val="006A5EAE"/>
    <w:rsid w:val="006A6B03"/>
    <w:rsid w:val="006B0562"/>
    <w:rsid w:val="006B2EA0"/>
    <w:rsid w:val="006B3959"/>
    <w:rsid w:val="006B45A7"/>
    <w:rsid w:val="006C0B6B"/>
    <w:rsid w:val="006C0BB4"/>
    <w:rsid w:val="006C27B3"/>
    <w:rsid w:val="006C3982"/>
    <w:rsid w:val="006C67C2"/>
    <w:rsid w:val="006C6CF3"/>
    <w:rsid w:val="006C6F81"/>
    <w:rsid w:val="006D0C23"/>
    <w:rsid w:val="006D24DB"/>
    <w:rsid w:val="006D293B"/>
    <w:rsid w:val="006D30D4"/>
    <w:rsid w:val="006D31F3"/>
    <w:rsid w:val="006D37F4"/>
    <w:rsid w:val="006D3FBF"/>
    <w:rsid w:val="006D471F"/>
    <w:rsid w:val="006D638B"/>
    <w:rsid w:val="006D6A7B"/>
    <w:rsid w:val="006E0AE2"/>
    <w:rsid w:val="006E1F7D"/>
    <w:rsid w:val="006E3B51"/>
    <w:rsid w:val="006E5CB4"/>
    <w:rsid w:val="006E609E"/>
    <w:rsid w:val="006E6E0A"/>
    <w:rsid w:val="006E70D8"/>
    <w:rsid w:val="006F0F7A"/>
    <w:rsid w:val="006F15F6"/>
    <w:rsid w:val="006F1807"/>
    <w:rsid w:val="006F2186"/>
    <w:rsid w:val="006F38F4"/>
    <w:rsid w:val="006F4991"/>
    <w:rsid w:val="006F65C7"/>
    <w:rsid w:val="00700A3F"/>
    <w:rsid w:val="00700A67"/>
    <w:rsid w:val="00704219"/>
    <w:rsid w:val="007071C1"/>
    <w:rsid w:val="00707799"/>
    <w:rsid w:val="007111AD"/>
    <w:rsid w:val="007112C3"/>
    <w:rsid w:val="00711537"/>
    <w:rsid w:val="00711AE1"/>
    <w:rsid w:val="00711B50"/>
    <w:rsid w:val="00712E17"/>
    <w:rsid w:val="00712F31"/>
    <w:rsid w:val="00713D24"/>
    <w:rsid w:val="00714F62"/>
    <w:rsid w:val="00715227"/>
    <w:rsid w:val="007157A9"/>
    <w:rsid w:val="00715AEE"/>
    <w:rsid w:val="00715E9F"/>
    <w:rsid w:val="007169DE"/>
    <w:rsid w:val="0071782F"/>
    <w:rsid w:val="00722F89"/>
    <w:rsid w:val="00723718"/>
    <w:rsid w:val="00723783"/>
    <w:rsid w:val="00723A52"/>
    <w:rsid w:val="00725057"/>
    <w:rsid w:val="0072602F"/>
    <w:rsid w:val="00727847"/>
    <w:rsid w:val="00730AE8"/>
    <w:rsid w:val="007340E8"/>
    <w:rsid w:val="0073440F"/>
    <w:rsid w:val="00734770"/>
    <w:rsid w:val="0073768F"/>
    <w:rsid w:val="007376BB"/>
    <w:rsid w:val="00744EA3"/>
    <w:rsid w:val="00746FCC"/>
    <w:rsid w:val="007471F7"/>
    <w:rsid w:val="00750984"/>
    <w:rsid w:val="0075120F"/>
    <w:rsid w:val="00751A0E"/>
    <w:rsid w:val="007532BE"/>
    <w:rsid w:val="007533E1"/>
    <w:rsid w:val="007537DE"/>
    <w:rsid w:val="00755E2E"/>
    <w:rsid w:val="00757B0A"/>
    <w:rsid w:val="0076174B"/>
    <w:rsid w:val="0076178B"/>
    <w:rsid w:val="00761C54"/>
    <w:rsid w:val="00761D95"/>
    <w:rsid w:val="007623EB"/>
    <w:rsid w:val="0076269C"/>
    <w:rsid w:val="0076494B"/>
    <w:rsid w:val="00764C08"/>
    <w:rsid w:val="007654ED"/>
    <w:rsid w:val="00765A38"/>
    <w:rsid w:val="00765E96"/>
    <w:rsid w:val="00766A2F"/>
    <w:rsid w:val="00766CA5"/>
    <w:rsid w:val="0077235F"/>
    <w:rsid w:val="00772E82"/>
    <w:rsid w:val="00773A6E"/>
    <w:rsid w:val="0077477F"/>
    <w:rsid w:val="00777254"/>
    <w:rsid w:val="00777B3D"/>
    <w:rsid w:val="00780614"/>
    <w:rsid w:val="00781857"/>
    <w:rsid w:val="00781CDC"/>
    <w:rsid w:val="0078211F"/>
    <w:rsid w:val="0078219A"/>
    <w:rsid w:val="0078220E"/>
    <w:rsid w:val="00784607"/>
    <w:rsid w:val="00785684"/>
    <w:rsid w:val="0078594B"/>
    <w:rsid w:val="00785B98"/>
    <w:rsid w:val="00785E66"/>
    <w:rsid w:val="00790BB3"/>
    <w:rsid w:val="00790D8A"/>
    <w:rsid w:val="00790E17"/>
    <w:rsid w:val="0079128F"/>
    <w:rsid w:val="007922BA"/>
    <w:rsid w:val="0079243C"/>
    <w:rsid w:val="00792EAC"/>
    <w:rsid w:val="0079353C"/>
    <w:rsid w:val="0079695D"/>
    <w:rsid w:val="007A0C01"/>
    <w:rsid w:val="007A18DA"/>
    <w:rsid w:val="007A1B0D"/>
    <w:rsid w:val="007A2563"/>
    <w:rsid w:val="007A4DBE"/>
    <w:rsid w:val="007B2A0F"/>
    <w:rsid w:val="007B2CED"/>
    <w:rsid w:val="007B2E08"/>
    <w:rsid w:val="007B341B"/>
    <w:rsid w:val="007B3926"/>
    <w:rsid w:val="007B53F6"/>
    <w:rsid w:val="007B58A7"/>
    <w:rsid w:val="007B5C52"/>
    <w:rsid w:val="007B5DC4"/>
    <w:rsid w:val="007B5F96"/>
    <w:rsid w:val="007B6355"/>
    <w:rsid w:val="007B7304"/>
    <w:rsid w:val="007B77E1"/>
    <w:rsid w:val="007C0349"/>
    <w:rsid w:val="007C0B81"/>
    <w:rsid w:val="007C1607"/>
    <w:rsid w:val="007C19AA"/>
    <w:rsid w:val="007C2069"/>
    <w:rsid w:val="007C41E4"/>
    <w:rsid w:val="007C46F1"/>
    <w:rsid w:val="007C529B"/>
    <w:rsid w:val="007C5991"/>
    <w:rsid w:val="007C5B40"/>
    <w:rsid w:val="007C5E9B"/>
    <w:rsid w:val="007C76B6"/>
    <w:rsid w:val="007D04B4"/>
    <w:rsid w:val="007D0565"/>
    <w:rsid w:val="007D1481"/>
    <w:rsid w:val="007D20F3"/>
    <w:rsid w:val="007D2E3A"/>
    <w:rsid w:val="007D3C43"/>
    <w:rsid w:val="007D4F44"/>
    <w:rsid w:val="007D5543"/>
    <w:rsid w:val="007D5786"/>
    <w:rsid w:val="007D59A9"/>
    <w:rsid w:val="007D6C96"/>
    <w:rsid w:val="007E1751"/>
    <w:rsid w:val="007E2829"/>
    <w:rsid w:val="007E372F"/>
    <w:rsid w:val="007E3F21"/>
    <w:rsid w:val="007E705F"/>
    <w:rsid w:val="007E7A4F"/>
    <w:rsid w:val="007E7ED9"/>
    <w:rsid w:val="007F12BA"/>
    <w:rsid w:val="007F1F57"/>
    <w:rsid w:val="007F292D"/>
    <w:rsid w:val="007F3F52"/>
    <w:rsid w:val="007F61F4"/>
    <w:rsid w:val="007F622A"/>
    <w:rsid w:val="0080086E"/>
    <w:rsid w:val="0080090C"/>
    <w:rsid w:val="00801373"/>
    <w:rsid w:val="0080403A"/>
    <w:rsid w:val="0080410A"/>
    <w:rsid w:val="0080573F"/>
    <w:rsid w:val="00806041"/>
    <w:rsid w:val="00807C2C"/>
    <w:rsid w:val="00807DDE"/>
    <w:rsid w:val="00812C75"/>
    <w:rsid w:val="00813257"/>
    <w:rsid w:val="00813FFC"/>
    <w:rsid w:val="00814621"/>
    <w:rsid w:val="008157CA"/>
    <w:rsid w:val="0081660A"/>
    <w:rsid w:val="008171DF"/>
    <w:rsid w:val="00820437"/>
    <w:rsid w:val="008205C3"/>
    <w:rsid w:val="00820E74"/>
    <w:rsid w:val="008216BF"/>
    <w:rsid w:val="0082221F"/>
    <w:rsid w:val="00823DD4"/>
    <w:rsid w:val="00824E1F"/>
    <w:rsid w:val="008254F1"/>
    <w:rsid w:val="00827276"/>
    <w:rsid w:val="008276C1"/>
    <w:rsid w:val="00827725"/>
    <w:rsid w:val="008317D7"/>
    <w:rsid w:val="008339FD"/>
    <w:rsid w:val="00835370"/>
    <w:rsid w:val="008359FE"/>
    <w:rsid w:val="008369C2"/>
    <w:rsid w:val="008376DB"/>
    <w:rsid w:val="00837920"/>
    <w:rsid w:val="008404F0"/>
    <w:rsid w:val="00840BEF"/>
    <w:rsid w:val="00841248"/>
    <w:rsid w:val="00843CEF"/>
    <w:rsid w:val="0084438C"/>
    <w:rsid w:val="00845B42"/>
    <w:rsid w:val="00845C4F"/>
    <w:rsid w:val="00847E11"/>
    <w:rsid w:val="008514DA"/>
    <w:rsid w:val="008522EC"/>
    <w:rsid w:val="00852D0D"/>
    <w:rsid w:val="008543C1"/>
    <w:rsid w:val="008572B6"/>
    <w:rsid w:val="00857FCA"/>
    <w:rsid w:val="00860DD4"/>
    <w:rsid w:val="00860DD7"/>
    <w:rsid w:val="00862626"/>
    <w:rsid w:val="00863A77"/>
    <w:rsid w:val="00864336"/>
    <w:rsid w:val="00864906"/>
    <w:rsid w:val="00865142"/>
    <w:rsid w:val="00866935"/>
    <w:rsid w:val="008705DF"/>
    <w:rsid w:val="00871463"/>
    <w:rsid w:val="00871BB0"/>
    <w:rsid w:val="00872876"/>
    <w:rsid w:val="00873CE1"/>
    <w:rsid w:val="00874511"/>
    <w:rsid w:val="0087452E"/>
    <w:rsid w:val="0087615F"/>
    <w:rsid w:val="00876AEC"/>
    <w:rsid w:val="00877126"/>
    <w:rsid w:val="00877EBB"/>
    <w:rsid w:val="008814FB"/>
    <w:rsid w:val="008826F6"/>
    <w:rsid w:val="008827FD"/>
    <w:rsid w:val="00882853"/>
    <w:rsid w:val="00883237"/>
    <w:rsid w:val="00883939"/>
    <w:rsid w:val="008843FF"/>
    <w:rsid w:val="008849D2"/>
    <w:rsid w:val="00884A6B"/>
    <w:rsid w:val="00885423"/>
    <w:rsid w:val="00885C0E"/>
    <w:rsid w:val="00886279"/>
    <w:rsid w:val="008866B8"/>
    <w:rsid w:val="0088689E"/>
    <w:rsid w:val="00886B60"/>
    <w:rsid w:val="00887A30"/>
    <w:rsid w:val="008910C3"/>
    <w:rsid w:val="00891942"/>
    <w:rsid w:val="0089529D"/>
    <w:rsid w:val="00896426"/>
    <w:rsid w:val="008977C1"/>
    <w:rsid w:val="008A030C"/>
    <w:rsid w:val="008A0DB1"/>
    <w:rsid w:val="008A3621"/>
    <w:rsid w:val="008A3812"/>
    <w:rsid w:val="008A4160"/>
    <w:rsid w:val="008A4871"/>
    <w:rsid w:val="008A495E"/>
    <w:rsid w:val="008A4D0B"/>
    <w:rsid w:val="008A6B9E"/>
    <w:rsid w:val="008B0BD1"/>
    <w:rsid w:val="008B132D"/>
    <w:rsid w:val="008B1C01"/>
    <w:rsid w:val="008B1DF8"/>
    <w:rsid w:val="008B2922"/>
    <w:rsid w:val="008B346E"/>
    <w:rsid w:val="008B4151"/>
    <w:rsid w:val="008C0CC8"/>
    <w:rsid w:val="008C3F94"/>
    <w:rsid w:val="008C4C84"/>
    <w:rsid w:val="008C5532"/>
    <w:rsid w:val="008C5909"/>
    <w:rsid w:val="008C71E6"/>
    <w:rsid w:val="008D05C6"/>
    <w:rsid w:val="008D1950"/>
    <w:rsid w:val="008D374D"/>
    <w:rsid w:val="008D40F6"/>
    <w:rsid w:val="008D5339"/>
    <w:rsid w:val="008D5DB3"/>
    <w:rsid w:val="008D6492"/>
    <w:rsid w:val="008D6EE6"/>
    <w:rsid w:val="008D7037"/>
    <w:rsid w:val="008D74BC"/>
    <w:rsid w:val="008E018E"/>
    <w:rsid w:val="008E0B11"/>
    <w:rsid w:val="008E1903"/>
    <w:rsid w:val="008E1A08"/>
    <w:rsid w:val="008E2296"/>
    <w:rsid w:val="008E25BA"/>
    <w:rsid w:val="008E2BF5"/>
    <w:rsid w:val="008E3D37"/>
    <w:rsid w:val="008E3DC6"/>
    <w:rsid w:val="008E4265"/>
    <w:rsid w:val="008E687F"/>
    <w:rsid w:val="008E7606"/>
    <w:rsid w:val="008E764C"/>
    <w:rsid w:val="008E7D16"/>
    <w:rsid w:val="008F05F7"/>
    <w:rsid w:val="008F0872"/>
    <w:rsid w:val="008F1432"/>
    <w:rsid w:val="008F1BDD"/>
    <w:rsid w:val="008F2066"/>
    <w:rsid w:val="008F2C8B"/>
    <w:rsid w:val="008F3796"/>
    <w:rsid w:val="008F53D2"/>
    <w:rsid w:val="008F60BB"/>
    <w:rsid w:val="008F6A1C"/>
    <w:rsid w:val="008F76D7"/>
    <w:rsid w:val="008F7E05"/>
    <w:rsid w:val="00902976"/>
    <w:rsid w:val="00902C78"/>
    <w:rsid w:val="00903068"/>
    <w:rsid w:val="0090544B"/>
    <w:rsid w:val="00907ADE"/>
    <w:rsid w:val="00907B23"/>
    <w:rsid w:val="00911049"/>
    <w:rsid w:val="00912300"/>
    <w:rsid w:val="00912B33"/>
    <w:rsid w:val="00913EBA"/>
    <w:rsid w:val="00914745"/>
    <w:rsid w:val="00915993"/>
    <w:rsid w:val="00915EB9"/>
    <w:rsid w:val="00916625"/>
    <w:rsid w:val="00916AA8"/>
    <w:rsid w:val="009174AE"/>
    <w:rsid w:val="00923035"/>
    <w:rsid w:val="009238A7"/>
    <w:rsid w:val="00931055"/>
    <w:rsid w:val="0093136B"/>
    <w:rsid w:val="00931C7D"/>
    <w:rsid w:val="00932168"/>
    <w:rsid w:val="009330BD"/>
    <w:rsid w:val="00933871"/>
    <w:rsid w:val="00934321"/>
    <w:rsid w:val="009347E5"/>
    <w:rsid w:val="00935EE7"/>
    <w:rsid w:val="009362FA"/>
    <w:rsid w:val="00936C1A"/>
    <w:rsid w:val="00937BB2"/>
    <w:rsid w:val="0094027A"/>
    <w:rsid w:val="00941431"/>
    <w:rsid w:val="00941757"/>
    <w:rsid w:val="009428B5"/>
    <w:rsid w:val="0094292C"/>
    <w:rsid w:val="00944609"/>
    <w:rsid w:val="00945103"/>
    <w:rsid w:val="00945958"/>
    <w:rsid w:val="00951A3B"/>
    <w:rsid w:val="00954222"/>
    <w:rsid w:val="009549CB"/>
    <w:rsid w:val="00954D10"/>
    <w:rsid w:val="00954DE2"/>
    <w:rsid w:val="00955256"/>
    <w:rsid w:val="00956870"/>
    <w:rsid w:val="009576EB"/>
    <w:rsid w:val="00957811"/>
    <w:rsid w:val="0096033C"/>
    <w:rsid w:val="00961414"/>
    <w:rsid w:val="0096292A"/>
    <w:rsid w:val="009643C1"/>
    <w:rsid w:val="009644FA"/>
    <w:rsid w:val="00964DC2"/>
    <w:rsid w:val="009652E8"/>
    <w:rsid w:val="00965B14"/>
    <w:rsid w:val="00967080"/>
    <w:rsid w:val="00967903"/>
    <w:rsid w:val="009707A0"/>
    <w:rsid w:val="00970B5F"/>
    <w:rsid w:val="00970D9A"/>
    <w:rsid w:val="009710F5"/>
    <w:rsid w:val="00972AE1"/>
    <w:rsid w:val="00972BB5"/>
    <w:rsid w:val="00972E44"/>
    <w:rsid w:val="0097367C"/>
    <w:rsid w:val="009742EF"/>
    <w:rsid w:val="00975779"/>
    <w:rsid w:val="00976BA7"/>
    <w:rsid w:val="00977AA2"/>
    <w:rsid w:val="00981CDC"/>
    <w:rsid w:val="0098640D"/>
    <w:rsid w:val="009909E4"/>
    <w:rsid w:val="00991795"/>
    <w:rsid w:val="0099323A"/>
    <w:rsid w:val="00993364"/>
    <w:rsid w:val="00993A9A"/>
    <w:rsid w:val="00994F14"/>
    <w:rsid w:val="00995388"/>
    <w:rsid w:val="00995BB4"/>
    <w:rsid w:val="00996125"/>
    <w:rsid w:val="00996CBE"/>
    <w:rsid w:val="00997630"/>
    <w:rsid w:val="00997A79"/>
    <w:rsid w:val="009A19D0"/>
    <w:rsid w:val="009A76C9"/>
    <w:rsid w:val="009A7EBD"/>
    <w:rsid w:val="009B4E62"/>
    <w:rsid w:val="009B5A5A"/>
    <w:rsid w:val="009B5E29"/>
    <w:rsid w:val="009B65AF"/>
    <w:rsid w:val="009C0AB9"/>
    <w:rsid w:val="009C1799"/>
    <w:rsid w:val="009C1BFA"/>
    <w:rsid w:val="009C2E3E"/>
    <w:rsid w:val="009C2FF9"/>
    <w:rsid w:val="009C31E7"/>
    <w:rsid w:val="009C4A8C"/>
    <w:rsid w:val="009C63AD"/>
    <w:rsid w:val="009C675F"/>
    <w:rsid w:val="009D07B1"/>
    <w:rsid w:val="009D184A"/>
    <w:rsid w:val="009D1AF4"/>
    <w:rsid w:val="009D4119"/>
    <w:rsid w:val="009D4E6F"/>
    <w:rsid w:val="009D7F98"/>
    <w:rsid w:val="009E0443"/>
    <w:rsid w:val="009E2F5D"/>
    <w:rsid w:val="009E3EB8"/>
    <w:rsid w:val="009E4132"/>
    <w:rsid w:val="009E4221"/>
    <w:rsid w:val="009E46A4"/>
    <w:rsid w:val="009E4E33"/>
    <w:rsid w:val="009E5012"/>
    <w:rsid w:val="009E587D"/>
    <w:rsid w:val="009E6BC6"/>
    <w:rsid w:val="009E7387"/>
    <w:rsid w:val="009F1C11"/>
    <w:rsid w:val="009F1CDE"/>
    <w:rsid w:val="009F2B15"/>
    <w:rsid w:val="009F2F07"/>
    <w:rsid w:val="009F3565"/>
    <w:rsid w:val="009F35C5"/>
    <w:rsid w:val="009F43B3"/>
    <w:rsid w:val="009F477C"/>
    <w:rsid w:val="009F523B"/>
    <w:rsid w:val="009F5E6D"/>
    <w:rsid w:val="009F7123"/>
    <w:rsid w:val="00A004A5"/>
    <w:rsid w:val="00A00613"/>
    <w:rsid w:val="00A0144C"/>
    <w:rsid w:val="00A01992"/>
    <w:rsid w:val="00A034F9"/>
    <w:rsid w:val="00A03816"/>
    <w:rsid w:val="00A0494A"/>
    <w:rsid w:val="00A0565D"/>
    <w:rsid w:val="00A05DE7"/>
    <w:rsid w:val="00A06701"/>
    <w:rsid w:val="00A0700E"/>
    <w:rsid w:val="00A0726E"/>
    <w:rsid w:val="00A10763"/>
    <w:rsid w:val="00A11149"/>
    <w:rsid w:val="00A11B0C"/>
    <w:rsid w:val="00A13295"/>
    <w:rsid w:val="00A139C4"/>
    <w:rsid w:val="00A13E56"/>
    <w:rsid w:val="00A15177"/>
    <w:rsid w:val="00A15C45"/>
    <w:rsid w:val="00A15E19"/>
    <w:rsid w:val="00A168C7"/>
    <w:rsid w:val="00A216D8"/>
    <w:rsid w:val="00A217A8"/>
    <w:rsid w:val="00A21A95"/>
    <w:rsid w:val="00A22571"/>
    <w:rsid w:val="00A22B61"/>
    <w:rsid w:val="00A2362C"/>
    <w:rsid w:val="00A23FB2"/>
    <w:rsid w:val="00A2443D"/>
    <w:rsid w:val="00A25BAE"/>
    <w:rsid w:val="00A274AC"/>
    <w:rsid w:val="00A314EA"/>
    <w:rsid w:val="00A32578"/>
    <w:rsid w:val="00A34009"/>
    <w:rsid w:val="00A34249"/>
    <w:rsid w:val="00A34286"/>
    <w:rsid w:val="00A37382"/>
    <w:rsid w:val="00A40A74"/>
    <w:rsid w:val="00A40E5C"/>
    <w:rsid w:val="00A42559"/>
    <w:rsid w:val="00A42E41"/>
    <w:rsid w:val="00A431A6"/>
    <w:rsid w:val="00A4378E"/>
    <w:rsid w:val="00A457E1"/>
    <w:rsid w:val="00A46D5E"/>
    <w:rsid w:val="00A475C8"/>
    <w:rsid w:val="00A47A20"/>
    <w:rsid w:val="00A50822"/>
    <w:rsid w:val="00A51380"/>
    <w:rsid w:val="00A5305D"/>
    <w:rsid w:val="00A53740"/>
    <w:rsid w:val="00A53742"/>
    <w:rsid w:val="00A54C80"/>
    <w:rsid w:val="00A54E00"/>
    <w:rsid w:val="00A562D0"/>
    <w:rsid w:val="00A603B6"/>
    <w:rsid w:val="00A60400"/>
    <w:rsid w:val="00A60E51"/>
    <w:rsid w:val="00A61FBD"/>
    <w:rsid w:val="00A62FF6"/>
    <w:rsid w:val="00A640A2"/>
    <w:rsid w:val="00A6444F"/>
    <w:rsid w:val="00A64A6A"/>
    <w:rsid w:val="00A66A1B"/>
    <w:rsid w:val="00A66ACE"/>
    <w:rsid w:val="00A66CA1"/>
    <w:rsid w:val="00A7174C"/>
    <w:rsid w:val="00A72978"/>
    <w:rsid w:val="00A72B95"/>
    <w:rsid w:val="00A74544"/>
    <w:rsid w:val="00A74727"/>
    <w:rsid w:val="00A752D4"/>
    <w:rsid w:val="00A763D1"/>
    <w:rsid w:val="00A77BF1"/>
    <w:rsid w:val="00A80625"/>
    <w:rsid w:val="00A8088D"/>
    <w:rsid w:val="00A81642"/>
    <w:rsid w:val="00A8277E"/>
    <w:rsid w:val="00A865AD"/>
    <w:rsid w:val="00A8676F"/>
    <w:rsid w:val="00A879A0"/>
    <w:rsid w:val="00A91A79"/>
    <w:rsid w:val="00A91C25"/>
    <w:rsid w:val="00A92250"/>
    <w:rsid w:val="00A92427"/>
    <w:rsid w:val="00A94471"/>
    <w:rsid w:val="00A94BED"/>
    <w:rsid w:val="00A959C6"/>
    <w:rsid w:val="00A95DBB"/>
    <w:rsid w:val="00A9683C"/>
    <w:rsid w:val="00A96ACC"/>
    <w:rsid w:val="00A96FA0"/>
    <w:rsid w:val="00AA0369"/>
    <w:rsid w:val="00AA16D4"/>
    <w:rsid w:val="00AA20CD"/>
    <w:rsid w:val="00AA25F5"/>
    <w:rsid w:val="00AA2704"/>
    <w:rsid w:val="00AA5856"/>
    <w:rsid w:val="00AA5C51"/>
    <w:rsid w:val="00AA5D0D"/>
    <w:rsid w:val="00AA644E"/>
    <w:rsid w:val="00AA766E"/>
    <w:rsid w:val="00AB1121"/>
    <w:rsid w:val="00AB1160"/>
    <w:rsid w:val="00AB1BC3"/>
    <w:rsid w:val="00AB2384"/>
    <w:rsid w:val="00AB36CC"/>
    <w:rsid w:val="00AB4D6C"/>
    <w:rsid w:val="00AB6085"/>
    <w:rsid w:val="00AC0CB3"/>
    <w:rsid w:val="00AC0D79"/>
    <w:rsid w:val="00AC11D3"/>
    <w:rsid w:val="00AC164E"/>
    <w:rsid w:val="00AC2821"/>
    <w:rsid w:val="00AC2E1F"/>
    <w:rsid w:val="00AC43CD"/>
    <w:rsid w:val="00AC46DD"/>
    <w:rsid w:val="00AC5EE2"/>
    <w:rsid w:val="00AD0689"/>
    <w:rsid w:val="00AD06F8"/>
    <w:rsid w:val="00AD2832"/>
    <w:rsid w:val="00AD357F"/>
    <w:rsid w:val="00AD3605"/>
    <w:rsid w:val="00AD4B90"/>
    <w:rsid w:val="00AD747E"/>
    <w:rsid w:val="00AE0746"/>
    <w:rsid w:val="00AE1BCC"/>
    <w:rsid w:val="00AE2876"/>
    <w:rsid w:val="00AE3376"/>
    <w:rsid w:val="00AE5C30"/>
    <w:rsid w:val="00AE5FEC"/>
    <w:rsid w:val="00AE61A8"/>
    <w:rsid w:val="00AE6689"/>
    <w:rsid w:val="00AE6B4F"/>
    <w:rsid w:val="00AE75E8"/>
    <w:rsid w:val="00AE7C23"/>
    <w:rsid w:val="00AF1D9A"/>
    <w:rsid w:val="00AF31A4"/>
    <w:rsid w:val="00AF4594"/>
    <w:rsid w:val="00AF4B46"/>
    <w:rsid w:val="00AF6118"/>
    <w:rsid w:val="00AF76E3"/>
    <w:rsid w:val="00B00001"/>
    <w:rsid w:val="00B01801"/>
    <w:rsid w:val="00B066B7"/>
    <w:rsid w:val="00B070DD"/>
    <w:rsid w:val="00B072F0"/>
    <w:rsid w:val="00B1102F"/>
    <w:rsid w:val="00B11296"/>
    <w:rsid w:val="00B13796"/>
    <w:rsid w:val="00B1763C"/>
    <w:rsid w:val="00B17720"/>
    <w:rsid w:val="00B21472"/>
    <w:rsid w:val="00B21F27"/>
    <w:rsid w:val="00B24229"/>
    <w:rsid w:val="00B2577D"/>
    <w:rsid w:val="00B25A98"/>
    <w:rsid w:val="00B25D93"/>
    <w:rsid w:val="00B26D81"/>
    <w:rsid w:val="00B26EE2"/>
    <w:rsid w:val="00B27789"/>
    <w:rsid w:val="00B3450A"/>
    <w:rsid w:val="00B34E17"/>
    <w:rsid w:val="00B366D4"/>
    <w:rsid w:val="00B36B09"/>
    <w:rsid w:val="00B37CB2"/>
    <w:rsid w:val="00B40750"/>
    <w:rsid w:val="00B41169"/>
    <w:rsid w:val="00B43CFE"/>
    <w:rsid w:val="00B446A1"/>
    <w:rsid w:val="00B4471C"/>
    <w:rsid w:val="00B4527D"/>
    <w:rsid w:val="00B455BA"/>
    <w:rsid w:val="00B47CCA"/>
    <w:rsid w:val="00B50A13"/>
    <w:rsid w:val="00B50D0D"/>
    <w:rsid w:val="00B51F15"/>
    <w:rsid w:val="00B52502"/>
    <w:rsid w:val="00B52597"/>
    <w:rsid w:val="00B52932"/>
    <w:rsid w:val="00B52D6D"/>
    <w:rsid w:val="00B532A4"/>
    <w:rsid w:val="00B55089"/>
    <w:rsid w:val="00B5620B"/>
    <w:rsid w:val="00B56567"/>
    <w:rsid w:val="00B60D1E"/>
    <w:rsid w:val="00B61303"/>
    <w:rsid w:val="00B61791"/>
    <w:rsid w:val="00B62122"/>
    <w:rsid w:val="00B62A25"/>
    <w:rsid w:val="00B6326B"/>
    <w:rsid w:val="00B63CCC"/>
    <w:rsid w:val="00B642E2"/>
    <w:rsid w:val="00B653D3"/>
    <w:rsid w:val="00B66248"/>
    <w:rsid w:val="00B66643"/>
    <w:rsid w:val="00B71DE5"/>
    <w:rsid w:val="00B71E4D"/>
    <w:rsid w:val="00B72CA4"/>
    <w:rsid w:val="00B7419E"/>
    <w:rsid w:val="00B74D25"/>
    <w:rsid w:val="00B76F53"/>
    <w:rsid w:val="00B813A8"/>
    <w:rsid w:val="00B820A9"/>
    <w:rsid w:val="00B82892"/>
    <w:rsid w:val="00B82FF2"/>
    <w:rsid w:val="00B83398"/>
    <w:rsid w:val="00B84CDA"/>
    <w:rsid w:val="00B86CEC"/>
    <w:rsid w:val="00B8707E"/>
    <w:rsid w:val="00B87819"/>
    <w:rsid w:val="00B879A7"/>
    <w:rsid w:val="00B91E6F"/>
    <w:rsid w:val="00B924D1"/>
    <w:rsid w:val="00B924DE"/>
    <w:rsid w:val="00B92737"/>
    <w:rsid w:val="00B9291D"/>
    <w:rsid w:val="00B92F5F"/>
    <w:rsid w:val="00B93779"/>
    <w:rsid w:val="00B93FF3"/>
    <w:rsid w:val="00B946A7"/>
    <w:rsid w:val="00B9663C"/>
    <w:rsid w:val="00B96A11"/>
    <w:rsid w:val="00B96D19"/>
    <w:rsid w:val="00B976B5"/>
    <w:rsid w:val="00BA0654"/>
    <w:rsid w:val="00BA24CB"/>
    <w:rsid w:val="00BA39E0"/>
    <w:rsid w:val="00BA45AF"/>
    <w:rsid w:val="00BA46B1"/>
    <w:rsid w:val="00BA50DC"/>
    <w:rsid w:val="00BA54AD"/>
    <w:rsid w:val="00BA6459"/>
    <w:rsid w:val="00BA6D06"/>
    <w:rsid w:val="00BA7417"/>
    <w:rsid w:val="00BA7EAA"/>
    <w:rsid w:val="00BB0BAF"/>
    <w:rsid w:val="00BB122B"/>
    <w:rsid w:val="00BB23EB"/>
    <w:rsid w:val="00BB74ED"/>
    <w:rsid w:val="00BB753F"/>
    <w:rsid w:val="00BB76DF"/>
    <w:rsid w:val="00BB7A33"/>
    <w:rsid w:val="00BC0D16"/>
    <w:rsid w:val="00BC0DF2"/>
    <w:rsid w:val="00BC1004"/>
    <w:rsid w:val="00BC11F0"/>
    <w:rsid w:val="00BC1262"/>
    <w:rsid w:val="00BC2EA8"/>
    <w:rsid w:val="00BC33C0"/>
    <w:rsid w:val="00BC48E7"/>
    <w:rsid w:val="00BC4C99"/>
    <w:rsid w:val="00BC51DD"/>
    <w:rsid w:val="00BC5F49"/>
    <w:rsid w:val="00BC70E0"/>
    <w:rsid w:val="00BC7FAF"/>
    <w:rsid w:val="00BC7FE6"/>
    <w:rsid w:val="00BD1574"/>
    <w:rsid w:val="00BD372E"/>
    <w:rsid w:val="00BD6794"/>
    <w:rsid w:val="00BD7FE4"/>
    <w:rsid w:val="00BE072A"/>
    <w:rsid w:val="00BE0DCD"/>
    <w:rsid w:val="00BE1511"/>
    <w:rsid w:val="00BE2343"/>
    <w:rsid w:val="00BE3AF3"/>
    <w:rsid w:val="00BE3B87"/>
    <w:rsid w:val="00BE46ED"/>
    <w:rsid w:val="00BF0790"/>
    <w:rsid w:val="00BF1183"/>
    <w:rsid w:val="00BF2022"/>
    <w:rsid w:val="00BF2243"/>
    <w:rsid w:val="00BF6133"/>
    <w:rsid w:val="00BF6437"/>
    <w:rsid w:val="00BF6D0A"/>
    <w:rsid w:val="00BF755C"/>
    <w:rsid w:val="00C00E4D"/>
    <w:rsid w:val="00C01D17"/>
    <w:rsid w:val="00C0321C"/>
    <w:rsid w:val="00C032C7"/>
    <w:rsid w:val="00C03FEE"/>
    <w:rsid w:val="00C04C4B"/>
    <w:rsid w:val="00C05328"/>
    <w:rsid w:val="00C05937"/>
    <w:rsid w:val="00C06C0D"/>
    <w:rsid w:val="00C071CE"/>
    <w:rsid w:val="00C10D09"/>
    <w:rsid w:val="00C10E5C"/>
    <w:rsid w:val="00C138E8"/>
    <w:rsid w:val="00C13E67"/>
    <w:rsid w:val="00C1555D"/>
    <w:rsid w:val="00C17367"/>
    <w:rsid w:val="00C229F7"/>
    <w:rsid w:val="00C25E94"/>
    <w:rsid w:val="00C25F73"/>
    <w:rsid w:val="00C266D4"/>
    <w:rsid w:val="00C2755E"/>
    <w:rsid w:val="00C30E86"/>
    <w:rsid w:val="00C3377B"/>
    <w:rsid w:val="00C352AB"/>
    <w:rsid w:val="00C365F9"/>
    <w:rsid w:val="00C36742"/>
    <w:rsid w:val="00C37800"/>
    <w:rsid w:val="00C41155"/>
    <w:rsid w:val="00C411B4"/>
    <w:rsid w:val="00C42AC4"/>
    <w:rsid w:val="00C4399F"/>
    <w:rsid w:val="00C43FB9"/>
    <w:rsid w:val="00C4580F"/>
    <w:rsid w:val="00C45B8A"/>
    <w:rsid w:val="00C4678F"/>
    <w:rsid w:val="00C46C9A"/>
    <w:rsid w:val="00C46F4D"/>
    <w:rsid w:val="00C475C8"/>
    <w:rsid w:val="00C47CFA"/>
    <w:rsid w:val="00C47DDC"/>
    <w:rsid w:val="00C47E26"/>
    <w:rsid w:val="00C50A79"/>
    <w:rsid w:val="00C5127D"/>
    <w:rsid w:val="00C5130F"/>
    <w:rsid w:val="00C519AE"/>
    <w:rsid w:val="00C523FA"/>
    <w:rsid w:val="00C52D73"/>
    <w:rsid w:val="00C53A01"/>
    <w:rsid w:val="00C57D27"/>
    <w:rsid w:val="00C60752"/>
    <w:rsid w:val="00C60FB2"/>
    <w:rsid w:val="00C61DB4"/>
    <w:rsid w:val="00C62AC8"/>
    <w:rsid w:val="00C63EBD"/>
    <w:rsid w:val="00C70850"/>
    <w:rsid w:val="00C72B4C"/>
    <w:rsid w:val="00C733EC"/>
    <w:rsid w:val="00C7482F"/>
    <w:rsid w:val="00C74A9B"/>
    <w:rsid w:val="00C7509E"/>
    <w:rsid w:val="00C75B4D"/>
    <w:rsid w:val="00C76968"/>
    <w:rsid w:val="00C80C6F"/>
    <w:rsid w:val="00C81094"/>
    <w:rsid w:val="00C81BEA"/>
    <w:rsid w:val="00C81C25"/>
    <w:rsid w:val="00C84EB4"/>
    <w:rsid w:val="00C85704"/>
    <w:rsid w:val="00C859F8"/>
    <w:rsid w:val="00C862BC"/>
    <w:rsid w:val="00C873A6"/>
    <w:rsid w:val="00C875BE"/>
    <w:rsid w:val="00C925B3"/>
    <w:rsid w:val="00C933B7"/>
    <w:rsid w:val="00C959E1"/>
    <w:rsid w:val="00CA121C"/>
    <w:rsid w:val="00CA3FF6"/>
    <w:rsid w:val="00CA521B"/>
    <w:rsid w:val="00CA6D80"/>
    <w:rsid w:val="00CA7086"/>
    <w:rsid w:val="00CB09E7"/>
    <w:rsid w:val="00CB19D5"/>
    <w:rsid w:val="00CB1F53"/>
    <w:rsid w:val="00CB236A"/>
    <w:rsid w:val="00CB2837"/>
    <w:rsid w:val="00CB32A5"/>
    <w:rsid w:val="00CB3A45"/>
    <w:rsid w:val="00CB514F"/>
    <w:rsid w:val="00CB5F49"/>
    <w:rsid w:val="00CB67A4"/>
    <w:rsid w:val="00CC1663"/>
    <w:rsid w:val="00CC33DB"/>
    <w:rsid w:val="00CC4408"/>
    <w:rsid w:val="00CC4E6A"/>
    <w:rsid w:val="00CC5470"/>
    <w:rsid w:val="00CC5ECD"/>
    <w:rsid w:val="00CC6242"/>
    <w:rsid w:val="00CC7BA7"/>
    <w:rsid w:val="00CC7F6E"/>
    <w:rsid w:val="00CD05DE"/>
    <w:rsid w:val="00CD2133"/>
    <w:rsid w:val="00CD21FD"/>
    <w:rsid w:val="00CD343F"/>
    <w:rsid w:val="00CD3C9D"/>
    <w:rsid w:val="00CD3EA3"/>
    <w:rsid w:val="00CD4252"/>
    <w:rsid w:val="00CD5869"/>
    <w:rsid w:val="00CD640B"/>
    <w:rsid w:val="00CD69E5"/>
    <w:rsid w:val="00CD6D49"/>
    <w:rsid w:val="00CD7166"/>
    <w:rsid w:val="00CD7CCF"/>
    <w:rsid w:val="00CE1D8E"/>
    <w:rsid w:val="00CE3BA1"/>
    <w:rsid w:val="00CE3CBE"/>
    <w:rsid w:val="00CE4839"/>
    <w:rsid w:val="00CE529B"/>
    <w:rsid w:val="00CE604A"/>
    <w:rsid w:val="00CF0651"/>
    <w:rsid w:val="00CF20BA"/>
    <w:rsid w:val="00CF25D3"/>
    <w:rsid w:val="00CF47D2"/>
    <w:rsid w:val="00CF7289"/>
    <w:rsid w:val="00D00CBD"/>
    <w:rsid w:val="00D01786"/>
    <w:rsid w:val="00D02F78"/>
    <w:rsid w:val="00D03C98"/>
    <w:rsid w:val="00D04201"/>
    <w:rsid w:val="00D04B03"/>
    <w:rsid w:val="00D056C9"/>
    <w:rsid w:val="00D0597E"/>
    <w:rsid w:val="00D0656E"/>
    <w:rsid w:val="00D07DB2"/>
    <w:rsid w:val="00D10242"/>
    <w:rsid w:val="00D10419"/>
    <w:rsid w:val="00D11B4E"/>
    <w:rsid w:val="00D1239B"/>
    <w:rsid w:val="00D148F9"/>
    <w:rsid w:val="00D14F57"/>
    <w:rsid w:val="00D16AC9"/>
    <w:rsid w:val="00D203D5"/>
    <w:rsid w:val="00D20C66"/>
    <w:rsid w:val="00D21A37"/>
    <w:rsid w:val="00D21E15"/>
    <w:rsid w:val="00D22364"/>
    <w:rsid w:val="00D23276"/>
    <w:rsid w:val="00D2361E"/>
    <w:rsid w:val="00D23B75"/>
    <w:rsid w:val="00D24F3F"/>
    <w:rsid w:val="00D25DBD"/>
    <w:rsid w:val="00D27F8A"/>
    <w:rsid w:val="00D3038D"/>
    <w:rsid w:val="00D337EB"/>
    <w:rsid w:val="00D33A86"/>
    <w:rsid w:val="00D349C4"/>
    <w:rsid w:val="00D35F0B"/>
    <w:rsid w:val="00D37CFE"/>
    <w:rsid w:val="00D4010C"/>
    <w:rsid w:val="00D40392"/>
    <w:rsid w:val="00D448ED"/>
    <w:rsid w:val="00D44974"/>
    <w:rsid w:val="00D44E7F"/>
    <w:rsid w:val="00D44ED6"/>
    <w:rsid w:val="00D50461"/>
    <w:rsid w:val="00D507BC"/>
    <w:rsid w:val="00D51708"/>
    <w:rsid w:val="00D51A52"/>
    <w:rsid w:val="00D53444"/>
    <w:rsid w:val="00D53BA1"/>
    <w:rsid w:val="00D5570F"/>
    <w:rsid w:val="00D619C8"/>
    <w:rsid w:val="00D637AC"/>
    <w:rsid w:val="00D63947"/>
    <w:rsid w:val="00D64DE3"/>
    <w:rsid w:val="00D65534"/>
    <w:rsid w:val="00D65802"/>
    <w:rsid w:val="00D66FE5"/>
    <w:rsid w:val="00D6734D"/>
    <w:rsid w:val="00D67BD0"/>
    <w:rsid w:val="00D707B1"/>
    <w:rsid w:val="00D70DE1"/>
    <w:rsid w:val="00D7188C"/>
    <w:rsid w:val="00D731EC"/>
    <w:rsid w:val="00D764A6"/>
    <w:rsid w:val="00D76F7B"/>
    <w:rsid w:val="00D77277"/>
    <w:rsid w:val="00D80924"/>
    <w:rsid w:val="00D80CDE"/>
    <w:rsid w:val="00D822EF"/>
    <w:rsid w:val="00D8267B"/>
    <w:rsid w:val="00D8331D"/>
    <w:rsid w:val="00D83925"/>
    <w:rsid w:val="00D840CC"/>
    <w:rsid w:val="00D844B0"/>
    <w:rsid w:val="00D86277"/>
    <w:rsid w:val="00D909F5"/>
    <w:rsid w:val="00D92991"/>
    <w:rsid w:val="00D93E97"/>
    <w:rsid w:val="00D945EB"/>
    <w:rsid w:val="00D94A2A"/>
    <w:rsid w:val="00D9573F"/>
    <w:rsid w:val="00D962AC"/>
    <w:rsid w:val="00D96FC1"/>
    <w:rsid w:val="00D971DA"/>
    <w:rsid w:val="00DA1CC3"/>
    <w:rsid w:val="00DA1F3C"/>
    <w:rsid w:val="00DA3426"/>
    <w:rsid w:val="00DA4027"/>
    <w:rsid w:val="00DA4BF1"/>
    <w:rsid w:val="00DA64E6"/>
    <w:rsid w:val="00DA7D44"/>
    <w:rsid w:val="00DB29E5"/>
    <w:rsid w:val="00DB4368"/>
    <w:rsid w:val="00DB4885"/>
    <w:rsid w:val="00DB552C"/>
    <w:rsid w:val="00DC101F"/>
    <w:rsid w:val="00DC1305"/>
    <w:rsid w:val="00DC2F58"/>
    <w:rsid w:val="00DC3591"/>
    <w:rsid w:val="00DC3ACE"/>
    <w:rsid w:val="00DC57FE"/>
    <w:rsid w:val="00DC5EB7"/>
    <w:rsid w:val="00DC69D3"/>
    <w:rsid w:val="00DD2869"/>
    <w:rsid w:val="00DD2EF7"/>
    <w:rsid w:val="00DD32DD"/>
    <w:rsid w:val="00DD3DBC"/>
    <w:rsid w:val="00DD3F7A"/>
    <w:rsid w:val="00DD42B3"/>
    <w:rsid w:val="00DD4613"/>
    <w:rsid w:val="00DD654C"/>
    <w:rsid w:val="00DE17EF"/>
    <w:rsid w:val="00DE2893"/>
    <w:rsid w:val="00DE3491"/>
    <w:rsid w:val="00DE3A80"/>
    <w:rsid w:val="00DE43DB"/>
    <w:rsid w:val="00DE50E8"/>
    <w:rsid w:val="00DE52F5"/>
    <w:rsid w:val="00DE5A18"/>
    <w:rsid w:val="00DE6CF4"/>
    <w:rsid w:val="00DE78BE"/>
    <w:rsid w:val="00DE7946"/>
    <w:rsid w:val="00DF072A"/>
    <w:rsid w:val="00DF10D9"/>
    <w:rsid w:val="00DF22CB"/>
    <w:rsid w:val="00DF2514"/>
    <w:rsid w:val="00DF29A1"/>
    <w:rsid w:val="00DF30BD"/>
    <w:rsid w:val="00DF38EE"/>
    <w:rsid w:val="00DF4499"/>
    <w:rsid w:val="00DF4A4C"/>
    <w:rsid w:val="00E00167"/>
    <w:rsid w:val="00E0049C"/>
    <w:rsid w:val="00E005C9"/>
    <w:rsid w:val="00E01774"/>
    <w:rsid w:val="00E03396"/>
    <w:rsid w:val="00E03603"/>
    <w:rsid w:val="00E037D6"/>
    <w:rsid w:val="00E03FAB"/>
    <w:rsid w:val="00E07375"/>
    <w:rsid w:val="00E10865"/>
    <w:rsid w:val="00E10B8E"/>
    <w:rsid w:val="00E1107D"/>
    <w:rsid w:val="00E1397D"/>
    <w:rsid w:val="00E150CF"/>
    <w:rsid w:val="00E152B3"/>
    <w:rsid w:val="00E1684A"/>
    <w:rsid w:val="00E16D4E"/>
    <w:rsid w:val="00E203D6"/>
    <w:rsid w:val="00E216CA"/>
    <w:rsid w:val="00E21AA1"/>
    <w:rsid w:val="00E22B60"/>
    <w:rsid w:val="00E23326"/>
    <w:rsid w:val="00E24D8D"/>
    <w:rsid w:val="00E25961"/>
    <w:rsid w:val="00E25B45"/>
    <w:rsid w:val="00E260C6"/>
    <w:rsid w:val="00E26D32"/>
    <w:rsid w:val="00E27719"/>
    <w:rsid w:val="00E30E12"/>
    <w:rsid w:val="00E31640"/>
    <w:rsid w:val="00E317D3"/>
    <w:rsid w:val="00E32533"/>
    <w:rsid w:val="00E34325"/>
    <w:rsid w:val="00E3489C"/>
    <w:rsid w:val="00E36694"/>
    <w:rsid w:val="00E42100"/>
    <w:rsid w:val="00E43160"/>
    <w:rsid w:val="00E44C5A"/>
    <w:rsid w:val="00E45A97"/>
    <w:rsid w:val="00E474B0"/>
    <w:rsid w:val="00E474E6"/>
    <w:rsid w:val="00E477FA"/>
    <w:rsid w:val="00E50E07"/>
    <w:rsid w:val="00E510FC"/>
    <w:rsid w:val="00E5295F"/>
    <w:rsid w:val="00E53266"/>
    <w:rsid w:val="00E538FF"/>
    <w:rsid w:val="00E53AC3"/>
    <w:rsid w:val="00E5421C"/>
    <w:rsid w:val="00E54F07"/>
    <w:rsid w:val="00E55063"/>
    <w:rsid w:val="00E5585A"/>
    <w:rsid w:val="00E55B72"/>
    <w:rsid w:val="00E5601E"/>
    <w:rsid w:val="00E563B2"/>
    <w:rsid w:val="00E608B4"/>
    <w:rsid w:val="00E60F97"/>
    <w:rsid w:val="00E61496"/>
    <w:rsid w:val="00E62126"/>
    <w:rsid w:val="00E62999"/>
    <w:rsid w:val="00E63FB3"/>
    <w:rsid w:val="00E66119"/>
    <w:rsid w:val="00E66491"/>
    <w:rsid w:val="00E66539"/>
    <w:rsid w:val="00E72171"/>
    <w:rsid w:val="00E734AA"/>
    <w:rsid w:val="00E73627"/>
    <w:rsid w:val="00E736D0"/>
    <w:rsid w:val="00E73D7D"/>
    <w:rsid w:val="00E745DC"/>
    <w:rsid w:val="00E75F5B"/>
    <w:rsid w:val="00E76B03"/>
    <w:rsid w:val="00E80F14"/>
    <w:rsid w:val="00E8131E"/>
    <w:rsid w:val="00E81D8F"/>
    <w:rsid w:val="00E8226F"/>
    <w:rsid w:val="00E82B0E"/>
    <w:rsid w:val="00E82D49"/>
    <w:rsid w:val="00E8318E"/>
    <w:rsid w:val="00E834D1"/>
    <w:rsid w:val="00E83A03"/>
    <w:rsid w:val="00E906F8"/>
    <w:rsid w:val="00E9207D"/>
    <w:rsid w:val="00E9757A"/>
    <w:rsid w:val="00EA0FB6"/>
    <w:rsid w:val="00EA1636"/>
    <w:rsid w:val="00EA166E"/>
    <w:rsid w:val="00EA17A3"/>
    <w:rsid w:val="00EA1C33"/>
    <w:rsid w:val="00EA20A9"/>
    <w:rsid w:val="00EA2F71"/>
    <w:rsid w:val="00EA3D6B"/>
    <w:rsid w:val="00EA6125"/>
    <w:rsid w:val="00EA6369"/>
    <w:rsid w:val="00EB0872"/>
    <w:rsid w:val="00EB1713"/>
    <w:rsid w:val="00EB187F"/>
    <w:rsid w:val="00EB3766"/>
    <w:rsid w:val="00EB3E13"/>
    <w:rsid w:val="00EB4F7D"/>
    <w:rsid w:val="00EB501A"/>
    <w:rsid w:val="00EB7F8A"/>
    <w:rsid w:val="00EC04AA"/>
    <w:rsid w:val="00EC0A85"/>
    <w:rsid w:val="00EC1257"/>
    <w:rsid w:val="00EC1366"/>
    <w:rsid w:val="00EC1D4B"/>
    <w:rsid w:val="00EC26A4"/>
    <w:rsid w:val="00EC65E5"/>
    <w:rsid w:val="00EC6ED3"/>
    <w:rsid w:val="00ED184E"/>
    <w:rsid w:val="00ED19B5"/>
    <w:rsid w:val="00ED2CC1"/>
    <w:rsid w:val="00ED312B"/>
    <w:rsid w:val="00ED31F8"/>
    <w:rsid w:val="00ED4CC5"/>
    <w:rsid w:val="00ED52A6"/>
    <w:rsid w:val="00ED5A6D"/>
    <w:rsid w:val="00ED6893"/>
    <w:rsid w:val="00ED6C04"/>
    <w:rsid w:val="00ED6EA1"/>
    <w:rsid w:val="00ED6F00"/>
    <w:rsid w:val="00ED7721"/>
    <w:rsid w:val="00ED7C6F"/>
    <w:rsid w:val="00EE0DD4"/>
    <w:rsid w:val="00EE1D20"/>
    <w:rsid w:val="00EE25D0"/>
    <w:rsid w:val="00EE388B"/>
    <w:rsid w:val="00EE4C11"/>
    <w:rsid w:val="00EE6D35"/>
    <w:rsid w:val="00EE7416"/>
    <w:rsid w:val="00EE770C"/>
    <w:rsid w:val="00EE7ACB"/>
    <w:rsid w:val="00EE7AF0"/>
    <w:rsid w:val="00EF0917"/>
    <w:rsid w:val="00EF097C"/>
    <w:rsid w:val="00EF1EA6"/>
    <w:rsid w:val="00EF2DFC"/>
    <w:rsid w:val="00EF2FAB"/>
    <w:rsid w:val="00EF3773"/>
    <w:rsid w:val="00EF3DCE"/>
    <w:rsid w:val="00EF4CBE"/>
    <w:rsid w:val="00EF586E"/>
    <w:rsid w:val="00EF5CBE"/>
    <w:rsid w:val="00EF7BC5"/>
    <w:rsid w:val="00EF7BDB"/>
    <w:rsid w:val="00EF7FC5"/>
    <w:rsid w:val="00F013B8"/>
    <w:rsid w:val="00F01497"/>
    <w:rsid w:val="00F0341A"/>
    <w:rsid w:val="00F06746"/>
    <w:rsid w:val="00F06790"/>
    <w:rsid w:val="00F0796A"/>
    <w:rsid w:val="00F11C95"/>
    <w:rsid w:val="00F12183"/>
    <w:rsid w:val="00F135B7"/>
    <w:rsid w:val="00F13669"/>
    <w:rsid w:val="00F14B4B"/>
    <w:rsid w:val="00F16087"/>
    <w:rsid w:val="00F168AD"/>
    <w:rsid w:val="00F20644"/>
    <w:rsid w:val="00F20F4D"/>
    <w:rsid w:val="00F21BD5"/>
    <w:rsid w:val="00F235DC"/>
    <w:rsid w:val="00F23ED8"/>
    <w:rsid w:val="00F27337"/>
    <w:rsid w:val="00F279B0"/>
    <w:rsid w:val="00F27B3B"/>
    <w:rsid w:val="00F30881"/>
    <w:rsid w:val="00F32B04"/>
    <w:rsid w:val="00F32BF5"/>
    <w:rsid w:val="00F337A6"/>
    <w:rsid w:val="00F35828"/>
    <w:rsid w:val="00F35D22"/>
    <w:rsid w:val="00F36483"/>
    <w:rsid w:val="00F36F17"/>
    <w:rsid w:val="00F40555"/>
    <w:rsid w:val="00F422F3"/>
    <w:rsid w:val="00F433EB"/>
    <w:rsid w:val="00F4393D"/>
    <w:rsid w:val="00F43E7F"/>
    <w:rsid w:val="00F4430B"/>
    <w:rsid w:val="00F4434B"/>
    <w:rsid w:val="00F443F2"/>
    <w:rsid w:val="00F47203"/>
    <w:rsid w:val="00F47236"/>
    <w:rsid w:val="00F5418C"/>
    <w:rsid w:val="00F54B1E"/>
    <w:rsid w:val="00F563E5"/>
    <w:rsid w:val="00F569BC"/>
    <w:rsid w:val="00F56D7B"/>
    <w:rsid w:val="00F62E88"/>
    <w:rsid w:val="00F64810"/>
    <w:rsid w:val="00F64FED"/>
    <w:rsid w:val="00F65997"/>
    <w:rsid w:val="00F666B3"/>
    <w:rsid w:val="00F66BFE"/>
    <w:rsid w:val="00F70868"/>
    <w:rsid w:val="00F70A04"/>
    <w:rsid w:val="00F7215E"/>
    <w:rsid w:val="00F75EA0"/>
    <w:rsid w:val="00F770E4"/>
    <w:rsid w:val="00F80504"/>
    <w:rsid w:val="00F80516"/>
    <w:rsid w:val="00F8233D"/>
    <w:rsid w:val="00F85CA1"/>
    <w:rsid w:val="00F86120"/>
    <w:rsid w:val="00F86D94"/>
    <w:rsid w:val="00F9102E"/>
    <w:rsid w:val="00F919C5"/>
    <w:rsid w:val="00F91DBE"/>
    <w:rsid w:val="00F93B54"/>
    <w:rsid w:val="00F95DF0"/>
    <w:rsid w:val="00F96C62"/>
    <w:rsid w:val="00F96E62"/>
    <w:rsid w:val="00F972B7"/>
    <w:rsid w:val="00FA0F10"/>
    <w:rsid w:val="00FA1855"/>
    <w:rsid w:val="00FA28C3"/>
    <w:rsid w:val="00FA3370"/>
    <w:rsid w:val="00FA665E"/>
    <w:rsid w:val="00FA6A4F"/>
    <w:rsid w:val="00FA6B58"/>
    <w:rsid w:val="00FA6E3F"/>
    <w:rsid w:val="00FA7BD3"/>
    <w:rsid w:val="00FB04BF"/>
    <w:rsid w:val="00FB086F"/>
    <w:rsid w:val="00FB2CDF"/>
    <w:rsid w:val="00FB30B7"/>
    <w:rsid w:val="00FB32B3"/>
    <w:rsid w:val="00FB3791"/>
    <w:rsid w:val="00FB4374"/>
    <w:rsid w:val="00FB5E85"/>
    <w:rsid w:val="00FB6EAF"/>
    <w:rsid w:val="00FC310A"/>
    <w:rsid w:val="00FC3428"/>
    <w:rsid w:val="00FC474C"/>
    <w:rsid w:val="00FC4C49"/>
    <w:rsid w:val="00FC6491"/>
    <w:rsid w:val="00FC6677"/>
    <w:rsid w:val="00FC69A1"/>
    <w:rsid w:val="00FC6B1F"/>
    <w:rsid w:val="00FD0C92"/>
    <w:rsid w:val="00FD1B5C"/>
    <w:rsid w:val="00FD1CAC"/>
    <w:rsid w:val="00FD345E"/>
    <w:rsid w:val="00FD379D"/>
    <w:rsid w:val="00FD5414"/>
    <w:rsid w:val="00FD57AB"/>
    <w:rsid w:val="00FD5E9C"/>
    <w:rsid w:val="00FD6466"/>
    <w:rsid w:val="00FD795A"/>
    <w:rsid w:val="00FE0F5B"/>
    <w:rsid w:val="00FE143F"/>
    <w:rsid w:val="00FE2199"/>
    <w:rsid w:val="00FE26EF"/>
    <w:rsid w:val="00FE3B0B"/>
    <w:rsid w:val="00FE456A"/>
    <w:rsid w:val="00FE649C"/>
    <w:rsid w:val="00FE7C05"/>
    <w:rsid w:val="00FE7F3E"/>
    <w:rsid w:val="00FF0247"/>
    <w:rsid w:val="00FF0DC9"/>
    <w:rsid w:val="00FF19EE"/>
    <w:rsid w:val="00FF250A"/>
    <w:rsid w:val="00FF2858"/>
    <w:rsid w:val="00FF288C"/>
    <w:rsid w:val="00FF563A"/>
    <w:rsid w:val="00FF5863"/>
    <w:rsid w:val="00FF7287"/>
    <w:rsid w:val="00FF7CD8"/>
    <w:rsid w:val="1F0E0345"/>
    <w:rsid w:val="2944630F"/>
    <w:rsid w:val="3B492D94"/>
    <w:rsid w:val="61106381"/>
    <w:rsid w:val="6F335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129D5A"/>
  <w15:docId w15:val="{168D0D93-6E96-498B-8220-921A537D8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qFormat/>
    <w:rPr>
      <w:sz w:val="16"/>
      <w:szCs w:val="16"/>
    </w:rPr>
  </w:style>
  <w:style w:type="character" w:styleId="a4">
    <w:name w:val="Hyperlink"/>
    <w:uiPriority w:val="99"/>
    <w:unhideWhenUsed/>
    <w:rPr>
      <w:color w:val="3272C0"/>
      <w:u w:val="none"/>
      <w:shd w:val="clear" w:color="auto" w:fill="auto"/>
    </w:rPr>
  </w:style>
  <w:style w:type="character" w:styleId="a5">
    <w:name w:val="Strong"/>
    <w:uiPriority w:val="22"/>
    <w:qFormat/>
    <w:locked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Pr>
      <w:rFonts w:ascii="Tahoma" w:hAnsi="Tahoma"/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Pr>
      <w:sz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qFormat/>
    <w:rPr>
      <w:b/>
      <w:bCs/>
    </w:rPr>
  </w:style>
  <w:style w:type="paragraph" w:styleId="ac">
    <w:name w:val="header"/>
    <w:basedOn w:val="a"/>
    <w:link w:val="ad"/>
    <w:uiPriority w:val="99"/>
    <w:pPr>
      <w:tabs>
        <w:tab w:val="center" w:pos="4677"/>
        <w:tab w:val="right" w:pos="9355"/>
      </w:tabs>
    </w:pPr>
    <w:rPr>
      <w:rFonts w:eastAsia="Calibri"/>
      <w:sz w:val="20"/>
    </w:rPr>
  </w:style>
  <w:style w:type="paragraph" w:styleId="ae">
    <w:name w:val="Body Text"/>
    <w:basedOn w:val="a"/>
    <w:link w:val="af"/>
    <w:uiPriority w:val="99"/>
    <w:pPr>
      <w:jc w:val="both"/>
    </w:pPr>
    <w:rPr>
      <w:rFonts w:eastAsia="Calibri"/>
      <w:color w:val="auto"/>
      <w:sz w:val="20"/>
    </w:rPr>
  </w:style>
  <w:style w:type="paragraph" w:styleId="af0">
    <w:name w:val="Body Text Indent"/>
    <w:basedOn w:val="a"/>
    <w:link w:val="af1"/>
    <w:qFormat/>
    <w:pPr>
      <w:ind w:firstLine="720"/>
      <w:jc w:val="both"/>
    </w:pPr>
    <w:rPr>
      <w:rFonts w:eastAsia="Calibri"/>
      <w:color w:val="auto"/>
      <w:sz w:val="20"/>
    </w:rPr>
  </w:style>
  <w:style w:type="paragraph" w:styleId="af2">
    <w:name w:val="footer"/>
    <w:basedOn w:val="a"/>
    <w:link w:val="af3"/>
    <w:uiPriority w:val="99"/>
    <w:unhideWhenUsed/>
    <w:pPr>
      <w:tabs>
        <w:tab w:val="center" w:pos="4677"/>
        <w:tab w:val="right" w:pos="9355"/>
      </w:tabs>
    </w:pPr>
  </w:style>
  <w:style w:type="paragraph" w:styleId="af4">
    <w:name w:val="Normal (Web)"/>
    <w:basedOn w:val="a"/>
    <w:qFormat/>
    <w:rPr>
      <w:color w:val="auto"/>
    </w:rPr>
  </w:style>
  <w:style w:type="character" w:customStyle="1" w:styleId="10">
    <w:name w:val="Заголовок 1 Знак"/>
    <w:link w:val="1"/>
    <w:locked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Название1"/>
    <w:basedOn w:val="a"/>
    <w:link w:val="af5"/>
    <w:qFormat/>
    <w:pPr>
      <w:jc w:val="center"/>
    </w:pPr>
    <w:rPr>
      <w:rFonts w:eastAsia="Calibri"/>
      <w:b/>
      <w:color w:val="auto"/>
      <w:sz w:val="20"/>
    </w:rPr>
  </w:style>
  <w:style w:type="character" w:customStyle="1" w:styleId="af5">
    <w:name w:val="Название Знак"/>
    <w:link w:val="11"/>
    <w:locked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af">
    <w:name w:val="Основной текст Знак"/>
    <w:link w:val="ae"/>
    <w:uiPriority w:val="99"/>
    <w:qFormat/>
    <w:locked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1">
    <w:name w:val="Основной текст с отступом Знак"/>
    <w:link w:val="af0"/>
    <w:uiPriority w:val="99"/>
    <w:qFormat/>
    <w:locked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d">
    <w:name w:val="Верхний колонтитул Знак"/>
    <w:link w:val="ac"/>
    <w:uiPriority w:val="99"/>
    <w:qFormat/>
    <w:locked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f6">
    <w:name w:val="List Paragraph"/>
    <w:basedOn w:val="a"/>
    <w:uiPriority w:val="99"/>
    <w:qFormat/>
    <w:pPr>
      <w:ind w:left="720"/>
      <w:contextualSpacing/>
    </w:pPr>
  </w:style>
  <w:style w:type="paragraph" w:customStyle="1" w:styleId="12">
    <w:name w:val="Основной текст с отступом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f7">
    <w:name w:val="Гипертекстовая ссылка"/>
    <w:uiPriority w:val="99"/>
    <w:qFormat/>
    <w:rPr>
      <w:color w:val="106BBE"/>
    </w:rPr>
  </w:style>
  <w:style w:type="paragraph" w:customStyle="1" w:styleId="110">
    <w:name w:val="Основной текст с отступом11"/>
    <w:qFormat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customStyle="1" w:styleId="af8">
    <w:name w:val="Стиль"/>
    <w:qFormat/>
    <w:pPr>
      <w:widowControl w:val="0"/>
      <w:ind w:firstLine="720"/>
      <w:jc w:val="both"/>
    </w:pPr>
    <w:rPr>
      <w:rFonts w:ascii="Arial" w:eastAsia="Times New Roman" w:hAnsi="Arial"/>
      <w:snapToGrid w:val="0"/>
    </w:rPr>
  </w:style>
  <w:style w:type="character" w:customStyle="1" w:styleId="a7">
    <w:name w:val="Текст выноски Знак"/>
    <w:link w:val="a6"/>
    <w:uiPriority w:val="99"/>
    <w:semiHidden/>
    <w:qFormat/>
    <w:rPr>
      <w:rFonts w:ascii="Tahoma" w:eastAsia="Times New Roman" w:hAnsi="Tahoma" w:cs="Tahoma"/>
      <w:color w:val="000000"/>
      <w:sz w:val="16"/>
      <w:szCs w:val="16"/>
    </w:rPr>
  </w:style>
  <w:style w:type="paragraph" w:styleId="af9">
    <w:name w:val="No Spacing"/>
    <w:uiPriority w:val="1"/>
    <w:qFormat/>
    <w:rPr>
      <w:sz w:val="22"/>
      <w:szCs w:val="22"/>
      <w:lang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f3">
    <w:name w:val="Нижний колонтитул Знак"/>
    <w:link w:val="af2"/>
    <w:uiPriority w:val="99"/>
    <w:qFormat/>
    <w:rPr>
      <w:rFonts w:ascii="Times New Roman" w:eastAsia="Times New Roman" w:hAnsi="Times New Roman"/>
      <w:color w:val="000000"/>
      <w:sz w:val="24"/>
    </w:rPr>
  </w:style>
  <w:style w:type="character" w:customStyle="1" w:styleId="a9">
    <w:name w:val="Текст примечания Знак"/>
    <w:link w:val="a8"/>
    <w:uiPriority w:val="99"/>
    <w:semiHidden/>
    <w:qFormat/>
    <w:rPr>
      <w:rFonts w:ascii="Times New Roman" w:eastAsia="Times New Roman" w:hAnsi="Times New Roman"/>
      <w:color w:val="000000"/>
    </w:rPr>
  </w:style>
  <w:style w:type="character" w:customStyle="1" w:styleId="ab">
    <w:name w:val="Тема примечания Знак"/>
    <w:link w:val="aa"/>
    <w:uiPriority w:val="99"/>
    <w:semiHidden/>
    <w:qFormat/>
    <w:rPr>
      <w:rFonts w:ascii="Times New Roman" w:eastAsia="Times New Roman" w:hAnsi="Times New Roman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26961.330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garantF1://12026961.310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consultant.ru/document/cons_doc_LAW_527097/cf1ceb678dffff12057d67deaa3a29d086d5847b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527097/cf1ceb678dffff12057d67deaa3a29d086d5847b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1918</Words>
  <Characters>13347</Characters>
  <Application>Microsoft Office Word</Application>
  <DocSecurity>0</DocSecurity>
  <Lines>111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Тамара Г. Григорьева</cp:lastModifiedBy>
  <cp:revision>7</cp:revision>
  <cp:lastPrinted>2026-03-02T12:55:00Z</cp:lastPrinted>
  <dcterms:created xsi:type="dcterms:W3CDTF">2026-03-02T12:55:00Z</dcterms:created>
  <dcterms:modified xsi:type="dcterms:W3CDTF">2026-03-30T11:35:00Z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79B6EEFF482D4685844D1617FAE30D2F_13</vt:lpwstr>
  </property>
</Properties>
</file>