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4415E" w14:textId="77777777" w:rsidR="006A3044" w:rsidRDefault="008F1986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333F1ADE" w14:textId="77777777" w:rsidR="006A3044" w:rsidRDefault="008F1986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6F30D64B" w14:textId="77777777" w:rsidR="006A3044" w:rsidRDefault="008F1986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06-02/26</w:t>
      </w:r>
    </w:p>
    <w:p w14:paraId="66441658" w14:textId="77777777" w:rsidR="006A3044" w:rsidRDefault="008F1986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793C38AD" w14:textId="24B3C4E8" w:rsidR="006A3044" w:rsidRDefault="008F1986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F500AD">
        <w:rPr>
          <w:b w:val="0"/>
          <w:sz w:val="24"/>
          <w:szCs w:val="24"/>
        </w:rPr>
        <w:t>.А.В.</w:t>
      </w:r>
    </w:p>
    <w:p w14:paraId="35D72AED" w14:textId="77777777" w:rsidR="006A3044" w:rsidRDefault="006A3044">
      <w:pPr>
        <w:tabs>
          <w:tab w:val="left" w:pos="3828"/>
        </w:tabs>
        <w:jc w:val="both"/>
        <w:rPr>
          <w:szCs w:val="24"/>
        </w:rPr>
      </w:pPr>
    </w:p>
    <w:p w14:paraId="5E5D8715" w14:textId="77777777" w:rsidR="006A3044" w:rsidRDefault="008F1986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19 февраля 2026 года</w:t>
      </w:r>
    </w:p>
    <w:p w14:paraId="7F2FF804" w14:textId="77777777" w:rsidR="006A3044" w:rsidRDefault="006A3044">
      <w:pPr>
        <w:tabs>
          <w:tab w:val="left" w:pos="3828"/>
        </w:tabs>
        <w:jc w:val="both"/>
        <w:rPr>
          <w:szCs w:val="24"/>
        </w:rPr>
      </w:pPr>
    </w:p>
    <w:p w14:paraId="5A2934E3" w14:textId="77777777" w:rsidR="006A3044" w:rsidRDefault="008F1986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45684B1F" w14:textId="77777777" w:rsidR="006A3044" w:rsidRDefault="008F1986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1C843A55" w14:textId="77777777" w:rsidR="006A3044" w:rsidRDefault="008F1986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0D99A7C1" w14:textId="77777777" w:rsidR="006A3044" w:rsidRDefault="008F1986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4A74AD6E" w14:textId="77777777" w:rsidR="006A3044" w:rsidRDefault="008F1986">
      <w:pPr>
        <w:numPr>
          <w:ilvl w:val="0"/>
          <w:numId w:val="1"/>
        </w:numPr>
        <w:tabs>
          <w:tab w:val="left" w:pos="3828"/>
        </w:tabs>
        <w:jc w:val="both"/>
      </w:pPr>
      <w:r>
        <w:t>при участии члена Совета АПМО Макаренко А.В.,</w:t>
      </w:r>
    </w:p>
    <w:p w14:paraId="31C17CCE" w14:textId="2179E73D" w:rsidR="006A3044" w:rsidRDefault="008F1986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Б</w:t>
      </w:r>
      <w:r w:rsidR="00F500AD">
        <w:rPr>
          <w:color w:val="auto"/>
        </w:rPr>
        <w:t>.</w:t>
      </w:r>
      <w:r>
        <w:rPr>
          <w:color w:val="auto"/>
        </w:rPr>
        <w:t>А.В., представителя УМЮ по МО К</w:t>
      </w:r>
      <w:r w:rsidR="00F500AD">
        <w:rPr>
          <w:color w:val="auto"/>
        </w:rPr>
        <w:t>.</w:t>
      </w:r>
      <w:r>
        <w:rPr>
          <w:color w:val="auto"/>
        </w:rPr>
        <w:t>Н.В.</w:t>
      </w:r>
    </w:p>
    <w:p w14:paraId="631D89F7" w14:textId="27560168" w:rsidR="006A3044" w:rsidRDefault="008F1986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заседании,</w:t>
      </w:r>
      <w:r w:rsidRPr="00D14E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использованием средств видео-конференц-связи, дисциплинарное производство, возбужденное распоряжением президента АПМО от 30.01.2026 г. по представлению заместителя начальника Управления Министерства юстиции Российской Федерации по Московской области </w:t>
      </w:r>
      <w:proofErr w:type="spellStart"/>
      <w:r>
        <w:rPr>
          <w:sz w:val="24"/>
          <w:szCs w:val="24"/>
        </w:rPr>
        <w:t>Сефикурбанова</w:t>
      </w:r>
      <w:proofErr w:type="spellEnd"/>
      <w:r>
        <w:rPr>
          <w:sz w:val="24"/>
          <w:szCs w:val="24"/>
        </w:rPr>
        <w:t xml:space="preserve"> К.С. в отношении адвоката </w:t>
      </w:r>
      <w:r w:rsidR="00F500AD">
        <w:rPr>
          <w:sz w:val="24"/>
          <w:szCs w:val="24"/>
        </w:rPr>
        <w:t>Б.А.В.,</w:t>
      </w:r>
    </w:p>
    <w:p w14:paraId="73FB37D0" w14:textId="77777777" w:rsidR="006A3044" w:rsidRDefault="006A3044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4F8AFB0" w14:textId="77777777" w:rsidR="006A3044" w:rsidRDefault="008F1986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3873D8CD" w14:textId="77777777" w:rsidR="006A3044" w:rsidRDefault="006A3044">
      <w:pPr>
        <w:jc w:val="both"/>
        <w:rPr>
          <w:szCs w:val="24"/>
        </w:rPr>
      </w:pPr>
    </w:p>
    <w:p w14:paraId="0D7D66F2" w14:textId="26BBB34C" w:rsidR="006A3044" w:rsidRDefault="008F1986">
      <w:pPr>
        <w:ind w:firstLine="708"/>
        <w:jc w:val="both"/>
        <w:rPr>
          <w:szCs w:val="24"/>
        </w:rPr>
      </w:pPr>
      <w:r>
        <w:rPr>
          <w:szCs w:val="24"/>
        </w:rPr>
        <w:t xml:space="preserve">28.01.2026 г. в АПМО поступило представление заместителя начальника Управления Министерства юстиции Российской Федерации по Московской области </w:t>
      </w:r>
      <w:proofErr w:type="spellStart"/>
      <w:r>
        <w:rPr>
          <w:szCs w:val="24"/>
        </w:rPr>
        <w:t>Сефикурбанова</w:t>
      </w:r>
      <w:proofErr w:type="spellEnd"/>
      <w:r>
        <w:rPr>
          <w:szCs w:val="24"/>
        </w:rPr>
        <w:t xml:space="preserve"> К.С. в отношении адвоката Б</w:t>
      </w:r>
      <w:r w:rsidR="00F500AD">
        <w:rPr>
          <w:szCs w:val="24"/>
        </w:rPr>
        <w:t>.</w:t>
      </w:r>
      <w:r>
        <w:rPr>
          <w:szCs w:val="24"/>
        </w:rPr>
        <w:t xml:space="preserve">А.В., в котором сообщается, что </w:t>
      </w:r>
      <w:bookmarkStart w:id="0" w:name="_Hlk223017264"/>
      <w:r>
        <w:rPr>
          <w:szCs w:val="24"/>
        </w:rPr>
        <w:t>адвокат</w:t>
      </w:r>
      <w:r>
        <w:t>, представляя интересы собственника нежилого помещения Р</w:t>
      </w:r>
      <w:r w:rsidR="00F500AD">
        <w:t>.</w:t>
      </w:r>
      <w:r>
        <w:t>К.Ф.</w:t>
      </w:r>
      <w:r w:rsidR="00D14EB6">
        <w:t>,</w:t>
      </w:r>
      <w:r>
        <w:t xml:space="preserve"> в доме по адресу </w:t>
      </w:r>
      <w:r w:rsidR="00F500AD">
        <w:t>…</w:t>
      </w:r>
      <w:r>
        <w:t>, действуя в своих интересах и интересах доверителя, с целью выселения иных собственников помещений в здании и арендаторов создает угрозы их жизни и здоровью, занимается самоуправством, создает невыносимые условия для осуществления их деятельности в здании.</w:t>
      </w:r>
    </w:p>
    <w:bookmarkEnd w:id="0"/>
    <w:p w14:paraId="0A26D72B" w14:textId="77777777" w:rsidR="006A3044" w:rsidRDefault="008F1986">
      <w:pPr>
        <w:ind w:firstLine="708"/>
        <w:jc w:val="both"/>
        <w:rPr>
          <w:szCs w:val="24"/>
        </w:rPr>
      </w:pPr>
      <w:r>
        <w:rPr>
          <w:szCs w:val="24"/>
        </w:rPr>
        <w:t>К представлению заявителем приложены копии следующих документов:</w:t>
      </w:r>
    </w:p>
    <w:p w14:paraId="611C9668" w14:textId="12648547" w:rsidR="006A3044" w:rsidRDefault="008F198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жалоба С</w:t>
      </w:r>
      <w:r w:rsidR="00F500AD">
        <w:rPr>
          <w:szCs w:val="24"/>
        </w:rPr>
        <w:t>.</w:t>
      </w:r>
      <w:r>
        <w:rPr>
          <w:szCs w:val="24"/>
        </w:rPr>
        <w:t>С.Н. на аморальные и незаконные действия адвоката от 13.01.2026;</w:t>
      </w:r>
    </w:p>
    <w:p w14:paraId="4B9120CE" w14:textId="77777777" w:rsidR="006A3044" w:rsidRDefault="008F198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видеоматериалы, фотоматериалы к представлению.</w:t>
      </w:r>
    </w:p>
    <w:p w14:paraId="29173BAB" w14:textId="2BB2D6EE" w:rsidR="006A3044" w:rsidRPr="00D14EB6" w:rsidRDefault="008F1986">
      <w:pPr>
        <w:ind w:firstLine="708"/>
        <w:jc w:val="both"/>
      </w:pPr>
      <w:r w:rsidRPr="00D14EB6">
        <w:t>Адвокатом представлены письменные объяснения, в которых он не согласился с доводами представления, пояснив, что между ним и Р</w:t>
      </w:r>
      <w:r w:rsidR="00F500AD">
        <w:t>.</w:t>
      </w:r>
      <w:r w:rsidRPr="00D14EB6">
        <w:t xml:space="preserve">К.Ф. (доверитель), заключено соглашение на оказание юридической помощи. Доверитель — собственник нежилых помещений на 2 этаже здания (площадью 512 кв.м.). Предметом соглашения является защита интересов </w:t>
      </w:r>
      <w:r w:rsidR="00D14EB6">
        <w:t>д</w:t>
      </w:r>
      <w:r w:rsidRPr="00D14EB6">
        <w:t>оверителя</w:t>
      </w:r>
      <w:r w:rsidR="00D14EB6">
        <w:t>,</w:t>
      </w:r>
      <w:r w:rsidRPr="00D14EB6">
        <w:t xml:space="preserve"> как взыскателя по исполнительному листу и собственника недвижимого имущества по адресу: </w:t>
      </w:r>
      <w:r w:rsidR="00F500AD">
        <w:t>…</w:t>
      </w:r>
      <w:r w:rsidRPr="00D14EB6">
        <w:t xml:space="preserve"> </w:t>
      </w:r>
    </w:p>
    <w:p w14:paraId="3E617775" w14:textId="274F46A5" w:rsidR="006A3044" w:rsidRPr="00D14EB6" w:rsidRDefault="008F1986">
      <w:pPr>
        <w:ind w:firstLine="709"/>
        <w:jc w:val="both"/>
      </w:pPr>
      <w:r w:rsidRPr="00D14EB6">
        <w:t>Действия адвоката были направлены на исполнение решения О</w:t>
      </w:r>
      <w:r w:rsidR="00F500AD">
        <w:t>.</w:t>
      </w:r>
      <w:r w:rsidRPr="00D14EB6">
        <w:t xml:space="preserve"> районного суда по восстановлению электропитания. Решением О</w:t>
      </w:r>
      <w:r w:rsidR="00F500AD">
        <w:t>.</w:t>
      </w:r>
      <w:r w:rsidRPr="00D14EB6">
        <w:t xml:space="preserve"> районного суда г. М</w:t>
      </w:r>
      <w:r w:rsidR="00F500AD">
        <w:t>.</w:t>
      </w:r>
      <w:r w:rsidRPr="00D14EB6">
        <w:t xml:space="preserve"> от 14.08.2018 по делу № </w:t>
      </w:r>
      <w:r w:rsidR="00F500AD">
        <w:t>…</w:t>
      </w:r>
      <w:r w:rsidRPr="00D14EB6">
        <w:t xml:space="preserve"> на С</w:t>
      </w:r>
      <w:r w:rsidR="00F500AD">
        <w:t>.</w:t>
      </w:r>
      <w:r w:rsidRPr="00D14EB6">
        <w:t xml:space="preserve">С.Н. были возложены следующие обязанности: </w:t>
      </w:r>
    </w:p>
    <w:p w14:paraId="4F630773" w14:textId="1C9953EE" w:rsidR="006A3044" w:rsidRPr="00D14EB6" w:rsidRDefault="008F1986">
      <w:pPr>
        <w:autoSpaceDE w:val="0"/>
        <w:autoSpaceDN w:val="0"/>
        <w:adjustRightInd w:val="0"/>
        <w:ind w:firstLine="708"/>
        <w:jc w:val="both"/>
      </w:pPr>
      <w:r w:rsidRPr="00D14EB6">
        <w:t xml:space="preserve">- восстановить общедомовые системы (стояки) горячего и холодного водоснабжения, водоотведения (канализации); </w:t>
      </w:r>
    </w:p>
    <w:p w14:paraId="0125942A" w14:textId="41358589" w:rsidR="006A3044" w:rsidRPr="00D14EB6" w:rsidRDefault="008F1986">
      <w:pPr>
        <w:autoSpaceDE w:val="0"/>
        <w:autoSpaceDN w:val="0"/>
        <w:adjustRightInd w:val="0"/>
        <w:ind w:firstLine="708"/>
        <w:jc w:val="both"/>
      </w:pPr>
      <w:r w:rsidRPr="00D14EB6">
        <w:t xml:space="preserve">- демонтировать перегородку с металлической дверью в помещении № 2, 1 этаж, комната № 1; </w:t>
      </w:r>
    </w:p>
    <w:p w14:paraId="34975761" w14:textId="3D50BBD3" w:rsidR="006A3044" w:rsidRPr="00D14EB6" w:rsidRDefault="008F1986">
      <w:pPr>
        <w:autoSpaceDE w:val="0"/>
        <w:autoSpaceDN w:val="0"/>
        <w:adjustRightInd w:val="0"/>
        <w:ind w:firstLine="708"/>
        <w:jc w:val="both"/>
      </w:pPr>
      <w:r w:rsidRPr="00D14EB6">
        <w:t xml:space="preserve">- не чинить препятствий в доступе к общедомовому имуществу, расположенному в электрощитовой (1 этаж, пом. 3, комната № 2) и кабель-каналам (антресоль 1-го этажа); </w:t>
      </w:r>
    </w:p>
    <w:p w14:paraId="357C4213" w14:textId="5D426C6F" w:rsidR="006A3044" w:rsidRPr="00D14EB6" w:rsidRDefault="008F1986">
      <w:pPr>
        <w:autoSpaceDE w:val="0"/>
        <w:autoSpaceDN w:val="0"/>
        <w:adjustRightInd w:val="0"/>
        <w:ind w:firstLine="708"/>
        <w:jc w:val="both"/>
      </w:pPr>
      <w:r w:rsidRPr="00D14EB6">
        <w:lastRenderedPageBreak/>
        <w:t xml:space="preserve">- не чинить препятствий в доступе к оборудованию в котельной, вентиляционных камерах и иных технических помещениях. </w:t>
      </w:r>
    </w:p>
    <w:p w14:paraId="51426B27" w14:textId="77777777" w:rsidR="006A3044" w:rsidRPr="00D14EB6" w:rsidRDefault="008F1986">
      <w:pPr>
        <w:autoSpaceDE w:val="0"/>
        <w:autoSpaceDN w:val="0"/>
        <w:adjustRightInd w:val="0"/>
        <w:ind w:firstLine="708"/>
        <w:jc w:val="both"/>
      </w:pPr>
      <w:r w:rsidRPr="00D14EB6">
        <w:t xml:space="preserve">Данное решение до настоящего времени в полном объеме не исполнено. </w:t>
      </w:r>
    </w:p>
    <w:p w14:paraId="55B3748D" w14:textId="4C848974" w:rsidR="006A3044" w:rsidRPr="00D14EB6" w:rsidRDefault="008F1986">
      <w:pPr>
        <w:autoSpaceDE w:val="0"/>
        <w:autoSpaceDN w:val="0"/>
        <w:adjustRightInd w:val="0"/>
        <w:ind w:firstLine="708"/>
        <w:jc w:val="both"/>
      </w:pPr>
      <w:r w:rsidRPr="00D14EB6">
        <w:t>Более того, С</w:t>
      </w:r>
      <w:r w:rsidR="00F500AD">
        <w:t>.</w:t>
      </w:r>
      <w:r w:rsidRPr="00D14EB6">
        <w:t xml:space="preserve">С.Н. не просто уклоняется от исполнения судебного акта, но активно противодействует его исполнению: уничтожает восстановленные линии электропередач, блокирует доступ сотрудников и собственников в технические помещения, организует физические нападения на лиц, осуществляющих восстановительные работы. </w:t>
      </w:r>
    </w:p>
    <w:p w14:paraId="29EF564C" w14:textId="195A2638" w:rsidR="006A3044" w:rsidRPr="00D14EB6" w:rsidRDefault="00D14EB6">
      <w:pPr>
        <w:autoSpaceDE w:val="0"/>
        <w:autoSpaceDN w:val="0"/>
        <w:adjustRightInd w:val="0"/>
        <w:jc w:val="both"/>
      </w:pPr>
      <w:r>
        <w:t xml:space="preserve">           </w:t>
      </w:r>
      <w:r w:rsidR="008F1986" w:rsidRPr="00D14EB6">
        <w:t xml:space="preserve">Исполнительное производство № </w:t>
      </w:r>
      <w:r w:rsidR="00F500AD">
        <w:t>…</w:t>
      </w:r>
      <w:r w:rsidR="008F1986" w:rsidRPr="00D14EB6">
        <w:t xml:space="preserve"> от 01.08.2019 года неоднократно оканчивалось и возобновлялось. </w:t>
      </w:r>
    </w:p>
    <w:p w14:paraId="78973946" w14:textId="77777777" w:rsidR="006A3044" w:rsidRPr="00D14EB6" w:rsidRDefault="008F1986">
      <w:pPr>
        <w:ind w:firstLine="709"/>
        <w:jc w:val="both"/>
      </w:pPr>
      <w:r w:rsidRPr="00D14EB6">
        <w:t>03.06.2025 судебный пристав-исполнитель вынес постановление об окончании ИП в связи с фактическим исполнением, однако уже 11.07.2025 это постановление было отменено, поскольку решение в части нечинения препятствий в доступе к электрощитовой и кабель-каналам так и не исполнено.</w:t>
      </w:r>
    </w:p>
    <w:p w14:paraId="7C00AE94" w14:textId="56CDCBBD" w:rsidR="006A3044" w:rsidRPr="00D14EB6" w:rsidRDefault="008F1986">
      <w:pPr>
        <w:ind w:firstLine="709"/>
        <w:jc w:val="both"/>
      </w:pPr>
      <w:r w:rsidRPr="00D14EB6">
        <w:t>Адвокат подчеркивает, что</w:t>
      </w:r>
      <w:r w:rsidR="00D14EB6">
        <w:t>,</w:t>
      </w:r>
      <w:r w:rsidRPr="00D14EB6">
        <w:t xml:space="preserve"> действуя в условиях многомесячной блокады, физических нападений и угроз убийством в его адрес и адрес его доверителя, он неоднократно обращался в правоохранительные органы, инициировал исполнительное производство; инициировал судебные процессы, ни разу не допустил действий, порочащих звание адвоката.</w:t>
      </w:r>
    </w:p>
    <w:p w14:paraId="0E2335E2" w14:textId="77777777" w:rsidR="006A3044" w:rsidRPr="0075449C" w:rsidRDefault="008F1986">
      <w:pPr>
        <w:ind w:firstLine="708"/>
        <w:jc w:val="both"/>
      </w:pPr>
      <w:r w:rsidRPr="0075449C">
        <w:t>К письменным объяснениям адвоката приложены копии следующих документов:</w:t>
      </w:r>
    </w:p>
    <w:p w14:paraId="0D403CB3" w14:textId="77777777" w:rsidR="006A3044" w:rsidRPr="0075449C" w:rsidRDefault="008F1986">
      <w:pPr>
        <w:numPr>
          <w:ilvl w:val="0"/>
          <w:numId w:val="3"/>
        </w:numPr>
        <w:jc w:val="both"/>
      </w:pPr>
      <w:r w:rsidRPr="0075449C">
        <w:t>больничный лист.</w:t>
      </w:r>
    </w:p>
    <w:p w14:paraId="23C2D4F6" w14:textId="77777777" w:rsidR="006A3044" w:rsidRPr="00952773" w:rsidRDefault="006A3044">
      <w:pPr>
        <w:ind w:firstLine="708"/>
        <w:jc w:val="both"/>
      </w:pPr>
    </w:p>
    <w:p w14:paraId="30D299F5" w14:textId="49030A98" w:rsidR="006A3044" w:rsidRDefault="008F1986">
      <w:pPr>
        <w:ind w:firstLine="708"/>
        <w:jc w:val="both"/>
      </w:pPr>
      <w:r>
        <w:t xml:space="preserve">19.02.2026 г. </w:t>
      </w:r>
      <w:r w:rsidR="00F86893">
        <w:t>представитель заявителя</w:t>
      </w:r>
      <w:r>
        <w:t xml:space="preserve"> в заседани</w:t>
      </w:r>
      <w:r w:rsidR="00F86893">
        <w:t>и</w:t>
      </w:r>
      <w:r>
        <w:t xml:space="preserve"> Комиссии заявил</w:t>
      </w:r>
      <w:r w:rsidR="00F86893">
        <w:t>а</w:t>
      </w:r>
      <w:r>
        <w:t xml:space="preserve"> ходатайство о допросе свидетеля С</w:t>
      </w:r>
      <w:r w:rsidR="0075449C">
        <w:t>.</w:t>
      </w:r>
      <w:r>
        <w:t>С.Н., поддержала доводы представления полном объеме.</w:t>
      </w:r>
    </w:p>
    <w:p w14:paraId="02A54338" w14:textId="0FC4509C" w:rsidR="006A3044" w:rsidRDefault="008F1986">
      <w:pPr>
        <w:ind w:firstLine="708"/>
        <w:jc w:val="both"/>
      </w:pPr>
      <w:r>
        <w:t>19.02.2026 г. свидетель С</w:t>
      </w:r>
      <w:r w:rsidR="0075449C">
        <w:t>.</w:t>
      </w:r>
      <w:r>
        <w:t xml:space="preserve">С.Н. пояснил, что он является собственником жилого помещения в доме по адресу: </w:t>
      </w:r>
      <w:bookmarkStart w:id="1" w:name="_Hlk223017321"/>
      <w:bookmarkStart w:id="2" w:name="_Hlk223016849"/>
      <w:r w:rsidR="0075449C">
        <w:t>…</w:t>
      </w:r>
      <w:r>
        <w:t>.</w:t>
      </w:r>
      <w:bookmarkEnd w:id="1"/>
      <w:r>
        <w:t xml:space="preserve"> </w:t>
      </w:r>
      <w:bookmarkEnd w:id="2"/>
      <w:r>
        <w:t>Был вынесен судебный акт 2016 г. в пользу Р</w:t>
      </w:r>
      <w:r w:rsidR="0075449C">
        <w:t>.</w:t>
      </w:r>
      <w:r>
        <w:t>К.Ф., выполнение которого происходило достаточно долго, за исключением доступа к кабель-каналам, которых вообще в доме не имеется.</w:t>
      </w:r>
    </w:p>
    <w:p w14:paraId="13ADBAD4" w14:textId="77777777" w:rsidR="006A3044" w:rsidRDefault="008F1986">
      <w:pPr>
        <w:ind w:firstLine="708"/>
        <w:jc w:val="both"/>
      </w:pPr>
      <w:r>
        <w:t>По фактам противоправных действий адвоката они обращались в правоохранительные органы, процессуальные решения по данным обращениям пока не принято. Исполнительные документы по зданию отсутствуют, кабель-каналы в здании отсутствуют.</w:t>
      </w:r>
    </w:p>
    <w:p w14:paraId="1A70053F" w14:textId="53DF85E3" w:rsidR="006A3044" w:rsidRDefault="008F1986">
      <w:pPr>
        <w:ind w:firstLine="708"/>
        <w:jc w:val="both"/>
      </w:pPr>
      <w:r>
        <w:t>19.02.2026 г. адвокат в заседании Комиссии возражал против доводов представления и пояснил, что он представляет интересы своего доверителя Р</w:t>
      </w:r>
      <w:r w:rsidR="0075449C">
        <w:t>.</w:t>
      </w:r>
      <w:r>
        <w:t>К.Ф., который является собственником 512 кв.м. нежилой площади в данном доме, при исполнении решения суда, вынесенного в его пользу. Каких-либо собственных интересов в данной ситуации у адвоката не имелось. Исполнение судебного акта происходило в конфликтной обстановке и в условиях противодействия со стороны иных собственников помещений в доме, но обеспечивалось строго правовыми методами. Его действия</w:t>
      </w:r>
      <w:r w:rsidR="00F86893">
        <w:t>,</w:t>
      </w:r>
      <w:r>
        <w:t xml:space="preserve"> как адвоката</w:t>
      </w:r>
      <w:r w:rsidR="00F86893">
        <w:t>,</w:t>
      </w:r>
      <w:r>
        <w:t xml:space="preserve"> сводились исключительно к оказанию юридической помощи доверителю, каких-либо этических нарушений и тем более противоправных действий с его стороны допущено не было.</w:t>
      </w:r>
    </w:p>
    <w:p w14:paraId="71363B8D" w14:textId="77777777" w:rsidR="006A3044" w:rsidRDefault="006A3044">
      <w:pPr>
        <w:ind w:firstLine="708"/>
        <w:jc w:val="both"/>
      </w:pPr>
    </w:p>
    <w:p w14:paraId="50B9B20D" w14:textId="02E740AC" w:rsidR="006A3044" w:rsidRDefault="008F1986">
      <w:pPr>
        <w:ind w:firstLine="708"/>
        <w:jc w:val="both"/>
      </w:pPr>
      <w:r>
        <w:t xml:space="preserve">Рассмотрев доводы </w:t>
      </w:r>
      <w:r w:rsidR="00F86893">
        <w:t>представления</w:t>
      </w:r>
      <w: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3C38BB23" w14:textId="77777777" w:rsidR="006A3044" w:rsidRPr="00D14EB6" w:rsidRDefault="008F1986">
      <w:pPr>
        <w:ind w:firstLine="708"/>
        <w:jc w:val="both"/>
      </w:pPr>
      <w:r w:rsidRPr="00D14EB6">
        <w:t xml:space="preserve">Согласно </w:t>
      </w:r>
      <w:proofErr w:type="spellStart"/>
      <w:r w:rsidRPr="00D14EB6">
        <w:t>п.п</w:t>
      </w:r>
      <w:proofErr w:type="spellEnd"/>
      <w:r w:rsidRPr="00D14EB6">
        <w:t xml:space="preserve">. 1 п. 1 ст. 7 ФЗ «Об адвокатской деятельности и адвокатуре в РФ», п. 1 ст. 8 </w:t>
      </w:r>
      <w:bookmarkStart w:id="3" w:name="_Hlk194421579"/>
      <w:r w:rsidRPr="00D14EB6">
        <w:t xml:space="preserve">Кодекса профессиональной этики адвоката </w:t>
      </w:r>
      <w:bookmarkEnd w:id="3"/>
      <w:r w:rsidRPr="00D14EB6"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3AF85E35" w14:textId="77777777" w:rsidR="006A3044" w:rsidRDefault="008F1986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11A3F11" w14:textId="77777777" w:rsidR="006A3044" w:rsidRDefault="006A3044">
      <w:pPr>
        <w:ind w:firstLine="708"/>
        <w:jc w:val="both"/>
        <w:rPr>
          <w:szCs w:val="24"/>
        </w:rPr>
      </w:pPr>
    </w:p>
    <w:p w14:paraId="0D296F11" w14:textId="226860D6" w:rsidR="006A3044" w:rsidRDefault="008F1986">
      <w:pPr>
        <w:jc w:val="both"/>
        <w:rPr>
          <w:szCs w:val="24"/>
        </w:rPr>
      </w:pPr>
      <w:r>
        <w:rPr>
          <w:szCs w:val="24"/>
        </w:rPr>
        <w:tab/>
        <w:t>В представлении заявитель выдвигает следующие дисциплинарные обвинения:</w:t>
      </w:r>
    </w:p>
    <w:p w14:paraId="221FABAF" w14:textId="2CE708D6" w:rsidR="006A3044" w:rsidRDefault="008F1986">
      <w:pPr>
        <w:ind w:firstLine="708"/>
        <w:jc w:val="both"/>
      </w:pPr>
      <w:bookmarkStart w:id="4" w:name="_Hlk223017931"/>
      <w:r>
        <w:rPr>
          <w:szCs w:val="24"/>
        </w:rPr>
        <w:t>- адвокат Б</w:t>
      </w:r>
      <w:r w:rsidR="00952773">
        <w:rPr>
          <w:szCs w:val="24"/>
        </w:rPr>
        <w:t>.</w:t>
      </w:r>
      <w:r>
        <w:rPr>
          <w:szCs w:val="24"/>
        </w:rPr>
        <w:t>А.В.</w:t>
      </w:r>
      <w:r>
        <w:t xml:space="preserve">, представляя интересы доверителя, с целью выселения иных собственников помещений и арендаторов в здании по адресу: </w:t>
      </w:r>
      <w:bookmarkStart w:id="5" w:name="_Hlk223017405"/>
      <w:r w:rsidR="00952773">
        <w:t>..</w:t>
      </w:r>
      <w:r>
        <w:t xml:space="preserve">., </w:t>
      </w:r>
      <w:r w:rsidR="00952773">
        <w:t>…</w:t>
      </w:r>
      <w:r>
        <w:t xml:space="preserve">, </w:t>
      </w:r>
      <w:bookmarkEnd w:id="5"/>
      <w:r>
        <w:t>создает угрозы их жизни и здоровью, занимается самоуправством, создает невыносимые условия для осуществления их деятельности в здании.</w:t>
      </w:r>
      <w:bookmarkEnd w:id="4"/>
    </w:p>
    <w:p w14:paraId="65D8F23C" w14:textId="77777777" w:rsidR="006A3044" w:rsidRDefault="006A3044">
      <w:pPr>
        <w:ind w:firstLine="708"/>
        <w:jc w:val="both"/>
      </w:pPr>
    </w:p>
    <w:p w14:paraId="56C5792D" w14:textId="77777777" w:rsidR="006A3044" w:rsidRDefault="008F1986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877589B" w14:textId="2BA196A6" w:rsidR="006A3044" w:rsidRDefault="008F1986">
      <w:pPr>
        <w:ind w:firstLine="708"/>
        <w:jc w:val="both"/>
      </w:pPr>
      <w:r>
        <w:t>Из материалов дисциплинарного производства следует, что Р</w:t>
      </w:r>
      <w:r w:rsidR="00952773">
        <w:t>.</w:t>
      </w:r>
      <w:r>
        <w:t xml:space="preserve">К.Ф. является собственником нежилых помещений общей площадью 512 кв.м. в здании по адресу: </w:t>
      </w:r>
      <w:r w:rsidR="00952773">
        <w:t>…</w:t>
      </w:r>
      <w:r>
        <w:t>. Адвокат Б</w:t>
      </w:r>
      <w:r w:rsidR="00952773">
        <w:t>.</w:t>
      </w:r>
      <w:r>
        <w:t xml:space="preserve">А.В. на основании соглашения представляет интересы доверителя при исполнении </w:t>
      </w:r>
      <w:r w:rsidRPr="008F1986">
        <w:t>Решения О</w:t>
      </w:r>
      <w:r w:rsidR="00952773">
        <w:t>.</w:t>
      </w:r>
      <w:r w:rsidRPr="008F1986">
        <w:t xml:space="preserve"> районного суда г. М</w:t>
      </w:r>
      <w:r w:rsidR="00952773">
        <w:t>.</w:t>
      </w:r>
      <w:r w:rsidRPr="008F1986">
        <w:t xml:space="preserve"> от 14.08.2018 по делу № </w:t>
      </w:r>
      <w:r w:rsidR="00952773">
        <w:t>…</w:t>
      </w:r>
      <w:r w:rsidRPr="008F1986">
        <w:t>, вынесенного в пользу Р</w:t>
      </w:r>
      <w:r w:rsidR="00952773">
        <w:t>.</w:t>
      </w:r>
      <w:r w:rsidRPr="008F1986">
        <w:t xml:space="preserve"> К.Ф., </w:t>
      </w:r>
      <w:r>
        <w:t>в указанном здании в течении длительного периода времени.</w:t>
      </w:r>
    </w:p>
    <w:p w14:paraId="64C80811" w14:textId="46628370" w:rsidR="006A3044" w:rsidRDefault="008F1986">
      <w:pPr>
        <w:ind w:firstLine="708"/>
        <w:jc w:val="both"/>
      </w:pPr>
      <w:r>
        <w:t xml:space="preserve">В отношении основного довода представления о том, что </w:t>
      </w:r>
      <w:r w:rsidRPr="008F1986">
        <w:t>адвокат Б</w:t>
      </w:r>
      <w:r w:rsidR="00952773">
        <w:t>.</w:t>
      </w:r>
      <w:r w:rsidRPr="008F1986">
        <w:t>А.В.</w:t>
      </w:r>
      <w:r>
        <w:t xml:space="preserve">, представляя интересы доверителя, с целью выселения иных собственников помещений и арендаторов в здании по адресу: </w:t>
      </w:r>
      <w:r w:rsidR="00952773">
        <w:t>…</w:t>
      </w:r>
      <w:r>
        <w:t>, создает угрозы их жизни и здоровью, занимается самоуправством, создает невыносимые условия для осуществления их деятельности в здании, Комиссия отмечает, что перечисленные в представлении действия являются однозначно недопустимыми для адвоката в силу п. 1 ст. 4 КПЭА, согласно которому адвокат при всех обстоятельствах должен сохранять честь и достоинство, присущие его профессии.</w:t>
      </w:r>
    </w:p>
    <w:p w14:paraId="16CD7667" w14:textId="77777777" w:rsidR="006A3044" w:rsidRDefault="008F1986">
      <w:pPr>
        <w:ind w:firstLine="720"/>
        <w:jc w:val="both"/>
      </w:pPr>
      <w:r>
        <w:t xml:space="preserve">Вместе с тем в силу </w:t>
      </w:r>
      <w:proofErr w:type="spellStart"/>
      <w:r>
        <w:t>п.п</w:t>
      </w:r>
      <w:proofErr w:type="spellEnd"/>
      <w:r>
        <w:t xml:space="preserve">. 7 п. 2 ст. 20 КПЭА представление в отношении адвоката должна содержать доказательства, подтверждающие обстоятельства, на которых заявитель основывает свои требования. Таким образом, доводы представления, как и любого другого обращения (жалобы) в отношении адвоката, являющегося допустимым поводом для возбуждения дисциплинарного производства, должны подтверждаться надлежащими, непротиворечивыми доказательствами. </w:t>
      </w:r>
    </w:p>
    <w:p w14:paraId="2A02B934" w14:textId="11E6322E" w:rsidR="006A3044" w:rsidRDefault="008F1986">
      <w:pPr>
        <w:ind w:firstLine="708"/>
        <w:jc w:val="both"/>
      </w:pPr>
      <w:r>
        <w:t xml:space="preserve">Комиссия констатирует, что </w:t>
      </w:r>
      <w:bookmarkStart w:id="6" w:name="_GoBack"/>
      <w:bookmarkEnd w:id="6"/>
      <w:r>
        <w:t>в рассматриваемом дисциплинарном производстве доводы представления не подтверждаются надлежащими, достоверными и непротиворечивыми доказательствами. Так, из обращения С</w:t>
      </w:r>
      <w:r w:rsidR="00952773">
        <w:t>.</w:t>
      </w:r>
      <w:r>
        <w:t>С.Н., видеоматериалов и фотографий, приложенных к представлению, невозможно установить, какие именно этически недопустимые действия были совершены и что они были совершены именно адвокатом Б</w:t>
      </w:r>
      <w:r w:rsidR="00952773">
        <w:t>.</w:t>
      </w:r>
      <w:r>
        <w:t>А.В. В частности, никак не подтверждены материалами дисциплинарного производства те факты, которые были указаны в представлении, а именно: что 18.11.2025 г. адвокат Б</w:t>
      </w:r>
      <w:r w:rsidR="00952773">
        <w:t>.</w:t>
      </w:r>
      <w:r>
        <w:t>А.В., действуя из хулиганских побуждений, облил черной краской двери и стены на третьем этаже здания; что 03.12.2025г. адвокат распылил в здании слезоточивый газ и бросил дымовую шашку; что 27.12.2025 г. адвокат, разломав напольное покрытие на 1-м этаже здания, самовольно проложил силовой электрический кабель.</w:t>
      </w:r>
    </w:p>
    <w:p w14:paraId="56AC1350" w14:textId="77777777" w:rsidR="006A3044" w:rsidRPr="008F1986" w:rsidRDefault="008F1986">
      <w:pPr>
        <w:suppressAutoHyphens/>
        <w:ind w:firstLine="708"/>
        <w:jc w:val="both"/>
      </w:pPr>
      <w:r w:rsidRPr="008F1986"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8F1986">
        <w:t>п.п</w:t>
      </w:r>
      <w:proofErr w:type="spellEnd"/>
      <w:r w:rsidRPr="008F1986"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2258B8B8" w14:textId="2A972406" w:rsidR="006A3044" w:rsidRDefault="008F1986">
      <w:pPr>
        <w:suppressAutoHyphens/>
        <w:ind w:firstLine="708"/>
        <w:jc w:val="both"/>
      </w:pPr>
      <w:r w:rsidRPr="008F1986">
        <w:t xml:space="preserve">Комиссия констатирует, что презумпция добросовестности адвоката в рассматриваемом дисциплинарном производстве не опровергнута, основания для </w:t>
      </w:r>
      <w:r w:rsidRPr="008F1986">
        <w:lastRenderedPageBreak/>
        <w:t>привлечения адвоката Б</w:t>
      </w:r>
      <w:r w:rsidR="00952773">
        <w:t>.</w:t>
      </w:r>
      <w:r w:rsidRPr="008F1986">
        <w:t>А.В. к дисциплинарной ответственности по доводам представления отсутствуют.</w:t>
      </w:r>
      <w:r w:rsidRPr="008F1986">
        <w:tab/>
      </w:r>
    </w:p>
    <w:p w14:paraId="5269234E" w14:textId="77777777" w:rsidR="006A3044" w:rsidRPr="008F1986" w:rsidRDefault="008F1986">
      <w:pPr>
        <w:ind w:firstLine="708"/>
        <w:jc w:val="both"/>
      </w:pPr>
      <w:bookmarkStart w:id="7" w:name="_Hlk165652165"/>
      <w:r w:rsidRPr="008F1986">
        <w:t>Таким образом, доводы представления не подтверждаются материалами дисциплинарного производства.</w:t>
      </w:r>
    </w:p>
    <w:p w14:paraId="5F2865CA" w14:textId="77777777" w:rsidR="006A3044" w:rsidRPr="008F1986" w:rsidRDefault="006A3044">
      <w:pPr>
        <w:ind w:firstLine="708"/>
        <w:jc w:val="both"/>
      </w:pPr>
    </w:p>
    <w:p w14:paraId="08096F8F" w14:textId="56E64DE0" w:rsidR="006A3044" w:rsidRPr="008F1986" w:rsidRDefault="008F1986">
      <w:pPr>
        <w:ind w:firstLine="708"/>
        <w:jc w:val="both"/>
      </w:pPr>
      <w:r w:rsidRPr="008F1986">
        <w:t>На основании изложенного, оценив собранные доказательства, комиссия приходит к выводу об отсутствии в действиях адвоката Б</w:t>
      </w:r>
      <w:r w:rsidR="00952773">
        <w:t>.</w:t>
      </w:r>
      <w:r w:rsidRPr="008F1986">
        <w:t>А.В. нарушений ФЗ «Об адвокатской деятельности и адвокатуре в РФ» и Кодекса профессиональной этики адвоката.</w:t>
      </w:r>
    </w:p>
    <w:p w14:paraId="4B166A4E" w14:textId="77777777" w:rsidR="006A3044" w:rsidRDefault="008F1986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FAA00A0" w14:textId="77777777" w:rsidR="006A3044" w:rsidRPr="008F1986" w:rsidRDefault="008F1986">
      <w:pPr>
        <w:ind w:firstLine="708"/>
        <w:jc w:val="both"/>
      </w:pPr>
      <w:r w:rsidRPr="008F1986"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185DE02" w14:textId="77777777" w:rsidR="006A3044" w:rsidRPr="008F1986" w:rsidRDefault="006A3044">
      <w:pPr>
        <w:ind w:firstLine="708"/>
        <w:jc w:val="both"/>
      </w:pPr>
    </w:p>
    <w:p w14:paraId="1D7BAF54" w14:textId="77777777" w:rsidR="006A3044" w:rsidRPr="008F1986" w:rsidRDefault="008F1986">
      <w:pPr>
        <w:ind w:firstLine="708"/>
        <w:jc w:val="center"/>
        <w:rPr>
          <w:b/>
          <w:bCs/>
        </w:rPr>
      </w:pPr>
      <w:r w:rsidRPr="008F1986">
        <w:rPr>
          <w:b/>
          <w:bCs/>
        </w:rPr>
        <w:t>ЗАКЛЮЧЕНИЕ:</w:t>
      </w:r>
    </w:p>
    <w:p w14:paraId="5591A753" w14:textId="77777777" w:rsidR="006A3044" w:rsidRPr="008F1986" w:rsidRDefault="006A3044">
      <w:pPr>
        <w:ind w:firstLine="708"/>
        <w:jc w:val="center"/>
      </w:pPr>
    </w:p>
    <w:p w14:paraId="4F70AB84" w14:textId="374CA98B" w:rsidR="006A3044" w:rsidRDefault="008F1986">
      <w:pPr>
        <w:ind w:firstLine="708"/>
        <w:jc w:val="both"/>
      </w:pPr>
      <w:r w:rsidRPr="008F1986">
        <w:t>- о необходимости прекращения дисциплинарного производства в отношении адвоката Б</w:t>
      </w:r>
      <w:r w:rsidR="00952773">
        <w:t xml:space="preserve">.А.В. </w:t>
      </w:r>
      <w:r w:rsidRPr="008F1986">
        <w:t xml:space="preserve">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15282160" w14:textId="77777777" w:rsidR="006A3044" w:rsidRDefault="006A3044">
      <w:pPr>
        <w:jc w:val="both"/>
      </w:pPr>
    </w:p>
    <w:p w14:paraId="24D3E24A" w14:textId="77777777" w:rsidR="006A3044" w:rsidRPr="008F1986" w:rsidRDefault="006A3044">
      <w:pPr>
        <w:jc w:val="both"/>
      </w:pPr>
    </w:p>
    <w:p w14:paraId="10A184DF" w14:textId="77777777" w:rsidR="006A3044" w:rsidRPr="008F1986" w:rsidRDefault="006A3044">
      <w:pPr>
        <w:jc w:val="both"/>
      </w:pPr>
    </w:p>
    <w:p w14:paraId="2C53D86C" w14:textId="77777777" w:rsidR="006A3044" w:rsidRPr="008F1986" w:rsidRDefault="008F1986">
      <w:pPr>
        <w:tabs>
          <w:tab w:val="left" w:pos="709"/>
          <w:tab w:val="left" w:pos="3828"/>
          <w:tab w:val="left" w:pos="4395"/>
        </w:tabs>
        <w:jc w:val="both"/>
      </w:pPr>
      <w:r w:rsidRPr="008F1986">
        <w:t xml:space="preserve">Председатель Квалификационной комиссии </w:t>
      </w:r>
    </w:p>
    <w:p w14:paraId="0567158F" w14:textId="6BD52700" w:rsidR="006A3044" w:rsidRPr="008F1986" w:rsidRDefault="008F1986">
      <w:pPr>
        <w:tabs>
          <w:tab w:val="left" w:pos="3828"/>
        </w:tabs>
        <w:jc w:val="both"/>
      </w:pPr>
      <w:r w:rsidRPr="008F1986">
        <w:t>Адвокатской палаты Московской области</w:t>
      </w:r>
      <w:r w:rsidRPr="008F1986">
        <w:tab/>
      </w:r>
      <w:r w:rsidRPr="008F1986">
        <w:tab/>
      </w:r>
      <w:r w:rsidRPr="008F1986">
        <w:tab/>
        <w:t xml:space="preserve">                    </w:t>
      </w:r>
      <w:r>
        <w:t xml:space="preserve"> </w:t>
      </w:r>
      <w:r w:rsidRPr="008F1986">
        <w:t xml:space="preserve">М.Н.Мещеряков </w:t>
      </w:r>
      <w:bookmarkEnd w:id="7"/>
    </w:p>
    <w:sectPr w:rsidR="006A3044" w:rsidRPr="008F1986" w:rsidSect="00D14EB6">
      <w:headerReference w:type="default" r:id="rId7"/>
      <w:pgSz w:w="11906" w:h="16838"/>
      <w:pgMar w:top="1258" w:right="1106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56525" w14:textId="77777777" w:rsidR="008F1986" w:rsidRDefault="008F1986">
      <w:r>
        <w:separator/>
      </w:r>
    </w:p>
  </w:endnote>
  <w:endnote w:type="continuationSeparator" w:id="0">
    <w:p w14:paraId="17E1D1A1" w14:textId="77777777" w:rsidR="008F1986" w:rsidRDefault="008F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Microsoft YaHei UI Light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A4126" w14:textId="77777777" w:rsidR="008F1986" w:rsidRDefault="008F1986">
      <w:r>
        <w:separator/>
      </w:r>
    </w:p>
  </w:footnote>
  <w:footnote w:type="continuationSeparator" w:id="0">
    <w:p w14:paraId="37666C89" w14:textId="77777777" w:rsidR="008F1986" w:rsidRDefault="008F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36AB" w14:textId="77777777" w:rsidR="006A3044" w:rsidRDefault="008F198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25500889" w14:textId="77777777" w:rsidR="006A3044" w:rsidRDefault="006A304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E7A27"/>
    <w:multiLevelType w:val="multilevel"/>
    <w:tmpl w:val="3DFE7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A646C"/>
    <w:multiLevelType w:val="multilevel"/>
    <w:tmpl w:val="583A646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611"/>
    <w:rsid w:val="00013BE4"/>
    <w:rsid w:val="0001445F"/>
    <w:rsid w:val="000156FF"/>
    <w:rsid w:val="00016E36"/>
    <w:rsid w:val="000171B3"/>
    <w:rsid w:val="00022325"/>
    <w:rsid w:val="0002364C"/>
    <w:rsid w:val="000237F4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BC9"/>
    <w:rsid w:val="00043D2B"/>
    <w:rsid w:val="000472B8"/>
    <w:rsid w:val="00047D4E"/>
    <w:rsid w:val="00047EDD"/>
    <w:rsid w:val="00054C34"/>
    <w:rsid w:val="00055145"/>
    <w:rsid w:val="000561B4"/>
    <w:rsid w:val="0005666C"/>
    <w:rsid w:val="000608FA"/>
    <w:rsid w:val="000624A2"/>
    <w:rsid w:val="00062E97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4C6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03B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637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0AC1"/>
    <w:rsid w:val="0012162D"/>
    <w:rsid w:val="001216EA"/>
    <w:rsid w:val="0012190F"/>
    <w:rsid w:val="0012300B"/>
    <w:rsid w:val="00123494"/>
    <w:rsid w:val="00124569"/>
    <w:rsid w:val="00125194"/>
    <w:rsid w:val="00126529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3485"/>
    <w:rsid w:val="001E4598"/>
    <w:rsid w:val="001E621D"/>
    <w:rsid w:val="001E6DDA"/>
    <w:rsid w:val="001E754F"/>
    <w:rsid w:val="001E77E9"/>
    <w:rsid w:val="001F063F"/>
    <w:rsid w:val="001F0A6C"/>
    <w:rsid w:val="001F203D"/>
    <w:rsid w:val="001F449E"/>
    <w:rsid w:val="001F46CE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6F2"/>
    <w:rsid w:val="002C6DEA"/>
    <w:rsid w:val="002C7B3E"/>
    <w:rsid w:val="002C7E10"/>
    <w:rsid w:val="002D0EB4"/>
    <w:rsid w:val="002D1C1E"/>
    <w:rsid w:val="002D2BA6"/>
    <w:rsid w:val="002D3C9A"/>
    <w:rsid w:val="002D3D2F"/>
    <w:rsid w:val="002D429C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297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42C3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78A2"/>
    <w:rsid w:val="003B7CBB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20C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704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0E2F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3B1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FF2"/>
    <w:rsid w:val="004D659B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280"/>
    <w:rsid w:val="0052158B"/>
    <w:rsid w:val="00521F19"/>
    <w:rsid w:val="005223FF"/>
    <w:rsid w:val="0052322A"/>
    <w:rsid w:val="00525483"/>
    <w:rsid w:val="00525E65"/>
    <w:rsid w:val="005265B7"/>
    <w:rsid w:val="00526E42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1FD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5C7F"/>
    <w:rsid w:val="00586420"/>
    <w:rsid w:val="00587D99"/>
    <w:rsid w:val="0059090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1AFA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5AFA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0D77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044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6B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3E37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6FEC"/>
    <w:rsid w:val="0071782F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449C"/>
    <w:rsid w:val="00755D2B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086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0C01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0FBE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3939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32D"/>
    <w:rsid w:val="008B1C01"/>
    <w:rsid w:val="008B1DF8"/>
    <w:rsid w:val="008B2922"/>
    <w:rsid w:val="008B346E"/>
    <w:rsid w:val="008B4151"/>
    <w:rsid w:val="008C0CC8"/>
    <w:rsid w:val="008C3F94"/>
    <w:rsid w:val="008C4C84"/>
    <w:rsid w:val="008C5532"/>
    <w:rsid w:val="008C5909"/>
    <w:rsid w:val="008C65B7"/>
    <w:rsid w:val="008C679E"/>
    <w:rsid w:val="008C6DC1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986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402F"/>
    <w:rsid w:val="0090544B"/>
    <w:rsid w:val="00907ADE"/>
    <w:rsid w:val="00907B23"/>
    <w:rsid w:val="00911049"/>
    <w:rsid w:val="00912300"/>
    <w:rsid w:val="00912B33"/>
    <w:rsid w:val="00913EBA"/>
    <w:rsid w:val="00914745"/>
    <w:rsid w:val="00915993"/>
    <w:rsid w:val="00915EB9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3871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2773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4BDA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2E41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3742"/>
    <w:rsid w:val="00A54C80"/>
    <w:rsid w:val="00A54E00"/>
    <w:rsid w:val="00A562D0"/>
    <w:rsid w:val="00A603B6"/>
    <w:rsid w:val="00A60400"/>
    <w:rsid w:val="00A60E51"/>
    <w:rsid w:val="00A61FBD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084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377B"/>
    <w:rsid w:val="00C34F53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67B5E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5ECD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EB6"/>
    <w:rsid w:val="00D14F57"/>
    <w:rsid w:val="00D16AC9"/>
    <w:rsid w:val="00D203D5"/>
    <w:rsid w:val="00D20C66"/>
    <w:rsid w:val="00D21A37"/>
    <w:rsid w:val="00D21E15"/>
    <w:rsid w:val="00D22364"/>
    <w:rsid w:val="00D23276"/>
    <w:rsid w:val="00D2361E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2B59"/>
    <w:rsid w:val="00DA3426"/>
    <w:rsid w:val="00DA4027"/>
    <w:rsid w:val="00DA4BF1"/>
    <w:rsid w:val="00DA64E6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57F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DF664A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3F7E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1C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2FAB"/>
    <w:rsid w:val="00EF3773"/>
    <w:rsid w:val="00EF3DCE"/>
    <w:rsid w:val="00EF4CBE"/>
    <w:rsid w:val="00EF586E"/>
    <w:rsid w:val="00EF7BC5"/>
    <w:rsid w:val="00EF7BDB"/>
    <w:rsid w:val="00EF7E53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00AD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5EA0"/>
    <w:rsid w:val="00F770E4"/>
    <w:rsid w:val="00F80504"/>
    <w:rsid w:val="00F80516"/>
    <w:rsid w:val="00F8233D"/>
    <w:rsid w:val="00F86120"/>
    <w:rsid w:val="00F86893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52E7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2F"/>
    <w:rsid w:val="00FF5863"/>
    <w:rsid w:val="00FF7287"/>
    <w:rsid w:val="00FF7CD8"/>
    <w:rsid w:val="0CE0775F"/>
    <w:rsid w:val="1A692283"/>
    <w:rsid w:val="1D021C16"/>
    <w:rsid w:val="1F05484D"/>
    <w:rsid w:val="2183216C"/>
    <w:rsid w:val="4B2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132BD"/>
  <w15:docId w15:val="{F0D9AC3E-609A-4CF5-A3FE-D6A46D80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qFormat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Pr>
      <w:color w:val="auto"/>
    </w:rPr>
  </w:style>
  <w:style w:type="character" w:customStyle="1" w:styleId="10">
    <w:name w:val="Заголовок 1 Знак"/>
    <w:link w:val="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qFormat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qFormat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qFormat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qFormat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qFormat/>
    <w:rPr>
      <w:rFonts w:ascii="Times New Roman" w:eastAsia="Times New Roman" w:hAnsi="Times New Roman"/>
      <w:b/>
      <w:bCs/>
      <w:color w:val="00000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1438</Words>
  <Characters>9995</Characters>
  <Application>Microsoft Office Word</Application>
  <DocSecurity>4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2</cp:revision>
  <cp:lastPrinted>2024-07-05T11:53:00Z</cp:lastPrinted>
  <dcterms:created xsi:type="dcterms:W3CDTF">2026-03-26T14:26:00Z</dcterms:created>
  <dcterms:modified xsi:type="dcterms:W3CDTF">2026-03-26T14:26:00Z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054A1A1D13DA43AFB1FDE11672E67774_13</vt:lpwstr>
  </property>
</Properties>
</file>