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258BA" w14:textId="77777777" w:rsidR="00F53F5B" w:rsidRDefault="00577595">
      <w:pPr>
        <w:jc w:val="center"/>
        <w:rPr>
          <w:sz w:val="23"/>
          <w:szCs w:val="23"/>
        </w:rPr>
      </w:pPr>
      <w:r>
        <w:rPr>
          <w:sz w:val="23"/>
          <w:szCs w:val="23"/>
        </w:rPr>
        <w:t xml:space="preserve"> ЗАКЛЮЧЕНИЕ КВАЛИФИКАЦИОННОЙ КОМИССИИ</w:t>
      </w:r>
    </w:p>
    <w:p w14:paraId="567E31FD" w14:textId="77777777" w:rsidR="00F53F5B" w:rsidRDefault="00577595">
      <w:pPr>
        <w:pStyle w:val="19"/>
        <w:tabs>
          <w:tab w:val="left" w:pos="3828"/>
        </w:tabs>
        <w:rPr>
          <w:b w:val="0"/>
          <w:sz w:val="23"/>
          <w:szCs w:val="23"/>
        </w:rPr>
      </w:pPr>
      <w:r>
        <w:rPr>
          <w:b w:val="0"/>
          <w:sz w:val="23"/>
          <w:szCs w:val="23"/>
        </w:rPr>
        <w:t>АДВОКАТСКОЙ ПАЛАТЫ МОСКОВСКОЙ ОБЛАСТИ</w:t>
      </w:r>
    </w:p>
    <w:p w14:paraId="062C3D90" w14:textId="77777777" w:rsidR="00F53F5B" w:rsidRDefault="00577595">
      <w:pPr>
        <w:pStyle w:val="19"/>
        <w:tabs>
          <w:tab w:val="left" w:pos="3828"/>
        </w:tabs>
      </w:pPr>
      <w:r>
        <w:rPr>
          <w:b w:val="0"/>
          <w:sz w:val="24"/>
          <w:szCs w:val="24"/>
        </w:rPr>
        <w:t>по дисциплинарному производству № 27-10/25</w:t>
      </w:r>
    </w:p>
    <w:p w14:paraId="66D5F065" w14:textId="77777777" w:rsidR="00F53F5B" w:rsidRDefault="00577595">
      <w:pPr>
        <w:pStyle w:val="19"/>
        <w:tabs>
          <w:tab w:val="left" w:pos="3828"/>
        </w:tabs>
      </w:pPr>
      <w:r>
        <w:rPr>
          <w:b w:val="0"/>
          <w:sz w:val="24"/>
          <w:szCs w:val="24"/>
        </w:rPr>
        <w:t xml:space="preserve">в отношении адвоката  </w:t>
      </w:r>
    </w:p>
    <w:p w14:paraId="2A493CC0" w14:textId="372149EF" w:rsidR="00F53F5B" w:rsidRDefault="00577595">
      <w:pPr>
        <w:pStyle w:val="19"/>
        <w:tabs>
          <w:tab w:val="left" w:pos="3828"/>
        </w:tabs>
        <w:rPr>
          <w:b w:val="0"/>
          <w:sz w:val="24"/>
          <w:szCs w:val="24"/>
        </w:rPr>
      </w:pPr>
      <w:r>
        <w:rPr>
          <w:b w:val="0"/>
          <w:sz w:val="24"/>
          <w:szCs w:val="24"/>
        </w:rPr>
        <w:t>Д</w:t>
      </w:r>
      <w:r w:rsidR="00C87072">
        <w:rPr>
          <w:b w:val="0"/>
          <w:sz w:val="24"/>
          <w:szCs w:val="24"/>
        </w:rPr>
        <w:t>.Э.В.</w:t>
      </w:r>
    </w:p>
    <w:p w14:paraId="69F2F37F" w14:textId="77777777" w:rsidR="00577595" w:rsidRDefault="00577595">
      <w:pPr>
        <w:pStyle w:val="19"/>
        <w:tabs>
          <w:tab w:val="left" w:pos="3828"/>
        </w:tabs>
        <w:rPr>
          <w:b w:val="0"/>
          <w:sz w:val="24"/>
          <w:szCs w:val="24"/>
        </w:rPr>
      </w:pPr>
    </w:p>
    <w:p w14:paraId="7B1101BD" w14:textId="5D247A36" w:rsidR="00F53F5B" w:rsidRDefault="00577595">
      <w:pPr>
        <w:tabs>
          <w:tab w:val="left" w:pos="3828"/>
        </w:tabs>
        <w:jc w:val="both"/>
        <w:rPr>
          <w:color w:val="000000" w:themeColor="text1"/>
          <w:szCs w:val="24"/>
        </w:rPr>
      </w:pPr>
      <w:r>
        <w:rPr>
          <w:color w:val="000000" w:themeColor="text1"/>
          <w:szCs w:val="24"/>
        </w:rPr>
        <w:t>г. Москва</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 xml:space="preserve">           19 февраля 2026 года</w:t>
      </w:r>
    </w:p>
    <w:p w14:paraId="567CB7E1" w14:textId="77777777" w:rsidR="00F53F5B" w:rsidRDefault="00F53F5B">
      <w:pPr>
        <w:tabs>
          <w:tab w:val="left" w:pos="3828"/>
        </w:tabs>
        <w:jc w:val="both"/>
        <w:rPr>
          <w:color w:val="000000" w:themeColor="text1"/>
          <w:szCs w:val="24"/>
        </w:rPr>
      </w:pPr>
    </w:p>
    <w:p w14:paraId="09A7151F" w14:textId="77777777" w:rsidR="00F53F5B" w:rsidRDefault="00577595">
      <w:pPr>
        <w:tabs>
          <w:tab w:val="left" w:pos="709"/>
        </w:tabs>
        <w:jc w:val="both"/>
        <w:rPr>
          <w:color w:val="000000" w:themeColor="text1"/>
          <w:szCs w:val="24"/>
        </w:rPr>
      </w:pPr>
      <w:r>
        <w:rPr>
          <w:color w:val="000000" w:themeColor="text1"/>
          <w:szCs w:val="24"/>
        </w:rPr>
        <w:tab/>
        <w:t>Квалификационная комиссия Адвокатской палаты Московской области (далее – Комиссия) в составе:</w:t>
      </w:r>
    </w:p>
    <w:p w14:paraId="558A37B4" w14:textId="77777777" w:rsidR="00F53F5B" w:rsidRDefault="00577595">
      <w:pPr>
        <w:numPr>
          <w:ilvl w:val="0"/>
          <w:numId w:val="2"/>
        </w:numPr>
        <w:tabs>
          <w:tab w:val="left" w:pos="3828"/>
        </w:tabs>
        <w:jc w:val="both"/>
        <w:rPr>
          <w:color w:val="000000" w:themeColor="text1"/>
          <w:szCs w:val="24"/>
        </w:rPr>
      </w:pPr>
      <w:r>
        <w:rPr>
          <w:color w:val="000000" w:themeColor="text1"/>
          <w:szCs w:val="24"/>
        </w:rPr>
        <w:t>Председателя Комиссии Мещерякова М.Н.</w:t>
      </w:r>
    </w:p>
    <w:p w14:paraId="72666A76" w14:textId="77777777" w:rsidR="00F53F5B" w:rsidRDefault="00577595">
      <w:pPr>
        <w:numPr>
          <w:ilvl w:val="0"/>
          <w:numId w:val="2"/>
        </w:numPr>
        <w:tabs>
          <w:tab w:val="left" w:pos="3828"/>
        </w:tabs>
        <w:jc w:val="both"/>
        <w:rPr>
          <w:color w:val="000000" w:themeColor="text1"/>
        </w:rPr>
      </w:pPr>
      <w:r>
        <w:rPr>
          <w:color w:val="000000" w:themeColor="text1"/>
        </w:rPr>
        <w:t xml:space="preserve">членов Комиссии: Рубина Ю.Д., Поспелова О.В., Павлухина А.А., Логинова В.В., Макарова С.Ю., Емельянова К.Ю., Бондаренко Т.В., Павлова Т.В., Свирина Ю.А., Давыдова С.В., </w:t>
      </w:r>
      <w:proofErr w:type="spellStart"/>
      <w:r>
        <w:rPr>
          <w:color w:val="000000" w:themeColor="text1"/>
        </w:rPr>
        <w:t>Тюмина</w:t>
      </w:r>
      <w:proofErr w:type="spellEnd"/>
      <w:r>
        <w:rPr>
          <w:color w:val="000000" w:themeColor="text1"/>
        </w:rPr>
        <w:t xml:space="preserve"> А.С.</w:t>
      </w:r>
    </w:p>
    <w:p w14:paraId="5E0F338A" w14:textId="77777777" w:rsidR="00F53F5B" w:rsidRDefault="00577595">
      <w:pPr>
        <w:numPr>
          <w:ilvl w:val="0"/>
          <w:numId w:val="2"/>
        </w:numPr>
        <w:tabs>
          <w:tab w:val="left" w:pos="3828"/>
        </w:tabs>
        <w:jc w:val="both"/>
        <w:rPr>
          <w:color w:val="000000" w:themeColor="text1"/>
        </w:rPr>
      </w:pPr>
      <w:r>
        <w:rPr>
          <w:color w:val="000000" w:themeColor="text1"/>
        </w:rPr>
        <w:t>при секретаре, члене Комиссии, Рыбакове С.А.</w:t>
      </w:r>
    </w:p>
    <w:p w14:paraId="520A58A7" w14:textId="77777777" w:rsidR="00F53F5B" w:rsidRDefault="00577595">
      <w:pPr>
        <w:numPr>
          <w:ilvl w:val="0"/>
          <w:numId w:val="2"/>
        </w:numPr>
        <w:tabs>
          <w:tab w:val="left" w:pos="3828"/>
        </w:tabs>
        <w:jc w:val="both"/>
      </w:pPr>
      <w:r>
        <w:rPr>
          <w:color w:val="000000" w:themeColor="text1"/>
        </w:rPr>
        <w:t>при участии члена Совета АПМО Макаренко Н.Н.</w:t>
      </w:r>
    </w:p>
    <w:p w14:paraId="486A33F8" w14:textId="4F3BD778" w:rsidR="00F53F5B" w:rsidRDefault="00577595">
      <w:pPr>
        <w:numPr>
          <w:ilvl w:val="0"/>
          <w:numId w:val="2"/>
        </w:numPr>
        <w:tabs>
          <w:tab w:val="left" w:pos="3828"/>
        </w:tabs>
        <w:jc w:val="both"/>
      </w:pPr>
      <w:r>
        <w:rPr>
          <w:color w:val="000000" w:themeColor="text1"/>
        </w:rPr>
        <w:t>с участием адвоката Д</w:t>
      </w:r>
      <w:r w:rsidR="00C87072">
        <w:rPr>
          <w:color w:val="000000" w:themeColor="text1"/>
        </w:rPr>
        <w:t>.</w:t>
      </w:r>
      <w:r>
        <w:rPr>
          <w:color w:val="000000" w:themeColor="text1"/>
        </w:rPr>
        <w:t>Э.В., представителя заявителя - адвоката Ч</w:t>
      </w:r>
      <w:r w:rsidR="00C87072">
        <w:rPr>
          <w:color w:val="000000" w:themeColor="text1"/>
        </w:rPr>
        <w:t>.</w:t>
      </w:r>
      <w:r>
        <w:rPr>
          <w:color w:val="000000" w:themeColor="text1"/>
        </w:rPr>
        <w:t>Г.С</w:t>
      </w:r>
      <w:r w:rsidR="00C87072">
        <w:rPr>
          <w:color w:val="000000" w:themeColor="text1"/>
        </w:rPr>
        <w:t>.,</w:t>
      </w:r>
    </w:p>
    <w:p w14:paraId="7E35DFDC" w14:textId="5562D1FA" w:rsidR="00F53F5B" w:rsidRDefault="00577595" w:rsidP="00577595">
      <w:pPr>
        <w:tabs>
          <w:tab w:val="left" w:pos="3828"/>
        </w:tabs>
        <w:jc w:val="both"/>
      </w:pPr>
      <w:r>
        <w:rPr>
          <w:szCs w:val="24"/>
        </w:rPr>
        <w:t>рассмотрев в закрытом заседании с использованием средств видео-конференц-связи дисциплинарное производство, возбужденное распоряжением президента АПМО от 22.09.2025 г. по жалобе доверителя Л</w:t>
      </w:r>
      <w:r w:rsidR="00C87072">
        <w:rPr>
          <w:szCs w:val="24"/>
        </w:rPr>
        <w:t>.</w:t>
      </w:r>
      <w:r>
        <w:rPr>
          <w:szCs w:val="24"/>
        </w:rPr>
        <w:t>П.А. в отношении адвоката Д</w:t>
      </w:r>
      <w:r w:rsidR="00C87072">
        <w:rPr>
          <w:szCs w:val="24"/>
        </w:rPr>
        <w:t>.</w:t>
      </w:r>
      <w:r>
        <w:rPr>
          <w:szCs w:val="24"/>
        </w:rPr>
        <w:t>Э.В</w:t>
      </w:r>
      <w:r w:rsidR="00C87072">
        <w:rPr>
          <w:szCs w:val="24"/>
        </w:rPr>
        <w:t>.,</w:t>
      </w:r>
    </w:p>
    <w:p w14:paraId="6944FE87" w14:textId="77777777" w:rsidR="00F53F5B" w:rsidRDefault="00F53F5B">
      <w:pPr>
        <w:pStyle w:val="a7"/>
        <w:tabs>
          <w:tab w:val="left" w:pos="3828"/>
          <w:tab w:val="left" w:pos="4395"/>
        </w:tabs>
        <w:ind w:firstLine="0"/>
        <w:rPr>
          <w:sz w:val="24"/>
          <w:szCs w:val="24"/>
        </w:rPr>
      </w:pPr>
    </w:p>
    <w:p w14:paraId="23CEF4E6" w14:textId="77777777" w:rsidR="00F53F5B" w:rsidRDefault="00577595">
      <w:pPr>
        <w:tabs>
          <w:tab w:val="left" w:pos="3828"/>
        </w:tabs>
        <w:jc w:val="center"/>
        <w:rPr>
          <w:b/>
          <w:szCs w:val="24"/>
        </w:rPr>
      </w:pPr>
      <w:r>
        <w:rPr>
          <w:b/>
          <w:szCs w:val="24"/>
        </w:rPr>
        <w:t>У С Т А Н О В И Л А:</w:t>
      </w:r>
    </w:p>
    <w:p w14:paraId="6F7C1F15" w14:textId="77777777" w:rsidR="00F53F5B" w:rsidRDefault="00F53F5B">
      <w:pPr>
        <w:jc w:val="both"/>
        <w:rPr>
          <w:b/>
          <w:szCs w:val="24"/>
        </w:rPr>
      </w:pPr>
    </w:p>
    <w:p w14:paraId="313BF932" w14:textId="1C5E1ECC" w:rsidR="00F53F5B" w:rsidRDefault="00577595">
      <w:pPr>
        <w:jc w:val="both"/>
      </w:pPr>
      <w:r>
        <w:rPr>
          <w:szCs w:val="24"/>
        </w:rPr>
        <w:tab/>
        <w:t>15.09.2025 г. в АПМО поступила жалоба доверителя Л</w:t>
      </w:r>
      <w:r w:rsidR="00C87072">
        <w:rPr>
          <w:szCs w:val="24"/>
        </w:rPr>
        <w:t>.</w:t>
      </w:r>
      <w:r>
        <w:rPr>
          <w:szCs w:val="24"/>
        </w:rPr>
        <w:t>П.А. в отношении адвоката Д</w:t>
      </w:r>
      <w:r w:rsidR="00C87072">
        <w:rPr>
          <w:szCs w:val="24"/>
        </w:rPr>
        <w:t>.</w:t>
      </w:r>
      <w:r>
        <w:rPr>
          <w:szCs w:val="24"/>
        </w:rPr>
        <w:t xml:space="preserve">Э.В., в которой сообщается, что адвокат </w:t>
      </w:r>
      <w:r>
        <w:rPr>
          <w:szCs w:val="24"/>
          <w:lang w:eastAsia="ar-SA"/>
        </w:rPr>
        <w:t xml:space="preserve">подписал протоколы следственных действий, проведенных в отношении заявителя, хотя заявка на его защиту не была ему распределена, не оказывал юридической помощи заявителю. Также в жалобе заявитель подробно излагает обстоятельства своего задержания и проведения следственных действий с его участием, указывает, что находился в состоянии опьянения, а также, что показания давал под давлением оперативных сотрудников. </w:t>
      </w:r>
    </w:p>
    <w:p w14:paraId="12401E95" w14:textId="77777777" w:rsidR="00F53F5B" w:rsidRDefault="00577595">
      <w:pPr>
        <w:jc w:val="both"/>
        <w:rPr>
          <w:szCs w:val="24"/>
        </w:rPr>
      </w:pPr>
      <w:r>
        <w:rPr>
          <w:szCs w:val="24"/>
        </w:rPr>
        <w:tab/>
        <w:t>К жалобе заявителем приложены копии следующих документов:</w:t>
      </w:r>
    </w:p>
    <w:p w14:paraId="1611A557" w14:textId="77777777" w:rsidR="00F53F5B" w:rsidRDefault="00577595">
      <w:pPr>
        <w:numPr>
          <w:ilvl w:val="0"/>
          <w:numId w:val="3"/>
        </w:numPr>
        <w:jc w:val="both"/>
        <w:rPr>
          <w:szCs w:val="24"/>
        </w:rPr>
      </w:pPr>
      <w:r>
        <w:rPr>
          <w:szCs w:val="24"/>
        </w:rPr>
        <w:t>ответ АПМО на запрос исх. № 806 от 06.03.2025г.</w:t>
      </w:r>
    </w:p>
    <w:p w14:paraId="6C110D11" w14:textId="77777777" w:rsidR="00F53F5B" w:rsidRDefault="00577595">
      <w:pPr>
        <w:numPr>
          <w:ilvl w:val="0"/>
          <w:numId w:val="3"/>
        </w:numPr>
        <w:jc w:val="both"/>
        <w:rPr>
          <w:szCs w:val="24"/>
        </w:rPr>
      </w:pPr>
      <w:r>
        <w:rPr>
          <w:szCs w:val="24"/>
        </w:rPr>
        <w:t>ордер № 4904 от 05.02.2025;</w:t>
      </w:r>
    </w:p>
    <w:p w14:paraId="2E1EF454" w14:textId="77777777" w:rsidR="00F53F5B" w:rsidRDefault="00577595">
      <w:pPr>
        <w:numPr>
          <w:ilvl w:val="0"/>
          <w:numId w:val="3"/>
        </w:numPr>
        <w:jc w:val="both"/>
        <w:rPr>
          <w:szCs w:val="24"/>
        </w:rPr>
      </w:pPr>
      <w:r>
        <w:rPr>
          <w:szCs w:val="24"/>
        </w:rPr>
        <w:t>протокол задержания подозреваемого от 05.02.2025;</w:t>
      </w:r>
    </w:p>
    <w:p w14:paraId="0AEC9BC9" w14:textId="77777777" w:rsidR="00F53F5B" w:rsidRDefault="00577595">
      <w:pPr>
        <w:numPr>
          <w:ilvl w:val="0"/>
          <w:numId w:val="3"/>
        </w:numPr>
        <w:jc w:val="both"/>
        <w:rPr>
          <w:szCs w:val="24"/>
        </w:rPr>
      </w:pPr>
      <w:r>
        <w:rPr>
          <w:szCs w:val="24"/>
        </w:rPr>
        <w:t>протокол допроса подозреваемого от 05.02.2025;</w:t>
      </w:r>
    </w:p>
    <w:p w14:paraId="105EE270" w14:textId="77777777" w:rsidR="00F53F5B" w:rsidRDefault="00577595">
      <w:pPr>
        <w:numPr>
          <w:ilvl w:val="0"/>
          <w:numId w:val="3"/>
        </w:numPr>
        <w:jc w:val="both"/>
        <w:rPr>
          <w:szCs w:val="24"/>
        </w:rPr>
      </w:pPr>
      <w:r>
        <w:rPr>
          <w:szCs w:val="24"/>
        </w:rPr>
        <w:t>протокол допроса обвиняемого от 05.02.2024.</w:t>
      </w:r>
    </w:p>
    <w:p w14:paraId="6C1F2D69" w14:textId="77777777" w:rsidR="00F53F5B" w:rsidRDefault="00577595">
      <w:pPr>
        <w:tabs>
          <w:tab w:val="left" w:pos="0"/>
        </w:tabs>
        <w:jc w:val="both"/>
        <w:rPr>
          <w:szCs w:val="24"/>
        </w:rPr>
      </w:pPr>
      <w:r>
        <w:rPr>
          <w:szCs w:val="24"/>
        </w:rPr>
        <w:tab/>
      </w:r>
      <w:r>
        <w:rPr>
          <w:szCs w:val="24"/>
        </w:rPr>
        <w:tab/>
      </w:r>
    </w:p>
    <w:p w14:paraId="3739BAC8" w14:textId="77777777" w:rsidR="00F53F5B" w:rsidRDefault="00577595">
      <w:pPr>
        <w:ind w:firstLine="708"/>
        <w:jc w:val="both"/>
        <w:rPr>
          <w:rFonts w:eastAsia="Calibri"/>
          <w:szCs w:val="24"/>
          <w:lang w:eastAsia="en-US"/>
        </w:rPr>
      </w:pPr>
      <w:r>
        <w:t xml:space="preserve">Адвокатом представлены письменные объяснения, в которых он не согласился с доводами жалобы, пояснив, что принял поручение на осуществление защиты заявителя посредством КИС АР в установленном порядке, требование было направлено следователем, поручение на защиту было принято адвокатом в 20.14. После принятия поручения адвокат приехал в УВД, до начала следственных действий встретился с заявителем, обсудил с ним позицию защиты. Заявитель принял решение дать показания. Все процессуальные документы составлены в присутствии адвоката, показания заявителя записывались с его слов. </w:t>
      </w:r>
    </w:p>
    <w:p w14:paraId="5B7E6E8A" w14:textId="77777777" w:rsidR="00F53F5B" w:rsidRDefault="00577595">
      <w:pPr>
        <w:jc w:val="both"/>
      </w:pPr>
      <w:r>
        <w:tab/>
        <w:t xml:space="preserve">К письменным объяснениям адвоката приложены копии следующих документов: </w:t>
      </w:r>
    </w:p>
    <w:p w14:paraId="6B44AADB" w14:textId="77777777" w:rsidR="00F53F5B" w:rsidRDefault="00577595">
      <w:pPr>
        <w:numPr>
          <w:ilvl w:val="0"/>
          <w:numId w:val="4"/>
        </w:numPr>
        <w:jc w:val="both"/>
      </w:pPr>
      <w:r>
        <w:t>постановление о возбуждении уголовного дела;</w:t>
      </w:r>
    </w:p>
    <w:p w14:paraId="3F991F00" w14:textId="77777777" w:rsidR="00F53F5B" w:rsidRDefault="00577595">
      <w:pPr>
        <w:numPr>
          <w:ilvl w:val="0"/>
          <w:numId w:val="4"/>
        </w:numPr>
        <w:jc w:val="both"/>
      </w:pPr>
      <w:r>
        <w:t>требование в КИС АР (согласно которому адвокат для защиты заявителя назначен 05.02.2025г. в 20.14);</w:t>
      </w:r>
    </w:p>
    <w:p w14:paraId="2DBD966C" w14:textId="77777777" w:rsidR="00F53F5B" w:rsidRDefault="00577595">
      <w:pPr>
        <w:numPr>
          <w:ilvl w:val="0"/>
          <w:numId w:val="4"/>
        </w:numPr>
        <w:jc w:val="both"/>
      </w:pPr>
      <w:r>
        <w:t>детализация телефонных соединений.</w:t>
      </w:r>
    </w:p>
    <w:p w14:paraId="45FD136B" w14:textId="77777777" w:rsidR="00F53F5B" w:rsidRDefault="00F53F5B">
      <w:pPr>
        <w:tabs>
          <w:tab w:val="left" w:pos="0"/>
        </w:tabs>
        <w:jc w:val="both"/>
      </w:pPr>
    </w:p>
    <w:p w14:paraId="305BE0F7" w14:textId="2E37627E" w:rsidR="00F53F5B" w:rsidRDefault="00577595">
      <w:pPr>
        <w:tabs>
          <w:tab w:val="left" w:pos="0"/>
        </w:tabs>
        <w:jc w:val="both"/>
      </w:pPr>
      <w:r>
        <w:lastRenderedPageBreak/>
        <w:tab/>
        <w:t>Адвокатом представлены дополнительные письменные объяснения от 16.01.2026г., в которых он указал, что конфликта интересов при принятии защиты Л</w:t>
      </w:r>
      <w:r w:rsidR="00C87072">
        <w:t>.</w:t>
      </w:r>
      <w:r>
        <w:t xml:space="preserve"> и К</w:t>
      </w:r>
      <w:r w:rsidR="00C87072">
        <w:t>.</w:t>
      </w:r>
      <w:r>
        <w:t xml:space="preserve"> не имелось, разногласий в показаниях не было. Оба подтвердили, что произошел сбыт наркотического средства 10 гр. марихуаны, которое К</w:t>
      </w:r>
      <w:r w:rsidR="002F5B6F">
        <w:t xml:space="preserve">. </w:t>
      </w:r>
      <w:r>
        <w:t>передал Л</w:t>
      </w:r>
      <w:r w:rsidR="00C87072">
        <w:t>.</w:t>
      </w:r>
      <w:r>
        <w:t xml:space="preserve">, а последний оплатил 13 тыс. руб. </w:t>
      </w:r>
    </w:p>
    <w:p w14:paraId="2CFF5F27" w14:textId="40820490" w:rsidR="00F53F5B" w:rsidRDefault="00577595">
      <w:pPr>
        <w:tabs>
          <w:tab w:val="left" w:pos="0"/>
        </w:tabs>
        <w:jc w:val="both"/>
      </w:pPr>
      <w:r>
        <w:tab/>
        <w:t>К дополнительным письменным объяснениям адвоката приложена копия допроса подозреваемого К</w:t>
      </w:r>
      <w:r w:rsidR="00C87072">
        <w:t>.</w:t>
      </w:r>
      <w:r>
        <w:t>А.А.</w:t>
      </w:r>
    </w:p>
    <w:p w14:paraId="531A860C" w14:textId="617E8651" w:rsidR="00F53F5B" w:rsidRDefault="00577595">
      <w:pPr>
        <w:tabs>
          <w:tab w:val="left" w:pos="0"/>
        </w:tabs>
        <w:jc w:val="both"/>
      </w:pPr>
      <w:r>
        <w:tab/>
        <w:t>Также адвокатом предоставлены дополнительные письменные объяснения от 13.02.2026г., в которых он указывает, что первоначально им было принято поручение на защиту Л</w:t>
      </w:r>
      <w:r w:rsidR="00C87072">
        <w:t>.</w:t>
      </w:r>
      <w:r>
        <w:t>П.А. (требование КИС АР поступило в 20.14). Затем в 21.46 адвокатом было принято требование на защиту К</w:t>
      </w:r>
      <w:r w:rsidR="00C87072">
        <w:t>.</w:t>
      </w:r>
      <w:r>
        <w:t>А.А. Сначала адвокат участвовал в допросе Л</w:t>
      </w:r>
      <w:r w:rsidR="00C87072">
        <w:t>.</w:t>
      </w:r>
      <w:r>
        <w:t>П.А., а затем в допросе К</w:t>
      </w:r>
      <w:r w:rsidR="00C87072">
        <w:t>.</w:t>
      </w:r>
      <w:r>
        <w:t xml:space="preserve">А.А. При выполнении поручений каких-либо противоречий в показаниях подзащитных не имелось. Возникли ли они в дальнейшем адвокату неизвестно. Дела в отношении этих лиц не объединялись, по каждому из них в дальнейшем постановлен приговор. </w:t>
      </w:r>
    </w:p>
    <w:p w14:paraId="1F9B0379" w14:textId="77777777" w:rsidR="00F53F5B" w:rsidRDefault="00F53F5B">
      <w:pPr>
        <w:tabs>
          <w:tab w:val="left" w:pos="0"/>
        </w:tabs>
        <w:jc w:val="both"/>
      </w:pPr>
    </w:p>
    <w:p w14:paraId="5E85BF72" w14:textId="19D2AC4C" w:rsidR="00F53F5B" w:rsidRDefault="00577595">
      <w:pPr>
        <w:ind w:firstLine="708"/>
        <w:jc w:val="both"/>
        <w:rPr>
          <w:szCs w:val="24"/>
          <w:lang w:eastAsia="en-US"/>
        </w:rPr>
      </w:pPr>
      <w:r>
        <w:rPr>
          <w:szCs w:val="24"/>
        </w:rPr>
        <w:t>28.10.2025г. Комиссия дала заключение о необходимости прекращения дисциплинарного производства в отношении адвоката вследствие отсутствия в его действиях (бездействии) нарушения норм</w:t>
      </w:r>
      <w:r>
        <w:rPr>
          <w:szCs w:val="24"/>
          <w:lang w:eastAsia="en-US"/>
        </w:rPr>
        <w:t xml:space="preserve">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w:t>
      </w:r>
      <w:r w:rsidR="00C87072">
        <w:rPr>
          <w:szCs w:val="24"/>
          <w:lang w:eastAsia="en-US"/>
        </w:rPr>
        <w:t>.</w:t>
      </w:r>
      <w:r>
        <w:rPr>
          <w:szCs w:val="24"/>
          <w:lang w:eastAsia="en-US"/>
        </w:rPr>
        <w:t>П.А.</w:t>
      </w:r>
    </w:p>
    <w:p w14:paraId="1276CBF8" w14:textId="77777777" w:rsidR="00F53F5B" w:rsidRDefault="00F53F5B">
      <w:pPr>
        <w:ind w:firstLine="708"/>
        <w:jc w:val="both"/>
        <w:rPr>
          <w:szCs w:val="24"/>
          <w:lang w:eastAsia="en-US"/>
        </w:rPr>
      </w:pPr>
    </w:p>
    <w:p w14:paraId="59FAE919" w14:textId="77777777" w:rsidR="00F53F5B" w:rsidRDefault="00577595">
      <w:pPr>
        <w:ind w:firstLine="708"/>
        <w:jc w:val="both"/>
        <w:rPr>
          <w:szCs w:val="24"/>
          <w:lang w:eastAsia="en-US"/>
        </w:rPr>
      </w:pPr>
      <w:r>
        <w:rPr>
          <w:szCs w:val="24"/>
          <w:lang w:eastAsia="en-US"/>
        </w:rPr>
        <w:t xml:space="preserve">17.12.2025 г. Совет Адвокатской палаты Московской области (далее - Совет) принял решение о направлении дисциплинарного производства в отношении адвоката в Комиссию для нового разбирательства. </w:t>
      </w:r>
    </w:p>
    <w:p w14:paraId="5FA297F3" w14:textId="77777777" w:rsidR="00F53F5B" w:rsidRDefault="00577595">
      <w:pPr>
        <w:ind w:firstLine="708"/>
        <w:jc w:val="both"/>
        <w:rPr>
          <w:szCs w:val="24"/>
          <w:lang w:eastAsia="en-US"/>
        </w:rPr>
      </w:pPr>
      <w:r>
        <w:rPr>
          <w:szCs w:val="24"/>
          <w:lang w:eastAsia="en-US"/>
        </w:rPr>
        <w:t xml:space="preserve">Совет указал, что требует оценки довода заявителя о наличии конфликта интересов, а также подлежат оценке дополнительные представленные в Совет документы. В связи с чем Комиссия уделяет особое внимание проверке указанных довода и дополнительно представленных доказательств.  </w:t>
      </w:r>
    </w:p>
    <w:p w14:paraId="5FD18AC2" w14:textId="2C5FC4FB" w:rsidR="00F53F5B" w:rsidRDefault="00577595">
      <w:pPr>
        <w:ind w:firstLine="708"/>
        <w:jc w:val="both"/>
      </w:pPr>
      <w:r w:rsidRPr="00577595">
        <w:rPr>
          <w:color w:val="auto"/>
        </w:rPr>
        <w:t>29.01.2026 г</w:t>
      </w:r>
      <w:r>
        <w:t>. адвокатом Ч</w:t>
      </w:r>
      <w:r w:rsidR="00C87072">
        <w:t>.</w:t>
      </w:r>
      <w:r>
        <w:t>Г.С. в Комиссию были дополнительно представлены копии следующих документов:</w:t>
      </w:r>
    </w:p>
    <w:p w14:paraId="13D6EF7D" w14:textId="41C53052" w:rsidR="00F53F5B" w:rsidRDefault="00577595">
      <w:pPr>
        <w:ind w:firstLine="708"/>
        <w:jc w:val="both"/>
      </w:pPr>
      <w:r>
        <w:t>- ордера №4905 от 05.02.2025г. адвоката Д</w:t>
      </w:r>
      <w:r w:rsidR="00C87072">
        <w:t>.</w:t>
      </w:r>
      <w:r>
        <w:t>Э.В. на защиту К</w:t>
      </w:r>
      <w:r w:rsidR="00C87072">
        <w:t>.</w:t>
      </w:r>
      <w:r>
        <w:t>А.В.;</w:t>
      </w:r>
    </w:p>
    <w:p w14:paraId="6843CCD1" w14:textId="357629CD" w:rsidR="00F53F5B" w:rsidRDefault="00577595">
      <w:pPr>
        <w:ind w:firstLine="708"/>
        <w:jc w:val="both"/>
      </w:pPr>
      <w:r>
        <w:t>- протокола допроса подозреваемого К</w:t>
      </w:r>
      <w:r w:rsidR="00C87072">
        <w:t>.</w:t>
      </w:r>
      <w:r>
        <w:t>А.А. от 05.02.2025г. с участием адвоката Д</w:t>
      </w:r>
      <w:r w:rsidR="00C87072">
        <w:t>.</w:t>
      </w:r>
      <w:r>
        <w:t xml:space="preserve">Э.В. </w:t>
      </w:r>
    </w:p>
    <w:p w14:paraId="5055F674" w14:textId="77777777" w:rsidR="00F53F5B" w:rsidRDefault="00577595">
      <w:pPr>
        <w:ind w:firstLine="708"/>
        <w:jc w:val="both"/>
        <w:rPr>
          <w:color w:val="000000" w:themeColor="text1"/>
        </w:rPr>
      </w:pPr>
      <w:r>
        <w:t>19.02.2026 г. заявитель в заседание Комиссии не явился</w:t>
      </w:r>
      <w:r>
        <w:rPr>
          <w:color w:val="000000" w:themeColor="text1"/>
        </w:rPr>
        <w:t xml:space="preserve">, о времени и месте рассмотрения дисциплинарного производства извещен надлежащим образом, поэтому на основании п. 3 ст. 23 Кодекса профессиональной этики адвоката </w:t>
      </w:r>
      <w:r>
        <w:rPr>
          <w:color w:val="000000" w:themeColor="text1"/>
          <w:szCs w:val="24"/>
        </w:rPr>
        <w:t xml:space="preserve">(принят I Всероссийским съездом адвокатов 31.01.2003, далее - КПЭА) </w:t>
      </w:r>
      <w:r>
        <w:rPr>
          <w:color w:val="000000" w:themeColor="text1"/>
        </w:rPr>
        <w:t>Комиссией принято решение о рассмотрении дисциплинарного производства в их отсутствие.</w:t>
      </w:r>
    </w:p>
    <w:p w14:paraId="6D4FC619" w14:textId="3D79172F" w:rsidR="00F53F5B" w:rsidRDefault="00577595">
      <w:pPr>
        <w:ind w:firstLine="708"/>
        <w:jc w:val="both"/>
        <w:rPr>
          <w:color w:val="000000" w:themeColor="text1"/>
        </w:rPr>
      </w:pPr>
      <w:r>
        <w:rPr>
          <w:color w:val="000000" w:themeColor="text1"/>
        </w:rPr>
        <w:t>19.02.2026 г. в заседании Комиссии с использованием средств видео-конференц-связи участвовал адвокат Ч</w:t>
      </w:r>
      <w:r w:rsidR="00C87072">
        <w:rPr>
          <w:color w:val="000000" w:themeColor="text1"/>
        </w:rPr>
        <w:t>.</w:t>
      </w:r>
      <w:r>
        <w:rPr>
          <w:color w:val="000000" w:themeColor="text1"/>
        </w:rPr>
        <w:t xml:space="preserve">Г.С., представляющий интересы заявителя на основании ордера.  </w:t>
      </w:r>
    </w:p>
    <w:p w14:paraId="71363B8D" w14:textId="77777777" w:rsidR="00F53F5B" w:rsidRDefault="00577595">
      <w:pPr>
        <w:ind w:firstLine="708"/>
        <w:jc w:val="both"/>
      </w:pPr>
      <w:r>
        <w:t xml:space="preserve">19.02.2026 г. адвокат в заседание Комиссии явился, возражал против доводов жалобы, поддержал доводы, изложенные в письменных объяснениях. </w:t>
      </w:r>
    </w:p>
    <w:p w14:paraId="5E49D465" w14:textId="77777777" w:rsidR="00F53F5B" w:rsidRDefault="00F53F5B">
      <w:pPr>
        <w:ind w:firstLine="708"/>
        <w:jc w:val="both"/>
      </w:pPr>
    </w:p>
    <w:p w14:paraId="50B9B20D" w14:textId="77777777" w:rsidR="00F53F5B" w:rsidRDefault="00577595">
      <w:pPr>
        <w:ind w:firstLine="708"/>
        <w:jc w:val="both"/>
      </w:pPr>
      <w:r>
        <w:t>Рассмотрев доводы жалобы и письменных объяснений адвоката, изучив представленные документы, комиссия приходит к следующим выводам.</w:t>
      </w:r>
    </w:p>
    <w:p w14:paraId="3C38BB23" w14:textId="77777777" w:rsidR="00F53F5B" w:rsidRDefault="00577595">
      <w:pPr>
        <w:ind w:firstLine="708"/>
        <w:jc w:val="both"/>
        <w:rPr>
          <w:szCs w:val="24"/>
        </w:rPr>
      </w:pPr>
      <w:r>
        <w:rPr>
          <w:szCs w:val="24"/>
        </w:rPr>
        <w:t xml:space="preserve">Согласно </w:t>
      </w:r>
      <w:proofErr w:type="spellStart"/>
      <w:r>
        <w:rPr>
          <w:szCs w:val="24"/>
        </w:rPr>
        <w:t>п.п</w:t>
      </w:r>
      <w:proofErr w:type="spellEnd"/>
      <w:r>
        <w:rPr>
          <w:szCs w:val="24"/>
        </w:rPr>
        <w:t xml:space="preserve">. 1 п. 1 ст. 7 ФЗ «Об адвокатской деятельности и адвокатуре в РФ», п. 1 ст. 8 </w:t>
      </w:r>
      <w:bookmarkStart w:id="0" w:name="_Hlk194421579"/>
      <w:r>
        <w:rPr>
          <w:szCs w:val="24"/>
        </w:rPr>
        <w:t xml:space="preserve">Кодекса профессиональной этики адвоката </w:t>
      </w:r>
      <w:bookmarkEnd w:id="0"/>
      <w:r>
        <w:rPr>
          <w:szCs w:val="24"/>
        </w:rPr>
        <w:t>(принят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3AF85E35" w14:textId="77777777" w:rsidR="00F53F5B" w:rsidRDefault="00577595">
      <w:pPr>
        <w:ind w:firstLine="708"/>
        <w:jc w:val="both"/>
        <w:rPr>
          <w:szCs w:val="24"/>
        </w:rPr>
      </w:pPr>
      <w:r>
        <w:rPr>
          <w:szCs w:val="24"/>
        </w:rPr>
        <w:lastRenderedPageBreak/>
        <w:t>В силу п. 4 ст. 23 Кодекса профессиональной этики адвоката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2124951A" w14:textId="77777777" w:rsidR="00F53F5B" w:rsidRDefault="00577595">
      <w:pPr>
        <w:ind w:firstLine="708"/>
        <w:jc w:val="both"/>
      </w:pPr>
      <w:r>
        <w:rPr>
          <w:szCs w:val="24"/>
        </w:rPr>
        <w:t xml:space="preserve">В силу </w:t>
      </w:r>
      <w:proofErr w:type="spellStart"/>
      <w:r>
        <w:rPr>
          <w:szCs w:val="24"/>
        </w:rPr>
        <w:t>пп</w:t>
      </w:r>
      <w:proofErr w:type="spellEnd"/>
      <w:r>
        <w:rPr>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0E4922F" w14:textId="77777777" w:rsidR="00F53F5B" w:rsidRDefault="00577595">
      <w:pPr>
        <w:ind w:firstLine="708"/>
        <w:jc w:val="both"/>
        <w:rPr>
          <w:szCs w:val="24"/>
        </w:rPr>
      </w:pPr>
      <w:r>
        <w:rPr>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Pr>
          <w:szCs w:val="24"/>
        </w:rPr>
        <w:t>пп</w:t>
      </w:r>
      <w:proofErr w:type="spellEnd"/>
      <w:r>
        <w:rPr>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7F36D006" w14:textId="77777777" w:rsidR="00F53F5B" w:rsidRDefault="00F53F5B">
      <w:pPr>
        <w:ind w:firstLine="708"/>
        <w:jc w:val="both"/>
        <w:rPr>
          <w:szCs w:val="24"/>
        </w:rPr>
      </w:pPr>
    </w:p>
    <w:p w14:paraId="3234F028" w14:textId="77777777" w:rsidR="00F53F5B" w:rsidRDefault="00577595">
      <w:pPr>
        <w:ind w:firstLine="708"/>
        <w:jc w:val="both"/>
      </w:pPr>
      <w:r>
        <w:rPr>
          <w:szCs w:val="24"/>
        </w:rPr>
        <w:t>Заявитель выдвигает в отношении адвоката следующие дисциплинарные обвинения:</w:t>
      </w:r>
    </w:p>
    <w:p w14:paraId="27742F34" w14:textId="77777777" w:rsidR="00577595" w:rsidRPr="00577595" w:rsidRDefault="00577595" w:rsidP="00577595">
      <w:pPr>
        <w:pStyle w:val="af6"/>
        <w:numPr>
          <w:ilvl w:val="0"/>
          <w:numId w:val="7"/>
        </w:numPr>
        <w:jc w:val="both"/>
      </w:pPr>
      <w:r w:rsidRPr="00577595">
        <w:rPr>
          <w:szCs w:val="24"/>
        </w:rPr>
        <w:t>адвокат на момент проведения следственных и процессуальных действий с участием заявителя не имел права его защищать, т.к. заявка еще не была распределена;</w:t>
      </w:r>
    </w:p>
    <w:p w14:paraId="19E0BFF3" w14:textId="77777777" w:rsidR="00577595" w:rsidRPr="00577595" w:rsidRDefault="00577595" w:rsidP="00577595">
      <w:pPr>
        <w:pStyle w:val="af6"/>
        <w:numPr>
          <w:ilvl w:val="0"/>
          <w:numId w:val="7"/>
        </w:numPr>
        <w:jc w:val="both"/>
      </w:pPr>
      <w:r w:rsidRPr="00577595">
        <w:rPr>
          <w:szCs w:val="24"/>
        </w:rPr>
        <w:t>адвокат не оказывал заявителю надлежащей юридической помощи, а «просто сидел», ответив на несколько вопросов и пояснив, что «варианта не подписывать нет», в этот момент заявитель находился в состоянии опьянения;</w:t>
      </w:r>
    </w:p>
    <w:p w14:paraId="5F85EFC1" w14:textId="63D3FBCC" w:rsidR="00F53F5B" w:rsidRPr="00577595" w:rsidRDefault="00577595" w:rsidP="00577595">
      <w:pPr>
        <w:pStyle w:val="af6"/>
        <w:numPr>
          <w:ilvl w:val="0"/>
          <w:numId w:val="7"/>
        </w:numPr>
        <w:jc w:val="both"/>
      </w:pPr>
      <w:r w:rsidRPr="00577595">
        <w:rPr>
          <w:szCs w:val="24"/>
        </w:rPr>
        <w:t>показания заявителя содержали информацию в отношении К</w:t>
      </w:r>
      <w:r w:rsidR="00C87072">
        <w:rPr>
          <w:szCs w:val="24"/>
        </w:rPr>
        <w:t>.</w:t>
      </w:r>
      <w:r w:rsidRPr="00577595">
        <w:rPr>
          <w:szCs w:val="24"/>
        </w:rPr>
        <w:t>А.А., которого также защищал адвокат Д</w:t>
      </w:r>
      <w:r w:rsidR="00C87072">
        <w:rPr>
          <w:szCs w:val="24"/>
        </w:rPr>
        <w:t>.</w:t>
      </w:r>
      <w:r w:rsidRPr="00577595">
        <w:rPr>
          <w:szCs w:val="24"/>
        </w:rPr>
        <w:t xml:space="preserve">Э.В. </w:t>
      </w:r>
    </w:p>
    <w:p w14:paraId="3E820402" w14:textId="77777777" w:rsidR="00F53F5B" w:rsidRDefault="00F53F5B">
      <w:pPr>
        <w:ind w:left="708"/>
        <w:jc w:val="both"/>
        <w:rPr>
          <w:szCs w:val="24"/>
        </w:rPr>
      </w:pPr>
    </w:p>
    <w:p w14:paraId="032B8B05" w14:textId="77777777" w:rsidR="00F53F5B" w:rsidRDefault="00577595">
      <w:pPr>
        <w:ind w:firstLine="708"/>
        <w:jc w:val="both"/>
        <w:rPr>
          <w:szCs w:val="24"/>
        </w:rPr>
      </w:pPr>
      <w:r>
        <w:rPr>
          <w:szCs w:val="24"/>
        </w:rPr>
        <w:t xml:space="preserve"> </w:t>
      </w:r>
    </w:p>
    <w:p w14:paraId="77CC3F3B" w14:textId="77777777" w:rsidR="00F53F5B" w:rsidRDefault="00577595">
      <w:pPr>
        <w:tabs>
          <w:tab w:val="left" w:pos="720"/>
        </w:tabs>
        <w:jc w:val="both"/>
        <w:rPr>
          <w:szCs w:val="24"/>
        </w:rPr>
      </w:pPr>
      <w:r>
        <w:rPr>
          <w:szCs w:val="24"/>
        </w:rPr>
        <w:tab/>
        <w:t xml:space="preserve">Проверяя обоснованность дисциплинарных обвинений о том, что  адвокат на момент проведения следственных и процессуальных действий с участием заявителя не имел права его защищать, т.к. заявка еще не была распределена, а адвокат не оказывал заявителю надлежащей юридической помощи, а «просто сидел», ответив на несколько вопросов и пояснив, что «варианта не подписывать нет», в этот момент заявитель находился в состоянии опьянения (п.1-2 дисциплинарных обвинений), Комиссия приходит к следующему. </w:t>
      </w:r>
    </w:p>
    <w:p w14:paraId="463755FD" w14:textId="77777777" w:rsidR="00F53F5B" w:rsidRDefault="00577595">
      <w:pPr>
        <w:tabs>
          <w:tab w:val="left" w:pos="720"/>
        </w:tabs>
        <w:jc w:val="both"/>
      </w:pPr>
      <w:r>
        <w:rPr>
          <w:szCs w:val="24"/>
        </w:rPr>
        <w:tab/>
        <w:t>В соответствии со Стандартом осуществления адвокатом защиты в уголовном судопроизводстве (принят VIII Всероссийским съездом адвокатов 20.04.2017) о</w:t>
      </w:r>
      <w:r>
        <w:rPr>
          <w:szCs w:val="24"/>
          <w:lang w:eastAsia="en-US"/>
        </w:rPr>
        <w:t>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w:t>
      </w:r>
    </w:p>
    <w:p w14:paraId="796384F8" w14:textId="7BBA66BA" w:rsidR="00F53F5B" w:rsidRDefault="00577595">
      <w:pPr>
        <w:ind w:firstLine="708"/>
        <w:jc w:val="both"/>
      </w:pPr>
      <w:r>
        <w:rPr>
          <w:szCs w:val="24"/>
        </w:rPr>
        <w:t>Распределение требований на осуществление защиты по назначению  осуществлено в соответствии с Правилами АПМО по исполнению порядка назначения адвокатов в качестве защитников в уголовном судопроизводстве (далее: Правила), утвержденного решением Совета ФПА РФ от 15 марта 2019 года (утвержденными решением Совета Адвокатской палаты Московской области от 18 сентября 2019 года, протокол №</w:t>
      </w:r>
      <w:r w:rsidR="00A64261">
        <w:rPr>
          <w:szCs w:val="24"/>
        </w:rPr>
        <w:t>…</w:t>
      </w:r>
      <w:bookmarkStart w:id="1" w:name="_GoBack"/>
      <w:bookmarkEnd w:id="1"/>
      <w:r>
        <w:rPr>
          <w:szCs w:val="24"/>
        </w:rPr>
        <w:t xml:space="preserve">) на основании поступившей 05.02.2025г. в 20 ч. 03 мин. заявки следователя. Заявитель не оспаривает тот факт, что адвокат был назначен для осуществления его защиты, указывая лишь, что требование согласно данным учета ЕЦ СЮП АПМО было направлено адвокату позже, чем зафиксированное в протоколе время начала допроса. Однако это обстоятельство само по себе не свидетельствует о привлечении адвоката к делу в обход установленного порядка. Распределение требований через КИС АР свидетельствует об отсутствии </w:t>
      </w:r>
      <w:r>
        <w:rPr>
          <w:szCs w:val="24"/>
        </w:rPr>
        <w:lastRenderedPageBreak/>
        <w:t xml:space="preserve">возможности следователя влиять как на процедуру распределения, так и на выбор защитника из числа адвокатов, включенных в список адвокатов, принимающих требования в судебном районе. Отраженное в системе КИС АР точное время распределения заявки, несовпадение этого времени со временем, указанном в протоколе как время начала допроса, не свидетельствует о незаконности как самого допроса, так и об отсутствии полномочий адвоката, предоставившего следователю ордер на осуществление защиты по назначению и приступившего к защите доверителя. </w:t>
      </w:r>
    </w:p>
    <w:p w14:paraId="57570976" w14:textId="77777777" w:rsidR="00F53F5B" w:rsidRDefault="00577595">
      <w:pPr>
        <w:ind w:firstLine="708"/>
        <w:jc w:val="both"/>
        <w:rPr>
          <w:szCs w:val="24"/>
        </w:rPr>
      </w:pPr>
      <w:r>
        <w:rPr>
          <w:szCs w:val="24"/>
        </w:rPr>
        <w:t>Довод заявителя о том, что у адвоката отсутствовали полномочия на осуществление защиты заявителя признан несостоятельным.</w:t>
      </w:r>
    </w:p>
    <w:p w14:paraId="50451139" w14:textId="77777777" w:rsidR="00F53F5B" w:rsidRDefault="00577595">
      <w:pPr>
        <w:ind w:firstLine="708"/>
        <w:jc w:val="both"/>
        <w:rPr>
          <w:szCs w:val="24"/>
          <w:lang w:eastAsia="en-US"/>
        </w:rPr>
      </w:pPr>
      <w:r>
        <w:rPr>
          <w:szCs w:val="24"/>
          <w:lang w:eastAsia="en-US"/>
        </w:rPr>
        <w:t xml:space="preserve">Оценивая доводы заявителя о том, что адвокат </w:t>
      </w:r>
      <w:r>
        <w:rPr>
          <w:szCs w:val="24"/>
        </w:rPr>
        <w:t xml:space="preserve">не оказывал заявителю надлежащей юридической помощи, а «просто сидел», ответив на несколько вопросов и пояснив, что «варианта не подписывать нет», в этот момент заявитель находился в состоянии опьянения, Комиссия отмечает, что данный довод не подтвержден какими-либо </w:t>
      </w:r>
      <w:r>
        <w:rPr>
          <w:szCs w:val="24"/>
          <w:lang w:eastAsia="en-US"/>
        </w:rPr>
        <w:t>допустимыми и достоверными доказательствами.</w:t>
      </w:r>
    </w:p>
    <w:p w14:paraId="4EBBE5BE" w14:textId="2F1F302D" w:rsidR="00F53F5B" w:rsidRDefault="00577595">
      <w:pPr>
        <w:ind w:firstLine="708"/>
        <w:jc w:val="both"/>
        <w:rPr>
          <w:szCs w:val="24"/>
        </w:rPr>
      </w:pPr>
      <w:r>
        <w:rPr>
          <w:szCs w:val="24"/>
        </w:rPr>
        <w:t>Комиссия не находит каких-либо нарушений нарушения норм</w:t>
      </w:r>
      <w:r>
        <w:rPr>
          <w:szCs w:val="24"/>
          <w:lang w:eastAsia="en-US"/>
        </w:rPr>
        <w:t xml:space="preserve"> законодательства об адвокатской деятельности и адвокатуре и Кодекса профессиональной этики адвоката</w:t>
      </w:r>
      <w:r>
        <w:rPr>
          <w:szCs w:val="24"/>
        </w:rPr>
        <w:t xml:space="preserve"> в действиях адвоката по п. 1-2 дисциплинарных обвинений.   </w:t>
      </w:r>
    </w:p>
    <w:p w14:paraId="110EC7AD" w14:textId="77777777" w:rsidR="00F53F5B" w:rsidRDefault="00F53F5B">
      <w:pPr>
        <w:ind w:firstLine="708"/>
        <w:jc w:val="both"/>
        <w:rPr>
          <w:szCs w:val="24"/>
          <w:lang w:eastAsia="en-US"/>
        </w:rPr>
      </w:pPr>
    </w:p>
    <w:p w14:paraId="36A84961" w14:textId="03CB054D" w:rsidR="00F53F5B" w:rsidRDefault="00577595">
      <w:pPr>
        <w:ind w:firstLine="708"/>
        <w:jc w:val="both"/>
        <w:rPr>
          <w:szCs w:val="24"/>
        </w:rPr>
      </w:pPr>
      <w:r>
        <w:rPr>
          <w:szCs w:val="24"/>
          <w:lang w:eastAsia="en-US"/>
        </w:rPr>
        <w:t xml:space="preserve">В отношении дисциплинарного обвинения о том, что </w:t>
      </w:r>
      <w:r>
        <w:rPr>
          <w:szCs w:val="24"/>
        </w:rPr>
        <w:t>показания заявителя содержали информацию в отношении К</w:t>
      </w:r>
      <w:r w:rsidR="00C87072">
        <w:rPr>
          <w:szCs w:val="24"/>
        </w:rPr>
        <w:t>.</w:t>
      </w:r>
      <w:r>
        <w:rPr>
          <w:szCs w:val="24"/>
        </w:rPr>
        <w:t>А.А., которого также защищал адвокат Д</w:t>
      </w:r>
      <w:r w:rsidR="00C87072">
        <w:rPr>
          <w:szCs w:val="24"/>
        </w:rPr>
        <w:t>.</w:t>
      </w:r>
      <w:r>
        <w:rPr>
          <w:szCs w:val="24"/>
        </w:rPr>
        <w:t>Э.В., Комиссия приходит к следующим выводам.</w:t>
      </w:r>
    </w:p>
    <w:p w14:paraId="6338168D" w14:textId="721FB89A" w:rsidR="00F53F5B" w:rsidRDefault="00577595">
      <w:pPr>
        <w:ind w:firstLine="708"/>
        <w:jc w:val="both"/>
        <w:rPr>
          <w:szCs w:val="24"/>
        </w:rPr>
      </w:pPr>
      <w:r>
        <w:rPr>
          <w:szCs w:val="24"/>
        </w:rPr>
        <w:t>Как следует из материалов дисциплинарного производства, адвокат принял требование на защиту Л</w:t>
      </w:r>
      <w:r w:rsidR="00C87072">
        <w:rPr>
          <w:szCs w:val="24"/>
        </w:rPr>
        <w:t>.</w:t>
      </w:r>
      <w:r>
        <w:rPr>
          <w:szCs w:val="24"/>
        </w:rPr>
        <w:t>П.А. в установленном порядке посредством КИС АР 05.02.2025г. в 20.14. Из объяснений адвоката и доводов жалобы следует, что после выполнения следственных действий с участием доверителя Л</w:t>
      </w:r>
      <w:r w:rsidR="00C87072">
        <w:rPr>
          <w:szCs w:val="24"/>
        </w:rPr>
        <w:t>.</w:t>
      </w:r>
      <w:r>
        <w:rPr>
          <w:szCs w:val="24"/>
        </w:rPr>
        <w:t>П.А. адвокат принял участие в следственных действиях с участием доверителя К</w:t>
      </w:r>
      <w:r w:rsidR="00C87072">
        <w:rPr>
          <w:szCs w:val="24"/>
        </w:rPr>
        <w:t>.</w:t>
      </w:r>
      <w:r>
        <w:rPr>
          <w:szCs w:val="24"/>
        </w:rPr>
        <w:t>А.А. (требование на защиту К</w:t>
      </w:r>
      <w:r w:rsidR="00C87072">
        <w:rPr>
          <w:szCs w:val="24"/>
        </w:rPr>
        <w:t>.</w:t>
      </w:r>
      <w:r>
        <w:rPr>
          <w:szCs w:val="24"/>
        </w:rPr>
        <w:t>А.А. принято адвокатом в установленном порядке посредством КИС АР 05.02.2025г. в 21.46).</w:t>
      </w:r>
    </w:p>
    <w:p w14:paraId="4A101117" w14:textId="07B84CD5" w:rsidR="00F53F5B" w:rsidRDefault="00577595">
      <w:pPr>
        <w:ind w:firstLine="708"/>
        <w:jc w:val="both"/>
        <w:rPr>
          <w:szCs w:val="24"/>
        </w:rPr>
      </w:pPr>
      <w:proofErr w:type="gramStart"/>
      <w:r>
        <w:rPr>
          <w:szCs w:val="24"/>
        </w:rPr>
        <w:t>Согласно</w:t>
      </w:r>
      <w:r w:rsidR="00C87072">
        <w:rPr>
          <w:szCs w:val="24"/>
        </w:rPr>
        <w:t xml:space="preserve"> </w:t>
      </w:r>
      <w:r>
        <w:rPr>
          <w:szCs w:val="24"/>
        </w:rPr>
        <w:t>протокола</w:t>
      </w:r>
      <w:proofErr w:type="gramEnd"/>
      <w:r>
        <w:rPr>
          <w:szCs w:val="24"/>
        </w:rPr>
        <w:t xml:space="preserve"> допроса подозреваемого Л</w:t>
      </w:r>
      <w:r w:rsidR="00C87072">
        <w:rPr>
          <w:szCs w:val="24"/>
        </w:rPr>
        <w:t>.</w:t>
      </w:r>
      <w:r>
        <w:rPr>
          <w:szCs w:val="24"/>
        </w:rPr>
        <w:t>П.А., составленного с участием адвоката Д</w:t>
      </w:r>
      <w:r w:rsidR="00C87072">
        <w:rPr>
          <w:szCs w:val="24"/>
        </w:rPr>
        <w:t>.</w:t>
      </w:r>
      <w:r>
        <w:rPr>
          <w:szCs w:val="24"/>
        </w:rPr>
        <w:t>Э.В., подозреваемый пояснял о приобретении наркотического средства у К</w:t>
      </w:r>
      <w:r w:rsidR="00C87072">
        <w:rPr>
          <w:szCs w:val="24"/>
        </w:rPr>
        <w:t>.</w:t>
      </w:r>
      <w:r>
        <w:rPr>
          <w:szCs w:val="24"/>
        </w:rPr>
        <w:t xml:space="preserve">А.А. </w:t>
      </w:r>
    </w:p>
    <w:p w14:paraId="412CE39F" w14:textId="4C649247" w:rsidR="00F53F5B" w:rsidRDefault="00577595">
      <w:pPr>
        <w:ind w:firstLine="708"/>
        <w:jc w:val="both"/>
        <w:rPr>
          <w:szCs w:val="24"/>
        </w:rPr>
      </w:pPr>
      <w:proofErr w:type="gramStart"/>
      <w:r>
        <w:rPr>
          <w:szCs w:val="24"/>
        </w:rPr>
        <w:t>Согласно</w:t>
      </w:r>
      <w:r w:rsidR="00A64261">
        <w:rPr>
          <w:szCs w:val="24"/>
        </w:rPr>
        <w:t xml:space="preserve"> </w:t>
      </w:r>
      <w:r>
        <w:rPr>
          <w:szCs w:val="24"/>
        </w:rPr>
        <w:t>протокола</w:t>
      </w:r>
      <w:proofErr w:type="gramEnd"/>
      <w:r>
        <w:rPr>
          <w:szCs w:val="24"/>
        </w:rPr>
        <w:t xml:space="preserve"> допроса подозреваемого К</w:t>
      </w:r>
      <w:r w:rsidR="00C87072">
        <w:rPr>
          <w:szCs w:val="24"/>
        </w:rPr>
        <w:t>.</w:t>
      </w:r>
      <w:r>
        <w:rPr>
          <w:szCs w:val="24"/>
        </w:rPr>
        <w:t>А.А., составленного с участием адвоката Д</w:t>
      </w:r>
      <w:r w:rsidR="00C87072">
        <w:rPr>
          <w:szCs w:val="24"/>
        </w:rPr>
        <w:t>.</w:t>
      </w:r>
      <w:r>
        <w:rPr>
          <w:szCs w:val="24"/>
        </w:rPr>
        <w:t>Э.В., подозреваемый пояснил о реализации наркотического средства Л</w:t>
      </w:r>
      <w:r w:rsidR="00C87072">
        <w:rPr>
          <w:szCs w:val="24"/>
        </w:rPr>
        <w:t>.</w:t>
      </w:r>
      <w:r>
        <w:rPr>
          <w:szCs w:val="24"/>
        </w:rPr>
        <w:t xml:space="preserve"> П.А. </w:t>
      </w:r>
    </w:p>
    <w:p w14:paraId="60D025C6" w14:textId="718B689A" w:rsidR="00F53F5B" w:rsidRDefault="00577595">
      <w:pPr>
        <w:ind w:firstLine="708"/>
        <w:jc w:val="both"/>
        <w:rPr>
          <w:szCs w:val="24"/>
        </w:rPr>
      </w:pPr>
      <w:r>
        <w:rPr>
          <w:szCs w:val="24"/>
        </w:rPr>
        <w:t xml:space="preserve">Позиция защиты каждого из подозреваемых в ходе предварительного расследования могла претерпевать изменения, что адвокат, как профессиональный независимый советник по правовым вопросам, не мог не понимать. </w:t>
      </w:r>
    </w:p>
    <w:p w14:paraId="18865EF5" w14:textId="46BF5A4E" w:rsidR="00F53F5B" w:rsidRDefault="00577595">
      <w:pPr>
        <w:ind w:firstLine="708"/>
        <w:jc w:val="both"/>
        <w:rPr>
          <w:szCs w:val="24"/>
        </w:rPr>
      </w:pPr>
      <w:r>
        <w:rPr>
          <w:szCs w:val="24"/>
        </w:rPr>
        <w:t>При этом после принятия поручения на осуществление защиты К</w:t>
      </w:r>
      <w:r w:rsidR="00C87072">
        <w:rPr>
          <w:szCs w:val="24"/>
        </w:rPr>
        <w:t>.</w:t>
      </w:r>
      <w:r>
        <w:rPr>
          <w:szCs w:val="24"/>
        </w:rPr>
        <w:t>А.А. и проведения с ним конфиденциальной беседы до начала допроса, либо при ознакомлении с документами, с которыми он имел право ознакомиться после принятия поручения (постановление о возбуждении уголовного дела, объяснения К</w:t>
      </w:r>
      <w:r w:rsidR="00C87072">
        <w:rPr>
          <w:szCs w:val="24"/>
        </w:rPr>
        <w:t>.</w:t>
      </w:r>
      <w:r>
        <w:rPr>
          <w:szCs w:val="24"/>
        </w:rPr>
        <w:t>А.А. др.) адвокат не мог не понимать, что К</w:t>
      </w:r>
      <w:r w:rsidR="00C87072">
        <w:rPr>
          <w:szCs w:val="24"/>
        </w:rPr>
        <w:t>.</w:t>
      </w:r>
      <w:r>
        <w:rPr>
          <w:szCs w:val="24"/>
        </w:rPr>
        <w:t>А.А., упомянутый в допросе подозреваемого Л</w:t>
      </w:r>
      <w:r w:rsidR="00C87072">
        <w:rPr>
          <w:szCs w:val="24"/>
        </w:rPr>
        <w:t>.</w:t>
      </w:r>
      <w:r>
        <w:rPr>
          <w:szCs w:val="24"/>
        </w:rPr>
        <w:t>П.А., и его доверитель К</w:t>
      </w:r>
      <w:r w:rsidR="00C87072">
        <w:rPr>
          <w:szCs w:val="24"/>
        </w:rPr>
        <w:t>.</w:t>
      </w:r>
      <w:r>
        <w:rPr>
          <w:szCs w:val="24"/>
        </w:rPr>
        <w:t>А.А. это одно и то же лицо.</w:t>
      </w:r>
    </w:p>
    <w:p w14:paraId="207C1FFA" w14:textId="1062ADED" w:rsidR="00F53F5B" w:rsidRDefault="00577595">
      <w:pPr>
        <w:ind w:firstLine="708"/>
        <w:jc w:val="both"/>
        <w:rPr>
          <w:szCs w:val="24"/>
        </w:rPr>
      </w:pPr>
      <w:r>
        <w:rPr>
          <w:szCs w:val="24"/>
        </w:rPr>
        <w:t xml:space="preserve">При таких обстоятельствах адвокат, действуя разумно и добросовестно, в соответствии с </w:t>
      </w:r>
      <w:proofErr w:type="gramStart"/>
      <w:r>
        <w:rPr>
          <w:szCs w:val="24"/>
        </w:rPr>
        <w:t xml:space="preserve">требованиями  </w:t>
      </w:r>
      <w:proofErr w:type="spellStart"/>
      <w:r>
        <w:rPr>
          <w:szCs w:val="24"/>
        </w:rPr>
        <w:t>пп</w:t>
      </w:r>
      <w:proofErr w:type="spellEnd"/>
      <w:r>
        <w:rPr>
          <w:szCs w:val="24"/>
        </w:rPr>
        <w:t>.</w:t>
      </w:r>
      <w:proofErr w:type="gramEnd"/>
      <w:r>
        <w:rPr>
          <w:szCs w:val="24"/>
        </w:rPr>
        <w:t xml:space="preserve"> 1 п. 1 ст. 7 ФЗ «Об адвокатской деятельности и адвокатуре в РФ», п. 1 ст. 8 КПЭА был обязан заявить о своем самоотводе от защиты К</w:t>
      </w:r>
      <w:r w:rsidR="00C87072">
        <w:rPr>
          <w:szCs w:val="24"/>
        </w:rPr>
        <w:t>.</w:t>
      </w:r>
      <w:r>
        <w:rPr>
          <w:szCs w:val="24"/>
        </w:rPr>
        <w:t>А.А.</w:t>
      </w:r>
    </w:p>
    <w:p w14:paraId="143F1935" w14:textId="477D3377" w:rsidR="00F53F5B" w:rsidRDefault="00577595">
      <w:pPr>
        <w:ind w:firstLine="708"/>
        <w:jc w:val="both"/>
        <w:rPr>
          <w:szCs w:val="24"/>
        </w:rPr>
      </w:pPr>
      <w:r>
        <w:rPr>
          <w:szCs w:val="24"/>
        </w:rPr>
        <w:t>Несмотря на то, что в момент допроса К</w:t>
      </w:r>
      <w:r w:rsidR="00C87072">
        <w:rPr>
          <w:szCs w:val="24"/>
        </w:rPr>
        <w:t>.</w:t>
      </w:r>
      <w:r>
        <w:rPr>
          <w:szCs w:val="24"/>
        </w:rPr>
        <w:t>А.А. каких-либо очевидных противоречий в его показаниях с показаниями Л</w:t>
      </w:r>
      <w:r w:rsidR="00C87072">
        <w:rPr>
          <w:szCs w:val="24"/>
        </w:rPr>
        <w:t>.</w:t>
      </w:r>
      <w:r>
        <w:rPr>
          <w:szCs w:val="24"/>
        </w:rPr>
        <w:t xml:space="preserve">Д.А. не усматривалось, адвокат должен был понимать, что изменение позиции любого из доверителей приведет к очевидному и неустранимому конфликту интересов. </w:t>
      </w:r>
    </w:p>
    <w:p w14:paraId="214A25C3" w14:textId="77777777" w:rsidR="00F53F5B" w:rsidRDefault="00577595">
      <w:pPr>
        <w:ind w:firstLine="708"/>
        <w:jc w:val="both"/>
        <w:rPr>
          <w:szCs w:val="24"/>
        </w:rPr>
      </w:pPr>
      <w:r>
        <w:rPr>
          <w:szCs w:val="24"/>
        </w:rPr>
        <w:t>При этом, в случае возникновения такой ситуации, адвокат будет заинтересован в том, чтобы изменение показаний его доверителей не происходило, что ставит под сомнение его возможность честно, разумно, добросовестно и активно отстаивать права и законные интересы доверителя всеми не запрещенными законодательством РФ средствами.</w:t>
      </w:r>
    </w:p>
    <w:p w14:paraId="07C88B07" w14:textId="230BA0B8" w:rsidR="00F53F5B" w:rsidRDefault="00577595">
      <w:pPr>
        <w:jc w:val="both"/>
        <w:rPr>
          <w:szCs w:val="24"/>
        </w:rPr>
      </w:pPr>
      <w:r>
        <w:rPr>
          <w:szCs w:val="24"/>
        </w:rPr>
        <w:lastRenderedPageBreak/>
        <w:t xml:space="preserve"> </w:t>
      </w:r>
      <w:r>
        <w:rPr>
          <w:szCs w:val="24"/>
        </w:rPr>
        <w:tab/>
        <w:t>Как следует из жалобы доверителя Л</w:t>
      </w:r>
      <w:r w:rsidR="00C87072">
        <w:rPr>
          <w:szCs w:val="24"/>
        </w:rPr>
        <w:t>.</w:t>
      </w:r>
      <w:r>
        <w:rPr>
          <w:szCs w:val="24"/>
        </w:rPr>
        <w:t>П.А., он в последующем изменил показания, что подтверждает выводы Комиссии о том, что адвокат был не вправе принимать поручение на защиту двух лиц, каждый из которых давал показания о совершении другим лицом самостоятельного преступления.</w:t>
      </w:r>
    </w:p>
    <w:p w14:paraId="7A561181" w14:textId="04B0EC97" w:rsidR="00F53F5B" w:rsidRDefault="00577595">
      <w:pPr>
        <w:jc w:val="both"/>
        <w:rPr>
          <w:szCs w:val="24"/>
        </w:rPr>
      </w:pPr>
      <w:r>
        <w:rPr>
          <w:szCs w:val="24"/>
        </w:rPr>
        <w:tab/>
        <w:t>Довод адвоката о том, что уголовные дела в отношении К</w:t>
      </w:r>
      <w:r w:rsidR="00C87072">
        <w:rPr>
          <w:szCs w:val="24"/>
        </w:rPr>
        <w:t>.</w:t>
      </w:r>
      <w:r>
        <w:rPr>
          <w:szCs w:val="24"/>
        </w:rPr>
        <w:t>А.А. и Л</w:t>
      </w:r>
      <w:r w:rsidR="00C87072">
        <w:rPr>
          <w:szCs w:val="24"/>
        </w:rPr>
        <w:t>.</w:t>
      </w:r>
      <w:r>
        <w:rPr>
          <w:szCs w:val="24"/>
        </w:rPr>
        <w:t>П.А. не были соединены и расследовались самостоятельно на выводы Комиссии не влияет, поскольку каждый из подозреваемых (обвиняемых) являлся источником доказательственной информации о совершении другим самостоятельного преступления.</w:t>
      </w:r>
    </w:p>
    <w:p w14:paraId="51C64A86" w14:textId="17A8F1C0" w:rsidR="00F53F5B" w:rsidRDefault="00577595">
      <w:pPr>
        <w:ind w:firstLine="708"/>
        <w:jc w:val="both"/>
        <w:rPr>
          <w:color w:val="auto"/>
        </w:rPr>
      </w:pPr>
      <w:r>
        <w:rPr>
          <w:color w:val="auto"/>
        </w:rPr>
        <w:t>На основании изложенного, оценив собранные доказательства, Комиссия приходит к выводу о наличии в действиях адвоката Д</w:t>
      </w:r>
      <w:r w:rsidR="00C87072">
        <w:rPr>
          <w:color w:val="auto"/>
        </w:rPr>
        <w:t>.</w:t>
      </w:r>
      <w:r>
        <w:rPr>
          <w:color w:val="auto"/>
        </w:rPr>
        <w:t xml:space="preserve">Э.В. нарушений </w:t>
      </w:r>
      <w:r>
        <w:rPr>
          <w:color w:val="auto"/>
          <w:szCs w:val="24"/>
        </w:rPr>
        <w:t>норм законодательства об адвокатской деятельности и адвокатуре</w:t>
      </w:r>
      <w:r>
        <w:rPr>
          <w:color w:val="auto"/>
        </w:rPr>
        <w:t xml:space="preserve"> и Кодекса профессиональной этики адвоката</w:t>
      </w:r>
      <w:r>
        <w:rPr>
          <w:color w:val="auto"/>
          <w:szCs w:val="24"/>
        </w:rPr>
        <w:t>.</w:t>
      </w:r>
    </w:p>
    <w:p w14:paraId="32575FFF" w14:textId="77777777" w:rsidR="00F53F5B" w:rsidRDefault="00577595">
      <w:pPr>
        <w:jc w:val="both"/>
        <w:rPr>
          <w:szCs w:val="24"/>
          <w:lang w:eastAsia="en-US"/>
        </w:rPr>
      </w:pPr>
      <w:r>
        <w:rPr>
          <w:szCs w:val="24"/>
        </w:rPr>
        <w:t xml:space="preserve"> </w:t>
      </w:r>
      <w:r>
        <w:rPr>
          <w:szCs w:val="24"/>
          <w:lang w:eastAsia="en-US"/>
        </w:rPr>
        <w:t xml:space="preserve">            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189F883C" w14:textId="77777777" w:rsidR="00F53F5B" w:rsidRDefault="00577595">
      <w:pPr>
        <w:jc w:val="both"/>
        <w:rPr>
          <w:szCs w:val="24"/>
          <w:lang w:eastAsia="en-US"/>
        </w:rPr>
      </w:pPr>
      <w:r>
        <w:rPr>
          <w:szCs w:val="24"/>
          <w:lang w:eastAsia="en-US"/>
        </w:rPr>
        <w:tab/>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42FBDDA8" w14:textId="77777777" w:rsidR="00F53F5B" w:rsidRDefault="00F53F5B">
      <w:pPr>
        <w:ind w:firstLine="708"/>
        <w:jc w:val="center"/>
        <w:rPr>
          <w:szCs w:val="24"/>
          <w:lang w:eastAsia="en-US"/>
        </w:rPr>
      </w:pPr>
    </w:p>
    <w:p w14:paraId="5FD50877" w14:textId="77777777" w:rsidR="00F53F5B" w:rsidRDefault="00577595">
      <w:pPr>
        <w:ind w:firstLine="708"/>
        <w:jc w:val="center"/>
        <w:rPr>
          <w:rFonts w:eastAsia="Calibri"/>
          <w:b/>
          <w:sz w:val="23"/>
          <w:szCs w:val="23"/>
        </w:rPr>
      </w:pPr>
      <w:r>
        <w:rPr>
          <w:rFonts w:eastAsia="Calibri"/>
          <w:b/>
          <w:sz w:val="23"/>
          <w:szCs w:val="23"/>
        </w:rPr>
        <w:t>ЗАКЛЮЧЕНИЕ:</w:t>
      </w:r>
    </w:p>
    <w:p w14:paraId="5BF48E2B" w14:textId="77777777" w:rsidR="00F53F5B" w:rsidRDefault="00F53F5B">
      <w:pPr>
        <w:tabs>
          <w:tab w:val="left" w:pos="720"/>
        </w:tabs>
        <w:jc w:val="both"/>
        <w:rPr>
          <w:rFonts w:eastAsia="Calibri"/>
          <w:b/>
          <w:sz w:val="23"/>
          <w:szCs w:val="24"/>
          <w:lang w:eastAsia="en-US"/>
        </w:rPr>
      </w:pPr>
    </w:p>
    <w:p w14:paraId="7371B978" w14:textId="5DD7184E" w:rsidR="00F53F5B" w:rsidRDefault="00577595">
      <w:pPr>
        <w:ind w:firstLine="708"/>
        <w:jc w:val="both"/>
        <w:rPr>
          <w:color w:val="auto"/>
          <w:szCs w:val="24"/>
        </w:rPr>
      </w:pPr>
      <w:r>
        <w:rPr>
          <w:sz w:val="23"/>
          <w:szCs w:val="23"/>
        </w:rPr>
        <w:t xml:space="preserve">     </w:t>
      </w:r>
      <w:r>
        <w:rPr>
          <w:rFonts w:eastAsia="Calibri"/>
          <w:szCs w:val="24"/>
        </w:rPr>
        <w:t xml:space="preserve">- </w:t>
      </w:r>
      <w:r>
        <w:rPr>
          <w:color w:val="auto"/>
          <w:szCs w:val="24"/>
        </w:rPr>
        <w:t xml:space="preserve">о наличии в действиях (бездействии) адвоката </w:t>
      </w:r>
      <w:r>
        <w:rPr>
          <w:szCs w:val="24"/>
          <w:lang w:eastAsia="en-US"/>
        </w:rPr>
        <w:t>Д</w:t>
      </w:r>
      <w:r w:rsidR="00C87072">
        <w:rPr>
          <w:szCs w:val="24"/>
          <w:lang w:eastAsia="en-US"/>
        </w:rPr>
        <w:t xml:space="preserve">.Э.В. </w:t>
      </w:r>
      <w:r>
        <w:rPr>
          <w:color w:val="auto"/>
          <w:szCs w:val="24"/>
        </w:rPr>
        <w:t xml:space="preserve">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Pr>
          <w:rStyle w:val="96"/>
          <w:rFonts w:ascii="Times New Roman" w:hAnsi="Times New Roman" w:cs="Times New Roman"/>
        </w:rPr>
        <w:t>п.п</w:t>
      </w:r>
      <w:proofErr w:type="spellEnd"/>
      <w:r>
        <w:rPr>
          <w:rStyle w:val="96"/>
          <w:rFonts w:ascii="Times New Roman" w:hAnsi="Times New Roman" w:cs="Times New Roman"/>
        </w:rPr>
        <w:t xml:space="preserve">. 1 п. 1 ст. 7 </w:t>
      </w:r>
      <w:r>
        <w:rPr>
          <w:color w:val="auto"/>
          <w:szCs w:val="24"/>
        </w:rPr>
        <w:t>ФЗ «Об адвокатской деятельности и адвокатуре в РФ», п.1 ст.8 Кодекса профессиональной этики адвоката, а также ненадлежащем исполнении своих обязанностей перед доверителем Л</w:t>
      </w:r>
      <w:r w:rsidR="00C87072">
        <w:rPr>
          <w:color w:val="auto"/>
          <w:szCs w:val="24"/>
        </w:rPr>
        <w:t>.</w:t>
      </w:r>
      <w:r>
        <w:rPr>
          <w:color w:val="auto"/>
          <w:szCs w:val="24"/>
        </w:rPr>
        <w:t xml:space="preserve">П.А., которые выразились в том, что адвокат: </w:t>
      </w:r>
    </w:p>
    <w:p w14:paraId="7EFEE32E" w14:textId="77777777" w:rsidR="00F53F5B" w:rsidRDefault="00F53F5B">
      <w:pPr>
        <w:ind w:firstLine="708"/>
        <w:jc w:val="both"/>
        <w:rPr>
          <w:color w:val="auto"/>
          <w:sz w:val="18"/>
          <w:szCs w:val="18"/>
        </w:rPr>
      </w:pPr>
    </w:p>
    <w:p w14:paraId="0FDB836C" w14:textId="1D78A1CA" w:rsidR="00F53F5B" w:rsidRDefault="00577595">
      <w:pPr>
        <w:numPr>
          <w:ilvl w:val="0"/>
          <w:numId w:val="6"/>
        </w:numPr>
        <w:jc w:val="both"/>
        <w:rPr>
          <w:color w:val="auto"/>
          <w:sz w:val="18"/>
          <w:szCs w:val="18"/>
        </w:rPr>
      </w:pPr>
      <w:r>
        <w:rPr>
          <w:color w:val="auto"/>
          <w:szCs w:val="24"/>
        </w:rPr>
        <w:t>осуществляя защиту доверителя Л</w:t>
      </w:r>
      <w:r w:rsidR="00C87072">
        <w:rPr>
          <w:color w:val="auto"/>
          <w:szCs w:val="24"/>
        </w:rPr>
        <w:t>.</w:t>
      </w:r>
      <w:r>
        <w:rPr>
          <w:color w:val="auto"/>
          <w:szCs w:val="24"/>
        </w:rPr>
        <w:t>П.А. по уголовному делу, принял по другому уголовному делу поручение на защиту К</w:t>
      </w:r>
      <w:r w:rsidR="00C87072">
        <w:rPr>
          <w:color w:val="auto"/>
          <w:szCs w:val="24"/>
        </w:rPr>
        <w:t>.</w:t>
      </w:r>
      <w:r>
        <w:rPr>
          <w:color w:val="auto"/>
          <w:szCs w:val="24"/>
        </w:rPr>
        <w:t>А.А., являющегося источником доказательственной информации виновности Л</w:t>
      </w:r>
      <w:r w:rsidR="00C87072">
        <w:rPr>
          <w:color w:val="auto"/>
          <w:szCs w:val="24"/>
        </w:rPr>
        <w:t>.</w:t>
      </w:r>
      <w:r>
        <w:rPr>
          <w:color w:val="auto"/>
          <w:szCs w:val="24"/>
        </w:rPr>
        <w:t>П.А. при угрозе возникновения конфликта интересов, не заявив о своем самоотводе от защиты К</w:t>
      </w:r>
      <w:r w:rsidR="00C87072">
        <w:rPr>
          <w:color w:val="auto"/>
          <w:szCs w:val="24"/>
        </w:rPr>
        <w:t>.</w:t>
      </w:r>
      <w:r>
        <w:rPr>
          <w:color w:val="auto"/>
          <w:szCs w:val="24"/>
        </w:rPr>
        <w:t>А.А.</w:t>
      </w:r>
    </w:p>
    <w:p w14:paraId="090BF7ED" w14:textId="77777777" w:rsidR="00F53F5B" w:rsidRDefault="00F53F5B">
      <w:pPr>
        <w:jc w:val="both"/>
        <w:rPr>
          <w:rFonts w:eastAsia="Calibri"/>
          <w:sz w:val="18"/>
          <w:szCs w:val="18"/>
        </w:rPr>
      </w:pPr>
    </w:p>
    <w:p w14:paraId="49D94354" w14:textId="77777777" w:rsidR="00F53F5B" w:rsidRDefault="00F53F5B">
      <w:pPr>
        <w:jc w:val="both"/>
        <w:rPr>
          <w:szCs w:val="24"/>
          <w:lang w:eastAsia="en-US"/>
        </w:rPr>
      </w:pPr>
    </w:p>
    <w:p w14:paraId="5A590959" w14:textId="77777777" w:rsidR="00F53F5B" w:rsidRDefault="00F53F5B">
      <w:pPr>
        <w:jc w:val="both"/>
        <w:rPr>
          <w:rFonts w:eastAsia="Calibri"/>
          <w:sz w:val="23"/>
          <w:szCs w:val="23"/>
          <w:lang w:eastAsia="en-US"/>
        </w:rPr>
      </w:pPr>
    </w:p>
    <w:p w14:paraId="280B545B" w14:textId="77777777" w:rsidR="00F53F5B" w:rsidRDefault="00577595">
      <w:pPr>
        <w:jc w:val="both"/>
        <w:rPr>
          <w:rFonts w:eastAsia="Calibri"/>
          <w:sz w:val="23"/>
          <w:szCs w:val="23"/>
        </w:rPr>
      </w:pPr>
      <w:r>
        <w:rPr>
          <w:rFonts w:eastAsia="Calibri"/>
          <w:sz w:val="23"/>
          <w:szCs w:val="23"/>
        </w:rPr>
        <w:t xml:space="preserve">Председатель Квалификационной комиссии </w:t>
      </w:r>
    </w:p>
    <w:p w14:paraId="31ACFEA1" w14:textId="2D1AC075" w:rsidR="00F53F5B" w:rsidRDefault="00577595">
      <w:pPr>
        <w:jc w:val="both"/>
      </w:pPr>
      <w:r>
        <w:rPr>
          <w:rFonts w:eastAsia="Calibri"/>
          <w:sz w:val="23"/>
          <w:szCs w:val="23"/>
        </w:rPr>
        <w:t xml:space="preserve">Адвокатской палаты Московской области                                                          М.Н. Мещеряков </w:t>
      </w:r>
    </w:p>
    <w:sectPr w:rsidR="00F53F5B">
      <w:headerReference w:type="default" r:id="rId7"/>
      <w:pgSz w:w="11906" w:h="16838"/>
      <w:pgMar w:top="1258" w:right="1106" w:bottom="1258"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1462E" w14:textId="77777777" w:rsidR="00577595" w:rsidRDefault="00577595">
      <w:r>
        <w:separator/>
      </w:r>
    </w:p>
  </w:endnote>
  <w:endnote w:type="continuationSeparator" w:id="0">
    <w:p w14:paraId="53579643" w14:textId="77777777" w:rsidR="00577595" w:rsidRDefault="0057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1"/>
    <w:family w:val="roman"/>
    <w:pitch w:val="default"/>
  </w:font>
  <w:font w:name="Noto Serif SC">
    <w:altName w:val="SimSun"/>
    <w:charset w:val="86"/>
    <w:family w:val="auto"/>
    <w:pitch w:val="default"/>
  </w:font>
  <w:font w:name="Noto Sans">
    <w:altName w:val="Segoe Print"/>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SC Regular">
    <w:altName w:val="Segoe Print"/>
    <w:charset w:val="00"/>
    <w:family w:val="auto"/>
    <w:pitch w:val="default"/>
  </w:font>
  <w:font w:name="ヒラギノ角ゴ Pro W3">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7D323" w14:textId="77777777" w:rsidR="00577595" w:rsidRDefault="00577595">
      <w:r>
        <w:separator/>
      </w:r>
    </w:p>
  </w:footnote>
  <w:footnote w:type="continuationSeparator" w:id="0">
    <w:p w14:paraId="20405156" w14:textId="77777777" w:rsidR="00577595" w:rsidRDefault="0057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22A5D" w14:textId="77777777" w:rsidR="00F53F5B" w:rsidRDefault="00577595">
    <w:pPr>
      <w:pStyle w:val="a5"/>
      <w:jc w:val="right"/>
    </w:pPr>
    <w:r>
      <w:fldChar w:fldCharType="begin"/>
    </w:r>
    <w:r>
      <w:instrText xml:space="preserve"> PAGE </w:instrText>
    </w:r>
    <w:r>
      <w:fldChar w:fldCharType="separate"/>
    </w:r>
    <w:r>
      <w:t>3</w:t>
    </w:r>
    <w:r>
      <w:fldChar w:fldCharType="end"/>
    </w:r>
  </w:p>
  <w:p w14:paraId="60E60450" w14:textId="77777777" w:rsidR="00F53F5B" w:rsidRDefault="00F53F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B0A4E2"/>
    <w:multiLevelType w:val="singleLevel"/>
    <w:tmpl w:val="8EB0A4E2"/>
    <w:lvl w:ilvl="0">
      <w:start w:val="1"/>
      <w:numFmt w:val="decimal"/>
      <w:lvlText w:val="%1."/>
      <w:lvlJc w:val="left"/>
    </w:lvl>
  </w:abstractNum>
  <w:abstractNum w:abstractNumId="1" w15:restartNumberingAfterBreak="0">
    <w:nsid w:val="D8E1D2B4"/>
    <w:multiLevelType w:val="multilevel"/>
    <w:tmpl w:val="D8E1D2B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F09351A4"/>
    <w:multiLevelType w:val="multilevel"/>
    <w:tmpl w:val="F09351A4"/>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1BA079DC"/>
    <w:multiLevelType w:val="singleLevel"/>
    <w:tmpl w:val="1BA079DC"/>
    <w:lvl w:ilvl="0">
      <w:start w:val="1"/>
      <w:numFmt w:val="bullet"/>
      <w:lvlText w:val=""/>
      <w:lvlJc w:val="left"/>
      <w:pPr>
        <w:tabs>
          <w:tab w:val="left" w:pos="840"/>
        </w:tabs>
        <w:ind w:left="840" w:hanging="420"/>
      </w:pPr>
      <w:rPr>
        <w:rFonts w:ascii="Wingdings" w:hAnsi="Wingdings" w:hint="default"/>
      </w:rPr>
    </w:lvl>
  </w:abstractNum>
  <w:abstractNum w:abstractNumId="4" w15:restartNumberingAfterBreak="0">
    <w:nsid w:val="3F3A8635"/>
    <w:multiLevelType w:val="multilevel"/>
    <w:tmpl w:val="3F3A863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C5C51AF"/>
    <w:multiLevelType w:val="hybridMultilevel"/>
    <w:tmpl w:val="F5F67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5B"/>
    <w:rsid w:val="002F5B6F"/>
    <w:rsid w:val="00577595"/>
    <w:rsid w:val="0079384A"/>
    <w:rsid w:val="00A64261"/>
    <w:rsid w:val="00C87072"/>
    <w:rsid w:val="00F53F5B"/>
    <w:rsid w:val="02A10C63"/>
    <w:rsid w:val="068218BB"/>
    <w:rsid w:val="06D24A16"/>
    <w:rsid w:val="3D7B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CD79"/>
  <w15:docId w15:val="{A5B43DB1-88DD-4DBA-AACD-15D9EB63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rlito" w:eastAsia="Noto Serif SC" w:hAnsi="Carlito" w:cs="Noto Sans"/>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uppressAutoHyphens/>
    </w:pPr>
    <w:rPr>
      <w:rFonts w:ascii="Times New Roman" w:eastAsia="Times New Roman" w:hAnsi="Times New Roman" w:cs="Times New Roman"/>
      <w:color w:val="000000"/>
      <w:sz w:val="24"/>
      <w:lang w:eastAsia="zh-CN"/>
    </w:rPr>
  </w:style>
  <w:style w:type="paragraph" w:styleId="1">
    <w:name w:val="heading 1"/>
    <w:basedOn w:val="a"/>
    <w:next w:val="a"/>
    <w:qFormat/>
    <w:pPr>
      <w:keepNext/>
      <w:numPr>
        <w:numId w:val="1"/>
      </w:numPr>
      <w:outlineLvl w:val="0"/>
    </w:pPr>
    <w:rPr>
      <w:rFonts w:eastAsia="Calibri"/>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3272C0"/>
      <w:u w:val="none"/>
      <w:shd w:val="clear" w:color="auto" w:fill="auto"/>
    </w:rPr>
  </w:style>
  <w:style w:type="paragraph" w:styleId="a4">
    <w:name w:val="caption"/>
    <w:basedOn w:val="a"/>
    <w:qFormat/>
    <w:pPr>
      <w:suppressLineNumbers/>
      <w:spacing w:before="120" w:after="120"/>
    </w:pPr>
    <w:rPr>
      <w:rFonts w:cs="Noto Sans"/>
      <w:i/>
      <w:iCs/>
      <w:szCs w:val="24"/>
    </w:rPr>
  </w:style>
  <w:style w:type="paragraph" w:styleId="a5">
    <w:name w:val="header"/>
    <w:basedOn w:val="a"/>
    <w:pPr>
      <w:tabs>
        <w:tab w:val="center" w:pos="4677"/>
        <w:tab w:val="right" w:pos="9355"/>
      </w:tabs>
    </w:pPr>
    <w:rPr>
      <w:rFonts w:eastAsia="Calibri"/>
      <w:sz w:val="20"/>
    </w:rPr>
  </w:style>
  <w:style w:type="paragraph" w:styleId="a6">
    <w:name w:val="Body Text"/>
    <w:basedOn w:val="a"/>
    <w:pPr>
      <w:jc w:val="both"/>
    </w:pPr>
    <w:rPr>
      <w:rFonts w:eastAsia="Calibri"/>
      <w:sz w:val="20"/>
    </w:rPr>
  </w:style>
  <w:style w:type="paragraph" w:styleId="a7">
    <w:name w:val="Body Text Indent"/>
    <w:basedOn w:val="a"/>
    <w:qFormat/>
    <w:pPr>
      <w:ind w:firstLine="720"/>
      <w:jc w:val="both"/>
    </w:pPr>
    <w:rPr>
      <w:rFonts w:eastAsia="Calibri"/>
      <w:sz w:val="20"/>
    </w:rPr>
  </w:style>
  <w:style w:type="paragraph" w:styleId="a8">
    <w:name w:val="footer"/>
    <w:basedOn w:val="a"/>
    <w:pPr>
      <w:tabs>
        <w:tab w:val="center" w:pos="4677"/>
        <w:tab w:val="right" w:pos="9355"/>
      </w:tabs>
    </w:pPr>
  </w:style>
  <w:style w:type="paragraph" w:styleId="a9">
    <w:name w:val="List"/>
    <w:basedOn w:val="a6"/>
    <w:qFormat/>
    <w:rPr>
      <w:rFonts w:cs="Noto Sans"/>
    </w:rPr>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10">
    <w:name w:val="Основной шрифт абзаца1"/>
    <w:qFormat/>
  </w:style>
  <w:style w:type="character" w:customStyle="1" w:styleId="11">
    <w:name w:val="Заголовок 1 Знак"/>
    <w:qFormat/>
    <w:rPr>
      <w:rFonts w:ascii="Times New Roman" w:hAnsi="Times New Roman" w:cs="Times New Roman"/>
      <w:b/>
      <w:sz w:val="20"/>
      <w:szCs w:val="20"/>
    </w:rPr>
  </w:style>
  <w:style w:type="character" w:customStyle="1" w:styleId="12">
    <w:name w:val="Знак примечания1"/>
    <w:qFormat/>
    <w:rPr>
      <w:sz w:val="16"/>
      <w:szCs w:val="16"/>
    </w:rPr>
  </w:style>
  <w:style w:type="character" w:customStyle="1" w:styleId="aa">
    <w:name w:val="Текст выноски Знак"/>
    <w:qFormat/>
    <w:rPr>
      <w:rFonts w:ascii="Tahoma" w:eastAsia="Times New Roman" w:hAnsi="Tahoma" w:cs="Tahoma"/>
      <w:color w:val="000000"/>
      <w:sz w:val="16"/>
      <w:szCs w:val="16"/>
    </w:rPr>
  </w:style>
  <w:style w:type="character" w:customStyle="1" w:styleId="ab">
    <w:name w:val="Текст примечания Знак"/>
    <w:qFormat/>
    <w:rPr>
      <w:rFonts w:ascii="Times New Roman" w:eastAsia="Times New Roman" w:hAnsi="Times New Roman" w:cs="Times New Roman"/>
      <w:color w:val="000000"/>
    </w:rPr>
  </w:style>
  <w:style w:type="character" w:customStyle="1" w:styleId="ac">
    <w:name w:val="Тема примечания Знак"/>
    <w:qFormat/>
    <w:rPr>
      <w:rFonts w:ascii="Times New Roman" w:eastAsia="Times New Roman" w:hAnsi="Times New Roman" w:cs="Times New Roman"/>
      <w:b/>
      <w:bCs/>
      <w:color w:val="000000"/>
    </w:rPr>
  </w:style>
  <w:style w:type="character" w:customStyle="1" w:styleId="ad">
    <w:name w:val="Верхний колонтитул Знак"/>
    <w:qFormat/>
    <w:rPr>
      <w:rFonts w:ascii="Times New Roman" w:hAnsi="Times New Roman" w:cs="Times New Roman"/>
      <w:color w:val="000000"/>
      <w:sz w:val="20"/>
      <w:szCs w:val="20"/>
    </w:rPr>
  </w:style>
  <w:style w:type="character" w:customStyle="1" w:styleId="ae">
    <w:name w:val="Основной текст Знак"/>
    <w:qFormat/>
    <w:rPr>
      <w:rFonts w:ascii="Times New Roman" w:hAnsi="Times New Roman" w:cs="Times New Roman"/>
      <w:sz w:val="20"/>
      <w:szCs w:val="20"/>
    </w:rPr>
  </w:style>
  <w:style w:type="character" w:customStyle="1" w:styleId="af">
    <w:name w:val="Основной текст с отступом Знак"/>
    <w:qFormat/>
    <w:rPr>
      <w:rFonts w:ascii="Times New Roman" w:hAnsi="Times New Roman" w:cs="Times New Roman"/>
      <w:sz w:val="20"/>
      <w:szCs w:val="20"/>
    </w:rPr>
  </w:style>
  <w:style w:type="character" w:customStyle="1" w:styleId="af0">
    <w:name w:val="Нижний колонтитул Знак"/>
    <w:qFormat/>
    <w:rPr>
      <w:rFonts w:ascii="Times New Roman" w:eastAsia="Times New Roman" w:hAnsi="Times New Roman" w:cs="Times New Roman"/>
      <w:color w:val="000000"/>
      <w:sz w:val="24"/>
    </w:rPr>
  </w:style>
  <w:style w:type="character" w:customStyle="1" w:styleId="af1">
    <w:name w:val="Название Знак"/>
    <w:qFormat/>
    <w:rPr>
      <w:rFonts w:ascii="Times New Roman" w:hAnsi="Times New Roman" w:cs="Times New Roman"/>
      <w:b/>
      <w:sz w:val="20"/>
      <w:szCs w:val="20"/>
    </w:rPr>
  </w:style>
  <w:style w:type="character" w:customStyle="1" w:styleId="af2">
    <w:name w:val="Гипертекстовая ссылка"/>
    <w:qFormat/>
    <w:rPr>
      <w:color w:val="106BBE"/>
    </w:rPr>
  </w:style>
  <w:style w:type="paragraph" w:customStyle="1" w:styleId="13">
    <w:name w:val="Заголовок1"/>
    <w:basedOn w:val="a"/>
    <w:next w:val="a6"/>
    <w:qFormat/>
    <w:pPr>
      <w:keepNext/>
      <w:spacing w:before="240" w:after="120"/>
    </w:pPr>
    <w:rPr>
      <w:rFonts w:ascii="Carlito" w:eastAsia="Noto Sans SC Regular" w:hAnsi="Carlito" w:cs="Noto Sans"/>
      <w:sz w:val="28"/>
      <w:szCs w:val="28"/>
    </w:rPr>
  </w:style>
  <w:style w:type="paragraph" w:customStyle="1" w:styleId="14">
    <w:name w:val="Указатель1"/>
    <w:basedOn w:val="a"/>
    <w:qFormat/>
    <w:pPr>
      <w:suppressLineNumbers/>
    </w:pPr>
    <w:rPr>
      <w:rFonts w:cs="Noto Sans"/>
    </w:rPr>
  </w:style>
  <w:style w:type="paragraph" w:customStyle="1" w:styleId="15">
    <w:name w:val="Текст выноски1"/>
    <w:basedOn w:val="a"/>
    <w:qFormat/>
    <w:rPr>
      <w:rFonts w:ascii="Tahoma" w:hAnsi="Tahoma" w:cs="Tahoma"/>
      <w:sz w:val="16"/>
      <w:szCs w:val="16"/>
    </w:rPr>
  </w:style>
  <w:style w:type="paragraph" w:customStyle="1" w:styleId="16">
    <w:name w:val="Текст примечания1"/>
    <w:basedOn w:val="a"/>
    <w:qFormat/>
    <w:rPr>
      <w:sz w:val="20"/>
    </w:rPr>
  </w:style>
  <w:style w:type="paragraph" w:customStyle="1" w:styleId="17">
    <w:name w:val="Тема примечания1"/>
    <w:basedOn w:val="16"/>
    <w:next w:val="16"/>
    <w:qFormat/>
    <w:rPr>
      <w:b/>
      <w:bCs/>
    </w:rPr>
  </w:style>
  <w:style w:type="paragraph" w:customStyle="1" w:styleId="af3">
    <w:name w:val="Колонтитулы"/>
    <w:basedOn w:val="a"/>
    <w:qFormat/>
    <w:pPr>
      <w:suppressLineNumbers/>
      <w:tabs>
        <w:tab w:val="center" w:pos="4819"/>
        <w:tab w:val="right" w:pos="9638"/>
      </w:tabs>
    </w:pPr>
  </w:style>
  <w:style w:type="paragraph" w:customStyle="1" w:styleId="18">
    <w:name w:val="Обычный (Интернет)1"/>
    <w:basedOn w:val="a"/>
    <w:qFormat/>
  </w:style>
  <w:style w:type="paragraph" w:customStyle="1" w:styleId="19">
    <w:name w:val="Название1"/>
    <w:basedOn w:val="a"/>
    <w:qFormat/>
    <w:pPr>
      <w:jc w:val="center"/>
    </w:pPr>
    <w:rPr>
      <w:rFonts w:eastAsia="Calibri"/>
      <w:b/>
      <w:sz w:val="20"/>
    </w:rPr>
  </w:style>
  <w:style w:type="paragraph" w:customStyle="1" w:styleId="1a">
    <w:name w:val="Абзац списка1"/>
    <w:basedOn w:val="a"/>
    <w:qFormat/>
    <w:pPr>
      <w:ind w:left="720"/>
      <w:contextualSpacing/>
    </w:pPr>
  </w:style>
  <w:style w:type="paragraph" w:customStyle="1" w:styleId="1b">
    <w:name w:val="Основной текст с отступом1"/>
    <w:qFormat/>
    <w:pPr>
      <w:suppressAutoHyphens/>
      <w:ind w:firstLine="720"/>
      <w:jc w:val="both"/>
    </w:pPr>
    <w:rPr>
      <w:rFonts w:ascii="Times New Roman" w:eastAsia="ヒラギノ角ゴ Pro W3" w:hAnsi="Times New Roman" w:cs="Times New Roman"/>
      <w:color w:val="000000"/>
      <w:sz w:val="26"/>
      <w:lang w:eastAsia="zh-CN"/>
    </w:rPr>
  </w:style>
  <w:style w:type="paragraph" w:customStyle="1" w:styleId="110">
    <w:name w:val="Основной текст с отступом11"/>
    <w:qFormat/>
    <w:pPr>
      <w:suppressAutoHyphens/>
      <w:ind w:firstLine="720"/>
      <w:jc w:val="both"/>
    </w:pPr>
    <w:rPr>
      <w:rFonts w:ascii="Times New Roman" w:eastAsia="ヒラギノ角ゴ Pro W3" w:hAnsi="Times New Roman" w:cs="Times New Roman"/>
      <w:color w:val="000000"/>
      <w:sz w:val="26"/>
      <w:lang w:eastAsia="zh-CN"/>
    </w:rPr>
  </w:style>
  <w:style w:type="paragraph" w:customStyle="1" w:styleId="af4">
    <w:name w:val="Стиль"/>
    <w:qFormat/>
    <w:pPr>
      <w:widowControl w:val="0"/>
      <w:suppressAutoHyphens/>
      <w:ind w:firstLine="720"/>
      <w:jc w:val="both"/>
    </w:pPr>
    <w:rPr>
      <w:rFonts w:ascii="Arial" w:eastAsia="Times New Roman" w:hAnsi="Arial" w:cs="Arial"/>
      <w:lang w:eastAsia="zh-CN"/>
    </w:rPr>
  </w:style>
  <w:style w:type="paragraph" w:customStyle="1" w:styleId="1c">
    <w:name w:val="Без интервала1"/>
    <w:qFormat/>
    <w:pPr>
      <w:suppressAutoHyphens/>
    </w:pPr>
    <w:rPr>
      <w:rFonts w:ascii="Calibri" w:eastAsia="Calibri" w:hAnsi="Calibri" w:cs="Times New Roman"/>
      <w:sz w:val="22"/>
      <w:szCs w:val="22"/>
      <w:lang w:eastAsia="zh-CN"/>
    </w:rPr>
  </w:style>
  <w:style w:type="paragraph" w:customStyle="1" w:styleId="Default">
    <w:name w:val="Default"/>
    <w:qFormat/>
    <w:pPr>
      <w:suppressAutoHyphens/>
      <w:autoSpaceDE w:val="0"/>
    </w:pPr>
    <w:rPr>
      <w:rFonts w:ascii="Arial" w:eastAsia="Calibri" w:hAnsi="Arial" w:cs="Arial"/>
      <w:color w:val="000000"/>
      <w:sz w:val="24"/>
      <w:szCs w:val="24"/>
      <w:lang w:eastAsia="zh-CN"/>
    </w:rPr>
  </w:style>
  <w:style w:type="character" w:customStyle="1" w:styleId="96">
    <w:name w:val="Основной текст96"/>
    <w:basedOn w:val="af5"/>
    <w:qFormat/>
    <w:rPr>
      <w:rFonts w:asciiTheme="minorHAnsi" w:eastAsiaTheme="minorHAnsi" w:hAnsiTheme="minorHAnsi" w:cstheme="minorBidi"/>
      <w:color w:val="auto"/>
      <w:szCs w:val="24"/>
      <w:shd w:val="clear" w:color="auto" w:fill="FFFFFF"/>
      <w:lang w:eastAsia="en-US"/>
    </w:rPr>
  </w:style>
  <w:style w:type="character" w:customStyle="1" w:styleId="af5">
    <w:name w:val="Основной текст_"/>
    <w:link w:val="99"/>
    <w:qFormat/>
    <w:rPr>
      <w:rFonts w:asciiTheme="minorHAnsi" w:eastAsiaTheme="minorHAnsi" w:hAnsiTheme="minorHAnsi" w:cstheme="minorBidi"/>
      <w:color w:val="auto"/>
      <w:szCs w:val="24"/>
      <w:lang w:eastAsia="en-US"/>
    </w:rPr>
  </w:style>
  <w:style w:type="paragraph" w:customStyle="1" w:styleId="99">
    <w:name w:val="Основной текст99"/>
    <w:basedOn w:val="a"/>
    <w:link w:val="af5"/>
    <w:qFormat/>
    <w:pPr>
      <w:shd w:val="clear" w:color="auto" w:fill="FFFFFF"/>
      <w:spacing w:before="5700" w:line="264" w:lineRule="exact"/>
      <w:ind w:hanging="460"/>
      <w:jc w:val="center"/>
    </w:pPr>
    <w:rPr>
      <w:rFonts w:asciiTheme="minorHAnsi" w:eastAsiaTheme="minorHAnsi" w:hAnsiTheme="minorHAnsi" w:cstheme="minorBidi"/>
      <w:color w:val="auto"/>
      <w:szCs w:val="24"/>
      <w:lang w:eastAsia="en-US"/>
    </w:rPr>
  </w:style>
  <w:style w:type="paragraph" w:styleId="af6">
    <w:name w:val="List Paragraph"/>
    <w:basedOn w:val="a"/>
    <w:uiPriority w:val="99"/>
    <w:unhideWhenUsed/>
    <w:rsid w:val="00577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2294</Words>
  <Characters>13082</Characters>
  <Application>Microsoft Office Word</Application>
  <DocSecurity>0</DocSecurity>
  <Lines>109</Lines>
  <Paragraphs>30</Paragraphs>
  <ScaleCrop>false</ScaleCrop>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Тамара Г. Григорьева</cp:lastModifiedBy>
  <cp:revision>5</cp:revision>
  <cp:lastPrinted>2026-03-05T07:40:00Z</cp:lastPrinted>
  <dcterms:created xsi:type="dcterms:W3CDTF">2026-03-05T07:40:00Z</dcterms:created>
  <dcterms:modified xsi:type="dcterms:W3CDTF">2026-03-30T12:33:00Z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C2FCF66F28AD4C7D89044D43FCB97D0F_13</vt:lpwstr>
  </property>
  <property fmtid="{D5CDD505-2E9C-101B-9397-08002B2CF9AE}" pid="3" name="KSOProductBuildVer">
    <vt:lpwstr>1049-12.2.0.23196</vt:lpwstr>
  </property>
</Properties>
</file>